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251" w:rsidRPr="00EE7990" w:rsidRDefault="00FD4251" w:rsidP="009F0F86">
      <w:pPr>
        <w:spacing w:after="0"/>
        <w:jc w:val="center"/>
        <w:rPr>
          <w:rFonts w:ascii="Times New Roman" w:hAnsi="Times New Roman" w:cs="Times New Roman"/>
          <w:color w:val="000000" w:themeColor="text1"/>
          <w:sz w:val="24"/>
          <w:szCs w:val="24"/>
        </w:rPr>
      </w:pPr>
      <w:r w:rsidRPr="00EE7990">
        <w:rPr>
          <w:rFonts w:ascii="Times New Roman" w:hAnsi="Times New Roman" w:cs="Times New Roman"/>
          <w:color w:val="000000" w:themeColor="text1"/>
          <w:sz w:val="24"/>
          <w:szCs w:val="24"/>
          <w:shd w:val="clear" w:color="auto" w:fill="FFFFFF"/>
        </w:rPr>
        <w:t>Министерство науки и высшего образования Российской Федерации</w:t>
      </w:r>
    </w:p>
    <w:p w:rsidR="00FD4251" w:rsidRPr="00EE7990" w:rsidRDefault="00FD4251" w:rsidP="009F0F86">
      <w:pPr>
        <w:spacing w:after="0"/>
        <w:jc w:val="center"/>
        <w:rPr>
          <w:rFonts w:ascii="Times New Roman" w:hAnsi="Times New Roman" w:cs="Times New Roman"/>
          <w:sz w:val="24"/>
          <w:szCs w:val="24"/>
        </w:rPr>
      </w:pPr>
    </w:p>
    <w:p w:rsidR="00FD4251" w:rsidRPr="00EE7990" w:rsidRDefault="00FD4251" w:rsidP="009F0F86">
      <w:pPr>
        <w:spacing w:after="0"/>
        <w:jc w:val="center"/>
        <w:rPr>
          <w:rFonts w:ascii="Times New Roman" w:hAnsi="Times New Roman" w:cs="Times New Roman"/>
          <w:sz w:val="24"/>
          <w:szCs w:val="24"/>
        </w:rPr>
      </w:pPr>
      <w:r w:rsidRPr="00EE7990">
        <w:rPr>
          <w:rFonts w:ascii="Times New Roman" w:hAnsi="Times New Roman" w:cs="Times New Roman"/>
          <w:sz w:val="24"/>
          <w:szCs w:val="24"/>
        </w:rPr>
        <w:t xml:space="preserve">ФЕДЕРАЛЬНОЕ ГОСУДАРСТВЕННОЕ БЮДЖЕТНОЕ УЧРЕЖДЕНИЕ НАУКИ </w:t>
      </w:r>
    </w:p>
    <w:p w:rsidR="00FD4251" w:rsidRPr="00EE7990" w:rsidRDefault="00FD4251" w:rsidP="009F0F86">
      <w:pPr>
        <w:spacing w:after="0"/>
        <w:jc w:val="center"/>
        <w:rPr>
          <w:rFonts w:ascii="Times New Roman" w:hAnsi="Times New Roman" w:cs="Times New Roman"/>
          <w:sz w:val="24"/>
          <w:szCs w:val="24"/>
        </w:rPr>
      </w:pPr>
      <w:r w:rsidRPr="00EE7990">
        <w:rPr>
          <w:rFonts w:ascii="Times New Roman" w:hAnsi="Times New Roman" w:cs="Times New Roman"/>
          <w:sz w:val="24"/>
          <w:szCs w:val="24"/>
        </w:rPr>
        <w:t>СИБИРСКИЙ ФЕДЕРАЛЬНЫЙ НАУЧНЫЙ ЦЕНТР АГРОБИОТЕХНОЛОГИЙ</w:t>
      </w:r>
    </w:p>
    <w:p w:rsidR="00FD4251" w:rsidRPr="00EE7990" w:rsidRDefault="00FD4251" w:rsidP="009F0F86">
      <w:pPr>
        <w:spacing w:after="0"/>
        <w:jc w:val="center"/>
        <w:rPr>
          <w:rFonts w:ascii="Times New Roman" w:hAnsi="Times New Roman" w:cs="Times New Roman"/>
          <w:sz w:val="24"/>
          <w:szCs w:val="24"/>
        </w:rPr>
      </w:pPr>
      <w:r w:rsidRPr="00EE7990">
        <w:rPr>
          <w:rFonts w:ascii="Times New Roman" w:hAnsi="Times New Roman" w:cs="Times New Roman"/>
          <w:sz w:val="24"/>
          <w:szCs w:val="24"/>
        </w:rPr>
        <w:t>РОССИЙСКОЙ АКАДЕМИИ НАУК</w:t>
      </w:r>
    </w:p>
    <w:p w:rsidR="00FD4251" w:rsidRPr="00EE7990" w:rsidRDefault="00FD4251" w:rsidP="009F0F86">
      <w:pPr>
        <w:spacing w:after="0"/>
        <w:jc w:val="center"/>
        <w:rPr>
          <w:rFonts w:ascii="Times New Roman" w:hAnsi="Times New Roman" w:cs="Times New Roman"/>
          <w:b/>
          <w:sz w:val="24"/>
          <w:szCs w:val="24"/>
        </w:rPr>
      </w:pPr>
    </w:p>
    <w:p w:rsidR="00FD4251" w:rsidRPr="00EE7990" w:rsidRDefault="00FD4251" w:rsidP="009F0F86">
      <w:pPr>
        <w:spacing w:after="0"/>
        <w:jc w:val="center"/>
        <w:rPr>
          <w:rFonts w:ascii="Times New Roman" w:hAnsi="Times New Roman" w:cs="Times New Roman"/>
          <w:sz w:val="24"/>
          <w:szCs w:val="24"/>
        </w:rPr>
      </w:pPr>
      <w:r w:rsidRPr="00EE7990">
        <w:rPr>
          <w:rFonts w:ascii="Times New Roman" w:hAnsi="Times New Roman" w:cs="Times New Roman"/>
          <w:sz w:val="24"/>
          <w:szCs w:val="24"/>
        </w:rPr>
        <w:t>Сибирский научно-исследовательский институт</w:t>
      </w:r>
    </w:p>
    <w:p w:rsidR="00FD4251" w:rsidRPr="00EE7990" w:rsidRDefault="00FD4251" w:rsidP="009F0F86">
      <w:pPr>
        <w:spacing w:after="0"/>
        <w:jc w:val="center"/>
        <w:rPr>
          <w:rFonts w:ascii="Times New Roman" w:hAnsi="Times New Roman" w:cs="Times New Roman"/>
          <w:sz w:val="24"/>
          <w:szCs w:val="24"/>
        </w:rPr>
      </w:pPr>
      <w:r w:rsidRPr="00EE7990">
        <w:rPr>
          <w:rFonts w:ascii="Times New Roman" w:hAnsi="Times New Roman" w:cs="Times New Roman"/>
          <w:sz w:val="24"/>
          <w:szCs w:val="24"/>
        </w:rPr>
        <w:t>сельского хозяйства и торфа - филиал Федерального государственного бюджетного учреждения науки Сибирского федерального научного центра агробиотехнологий Российской академии наук</w:t>
      </w:r>
    </w:p>
    <w:p w:rsidR="00FD4251" w:rsidRPr="00EE7990" w:rsidRDefault="00FD4251" w:rsidP="009F0F86">
      <w:pPr>
        <w:spacing w:after="0"/>
        <w:jc w:val="center"/>
        <w:rPr>
          <w:rFonts w:ascii="Times New Roman" w:hAnsi="Times New Roman" w:cs="Times New Roman"/>
          <w:sz w:val="24"/>
          <w:szCs w:val="24"/>
        </w:rPr>
      </w:pPr>
      <w:bookmarkStart w:id="0" w:name="_GoBack"/>
      <w:bookmarkEnd w:id="0"/>
      <w:r w:rsidRPr="00EE7990">
        <w:rPr>
          <w:rFonts w:ascii="Times New Roman" w:hAnsi="Times New Roman" w:cs="Times New Roman"/>
          <w:sz w:val="24"/>
          <w:szCs w:val="24"/>
        </w:rPr>
        <w:t>(СибНИИСХиТ - филиал СФНЦА РАН)</w:t>
      </w:r>
    </w:p>
    <w:p w:rsidR="00FD4251" w:rsidRPr="00EE7990" w:rsidRDefault="00FD4251" w:rsidP="009F0F86">
      <w:pPr>
        <w:spacing w:after="0"/>
        <w:jc w:val="center"/>
        <w:rPr>
          <w:rFonts w:ascii="Times New Roman" w:hAnsi="Times New Roman" w:cs="Times New Roman"/>
          <w:sz w:val="24"/>
          <w:szCs w:val="24"/>
        </w:rPr>
      </w:pPr>
    </w:p>
    <w:p w:rsidR="00FD4251" w:rsidRPr="00EE7990" w:rsidRDefault="00FD4251" w:rsidP="009F0F86">
      <w:pPr>
        <w:spacing w:after="0"/>
        <w:jc w:val="center"/>
        <w:rPr>
          <w:rFonts w:ascii="Times New Roman" w:hAnsi="Times New Roman" w:cs="Times New Roman"/>
          <w:sz w:val="24"/>
          <w:szCs w:val="24"/>
        </w:rPr>
      </w:pPr>
    </w:p>
    <w:p w:rsidR="00FD4251" w:rsidRPr="00EE7990" w:rsidRDefault="00FD4251" w:rsidP="009F0F86">
      <w:pPr>
        <w:spacing w:after="0"/>
        <w:jc w:val="center"/>
        <w:rPr>
          <w:rFonts w:ascii="Times New Roman" w:hAnsi="Times New Roman" w:cs="Times New Roman"/>
          <w:sz w:val="24"/>
          <w:szCs w:val="24"/>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6"/>
        <w:gridCol w:w="4075"/>
      </w:tblGrid>
      <w:tr w:rsidR="00FD4251" w:rsidRPr="00EE7990" w:rsidTr="00674652">
        <w:tc>
          <w:tcPr>
            <w:tcW w:w="2871" w:type="pct"/>
          </w:tcPr>
          <w:p w:rsidR="00FD4251" w:rsidRPr="00EE7990" w:rsidRDefault="00FD4251" w:rsidP="009F0F86">
            <w:pPr>
              <w:tabs>
                <w:tab w:val="left" w:pos="-108"/>
                <w:tab w:val="center" w:pos="4677"/>
                <w:tab w:val="right" w:pos="9355"/>
              </w:tabs>
              <w:spacing w:line="276" w:lineRule="auto"/>
              <w:ind w:right="-1"/>
              <w:jc w:val="both"/>
              <w:rPr>
                <w:rFonts w:ascii="Times New Roman" w:hAnsi="Times New Roman" w:cs="Times New Roman"/>
                <w:sz w:val="24"/>
                <w:szCs w:val="24"/>
              </w:rPr>
            </w:pPr>
            <w:r w:rsidRPr="00EE7990">
              <w:rPr>
                <w:rFonts w:ascii="Times New Roman" w:hAnsi="Times New Roman" w:cs="Times New Roman"/>
                <w:sz w:val="24"/>
                <w:szCs w:val="24"/>
              </w:rPr>
              <w:t>УДК</w:t>
            </w:r>
            <w:r>
              <w:rPr>
                <w:rFonts w:ascii="Times New Roman" w:hAnsi="Times New Roman" w:cs="Times New Roman"/>
                <w:sz w:val="24"/>
                <w:szCs w:val="24"/>
              </w:rPr>
              <w:t>: 633.2 : 636.086</w:t>
            </w:r>
          </w:p>
        </w:tc>
        <w:tc>
          <w:tcPr>
            <w:tcW w:w="2129" w:type="pct"/>
          </w:tcPr>
          <w:p w:rsidR="00FD4251" w:rsidRPr="00EE7990" w:rsidRDefault="00FD4251" w:rsidP="009F0F86">
            <w:pPr>
              <w:spacing w:line="276" w:lineRule="auto"/>
              <w:rPr>
                <w:rFonts w:ascii="Times New Roman" w:hAnsi="Times New Roman" w:cs="Times New Roman"/>
                <w:sz w:val="24"/>
                <w:szCs w:val="24"/>
              </w:rPr>
            </w:pPr>
            <w:r w:rsidRPr="00EE7990">
              <w:rPr>
                <w:rFonts w:ascii="Times New Roman" w:hAnsi="Times New Roman" w:cs="Times New Roman"/>
                <w:sz w:val="24"/>
                <w:szCs w:val="24"/>
              </w:rPr>
              <w:t>УТВЕРЖДАЮ</w:t>
            </w:r>
          </w:p>
          <w:p w:rsidR="00FD4251" w:rsidRPr="00EE7990" w:rsidRDefault="00FD4251" w:rsidP="009F0F86">
            <w:pPr>
              <w:spacing w:line="276" w:lineRule="auto"/>
              <w:jc w:val="both"/>
              <w:rPr>
                <w:rFonts w:ascii="Times New Roman" w:hAnsi="Times New Roman" w:cs="Times New Roman"/>
                <w:sz w:val="24"/>
                <w:szCs w:val="24"/>
              </w:rPr>
            </w:pPr>
            <w:r w:rsidRPr="00EE7990">
              <w:rPr>
                <w:rFonts w:ascii="Times New Roman" w:hAnsi="Times New Roman" w:cs="Times New Roman"/>
                <w:sz w:val="24"/>
                <w:szCs w:val="24"/>
              </w:rPr>
              <w:t>Директор СибНИИСХиТ –</w:t>
            </w:r>
          </w:p>
          <w:p w:rsidR="00FD4251" w:rsidRPr="00EE7990" w:rsidRDefault="00FD4251" w:rsidP="009F0F86">
            <w:pPr>
              <w:spacing w:line="276" w:lineRule="auto"/>
              <w:jc w:val="both"/>
              <w:rPr>
                <w:rFonts w:ascii="Times New Roman" w:hAnsi="Times New Roman" w:cs="Times New Roman"/>
                <w:sz w:val="24"/>
                <w:szCs w:val="24"/>
              </w:rPr>
            </w:pPr>
            <w:r w:rsidRPr="00EE7990">
              <w:rPr>
                <w:rFonts w:ascii="Times New Roman" w:hAnsi="Times New Roman" w:cs="Times New Roman"/>
                <w:sz w:val="24"/>
                <w:szCs w:val="24"/>
              </w:rPr>
              <w:t>фили</w:t>
            </w:r>
            <w:r>
              <w:rPr>
                <w:rFonts w:ascii="Times New Roman" w:hAnsi="Times New Roman" w:cs="Times New Roman"/>
                <w:sz w:val="24"/>
                <w:szCs w:val="24"/>
              </w:rPr>
              <w:t>ала СФНЦА РАН, канд. с.-х. наук</w:t>
            </w:r>
          </w:p>
          <w:p w:rsidR="00FD4251" w:rsidRPr="00EE7990" w:rsidRDefault="00FD4251" w:rsidP="009F0F86">
            <w:pPr>
              <w:spacing w:line="276" w:lineRule="auto"/>
              <w:jc w:val="both"/>
              <w:rPr>
                <w:rFonts w:ascii="Times New Roman" w:hAnsi="Times New Roman" w:cs="Times New Roman"/>
                <w:sz w:val="24"/>
                <w:szCs w:val="24"/>
              </w:rPr>
            </w:pPr>
            <w:r w:rsidRPr="00EE7990">
              <w:rPr>
                <w:rFonts w:ascii="Times New Roman" w:hAnsi="Times New Roman" w:cs="Times New Roman"/>
                <w:sz w:val="24"/>
                <w:szCs w:val="24"/>
              </w:rPr>
              <w:t>__________________ А.Б. Сайнакова</w:t>
            </w:r>
          </w:p>
          <w:p w:rsidR="00FD4251" w:rsidRPr="00EE7990" w:rsidRDefault="00FD4251" w:rsidP="009F0F86">
            <w:pPr>
              <w:spacing w:line="276" w:lineRule="auto"/>
              <w:ind w:right="-1"/>
              <w:rPr>
                <w:rFonts w:ascii="Times New Roman" w:hAnsi="Times New Roman" w:cs="Times New Roman"/>
                <w:bCs/>
                <w:sz w:val="24"/>
                <w:szCs w:val="24"/>
              </w:rPr>
            </w:pPr>
            <w:r w:rsidRPr="00EE7990">
              <w:rPr>
                <w:rFonts w:ascii="Times New Roman" w:hAnsi="Times New Roman" w:cs="Times New Roman"/>
                <w:sz w:val="24"/>
                <w:szCs w:val="24"/>
              </w:rPr>
              <w:t>«___»_________2018 г.</w:t>
            </w:r>
          </w:p>
        </w:tc>
      </w:tr>
    </w:tbl>
    <w:p w:rsidR="00FD4251" w:rsidRPr="00EE7990" w:rsidRDefault="00FD4251" w:rsidP="009F0F86">
      <w:pPr>
        <w:tabs>
          <w:tab w:val="center" w:pos="4677"/>
        </w:tabs>
        <w:spacing w:after="0"/>
        <w:rPr>
          <w:rFonts w:ascii="Times New Roman" w:hAnsi="Times New Roman" w:cs="Times New Roman"/>
          <w:sz w:val="24"/>
          <w:szCs w:val="24"/>
        </w:rPr>
      </w:pPr>
    </w:p>
    <w:p w:rsidR="00FD4251" w:rsidRPr="00EE7990" w:rsidRDefault="00FD4251" w:rsidP="009F0F86">
      <w:pPr>
        <w:tabs>
          <w:tab w:val="center" w:pos="4677"/>
        </w:tabs>
        <w:spacing w:after="0"/>
        <w:rPr>
          <w:rFonts w:ascii="Times New Roman" w:hAnsi="Times New Roman" w:cs="Times New Roman"/>
          <w:sz w:val="24"/>
          <w:szCs w:val="24"/>
        </w:rPr>
      </w:pPr>
    </w:p>
    <w:p w:rsidR="00FD4251" w:rsidRPr="00EE7990" w:rsidRDefault="00FD4251" w:rsidP="009F0F86">
      <w:pPr>
        <w:spacing w:after="0"/>
        <w:jc w:val="center"/>
        <w:rPr>
          <w:rFonts w:ascii="Times New Roman" w:hAnsi="Times New Roman" w:cs="Times New Roman"/>
          <w:b/>
          <w:sz w:val="24"/>
          <w:szCs w:val="24"/>
        </w:rPr>
      </w:pPr>
    </w:p>
    <w:p w:rsidR="00FD4251" w:rsidRPr="00EE7990" w:rsidRDefault="00FD4251" w:rsidP="009F0F86">
      <w:pPr>
        <w:pStyle w:val="4"/>
        <w:spacing w:before="0"/>
        <w:jc w:val="center"/>
        <w:rPr>
          <w:rFonts w:ascii="Times New Roman" w:hAnsi="Times New Roman"/>
          <w:b w:val="0"/>
          <w:i w:val="0"/>
          <w:color w:val="auto"/>
          <w:sz w:val="24"/>
          <w:szCs w:val="24"/>
        </w:rPr>
      </w:pPr>
      <w:r w:rsidRPr="00EE7990">
        <w:rPr>
          <w:rFonts w:ascii="Times New Roman" w:hAnsi="Times New Roman"/>
          <w:b w:val="0"/>
          <w:i w:val="0"/>
          <w:color w:val="auto"/>
          <w:sz w:val="24"/>
          <w:szCs w:val="24"/>
        </w:rPr>
        <w:t>ОТЧЕТ</w:t>
      </w:r>
    </w:p>
    <w:p w:rsidR="00FD4251" w:rsidRPr="00EE7990" w:rsidRDefault="00FD4251" w:rsidP="009F0F86">
      <w:pPr>
        <w:spacing w:after="0"/>
        <w:jc w:val="center"/>
        <w:rPr>
          <w:rFonts w:ascii="Times New Roman" w:hAnsi="Times New Roman" w:cs="Times New Roman"/>
          <w:sz w:val="24"/>
          <w:szCs w:val="24"/>
        </w:rPr>
      </w:pPr>
      <w:r w:rsidRPr="00EE7990">
        <w:rPr>
          <w:rFonts w:ascii="Times New Roman" w:hAnsi="Times New Roman" w:cs="Times New Roman"/>
          <w:sz w:val="24"/>
          <w:szCs w:val="24"/>
        </w:rPr>
        <w:t>О НАУЧНО-ИССЛЕДОВАТЕЛЬСКОЙ РАБОТЕ</w:t>
      </w:r>
    </w:p>
    <w:p w:rsidR="00FD4251" w:rsidRPr="00EE7990" w:rsidRDefault="00FD4251" w:rsidP="009F0F86">
      <w:pPr>
        <w:spacing w:after="0"/>
        <w:jc w:val="center"/>
        <w:rPr>
          <w:rFonts w:ascii="Times New Roman" w:hAnsi="Times New Roman" w:cs="Times New Roman"/>
          <w:sz w:val="24"/>
          <w:szCs w:val="24"/>
        </w:rPr>
      </w:pPr>
    </w:p>
    <w:p w:rsidR="00FD4251" w:rsidRPr="00EE7990" w:rsidRDefault="00FD4251" w:rsidP="009F0F86">
      <w:pPr>
        <w:spacing w:after="0"/>
        <w:jc w:val="center"/>
        <w:rPr>
          <w:rFonts w:ascii="Times New Roman" w:hAnsi="Times New Roman"/>
          <w:b/>
          <w:sz w:val="24"/>
          <w:szCs w:val="24"/>
        </w:rPr>
      </w:pPr>
      <w:r w:rsidRPr="00EE7990">
        <w:rPr>
          <w:rFonts w:ascii="Times New Roman" w:hAnsi="Times New Roman"/>
          <w:b/>
          <w:sz w:val="24"/>
          <w:szCs w:val="24"/>
        </w:rPr>
        <w:t>«Разработка методических рекомендаций по подбору многолетних трав для обеспечения хозяйств молочного и мясного направления высокоэнергетическим кормом»</w:t>
      </w:r>
    </w:p>
    <w:p w:rsidR="00FD4251" w:rsidRPr="00EE7990" w:rsidRDefault="00FD4251" w:rsidP="009F0F86">
      <w:pPr>
        <w:spacing w:after="0"/>
        <w:jc w:val="center"/>
        <w:rPr>
          <w:rFonts w:ascii="Times New Roman" w:hAnsi="Times New Roman" w:cs="Times New Roman"/>
          <w:sz w:val="24"/>
          <w:szCs w:val="24"/>
        </w:rPr>
      </w:pPr>
    </w:p>
    <w:p w:rsidR="00FD4251" w:rsidRPr="00EE7990" w:rsidRDefault="00FD4251" w:rsidP="009F0F86">
      <w:pPr>
        <w:spacing w:after="0"/>
        <w:jc w:val="center"/>
        <w:rPr>
          <w:rFonts w:ascii="Times New Roman" w:hAnsi="Times New Roman" w:cs="Times New Roman"/>
          <w:sz w:val="24"/>
          <w:szCs w:val="24"/>
        </w:rPr>
      </w:pPr>
    </w:p>
    <w:p w:rsidR="00FD4251" w:rsidRPr="00EE7990" w:rsidRDefault="00FD4251" w:rsidP="009F0F86">
      <w:pPr>
        <w:spacing w:after="0"/>
        <w:jc w:val="center"/>
        <w:rPr>
          <w:rFonts w:ascii="Times New Roman" w:hAnsi="Times New Roman" w:cs="Times New Roman"/>
          <w:sz w:val="24"/>
          <w:szCs w:val="24"/>
        </w:rPr>
      </w:pPr>
    </w:p>
    <w:p w:rsidR="00FD4251" w:rsidRPr="00EE7990" w:rsidRDefault="00FD4251" w:rsidP="009F0F86">
      <w:pPr>
        <w:pStyle w:val="2"/>
        <w:spacing w:after="0" w:line="276" w:lineRule="auto"/>
        <w:rPr>
          <w:rFonts w:ascii="Times New Roman" w:hAnsi="Times New Roman" w:cs="Times New Roman"/>
          <w:sz w:val="24"/>
          <w:szCs w:val="24"/>
        </w:rPr>
      </w:pPr>
      <w:r w:rsidRPr="00EE7990">
        <w:rPr>
          <w:rFonts w:ascii="Times New Roman" w:hAnsi="Times New Roman" w:cs="Times New Roman"/>
          <w:sz w:val="24"/>
          <w:szCs w:val="24"/>
        </w:rPr>
        <w:t>Руководитель темы</w:t>
      </w:r>
    </w:p>
    <w:p w:rsidR="00FD4251" w:rsidRPr="00EE7990" w:rsidRDefault="00FD4251" w:rsidP="009F0F86">
      <w:pPr>
        <w:pStyle w:val="2"/>
        <w:spacing w:after="0" w:line="276" w:lineRule="auto"/>
        <w:rPr>
          <w:rFonts w:ascii="Times New Roman" w:hAnsi="Times New Roman" w:cs="Times New Roman"/>
          <w:color w:val="000000" w:themeColor="text1"/>
          <w:sz w:val="24"/>
          <w:szCs w:val="24"/>
        </w:rPr>
      </w:pPr>
      <w:r w:rsidRPr="00EE7990">
        <w:rPr>
          <w:rFonts w:ascii="Times New Roman" w:hAnsi="Times New Roman" w:cs="Times New Roman"/>
          <w:sz w:val="24"/>
          <w:szCs w:val="24"/>
        </w:rPr>
        <w:t xml:space="preserve">с.н.с., к.с.-х.н.                       </w:t>
      </w:r>
      <w:r w:rsidR="00853A19">
        <w:rPr>
          <w:rFonts w:ascii="Times New Roman" w:hAnsi="Times New Roman" w:cs="Times New Roman"/>
          <w:sz w:val="24"/>
          <w:szCs w:val="24"/>
        </w:rPr>
        <w:t xml:space="preserve">                                     </w:t>
      </w:r>
      <w:r w:rsidRPr="00EE7990">
        <w:rPr>
          <w:rFonts w:ascii="Times New Roman" w:hAnsi="Times New Roman" w:cs="Times New Roman"/>
          <w:sz w:val="24"/>
          <w:szCs w:val="24"/>
        </w:rPr>
        <w:t xml:space="preserve">  ___________________ </w:t>
      </w:r>
      <w:r w:rsidRPr="00EE7990">
        <w:rPr>
          <w:rFonts w:ascii="Times New Roman" w:hAnsi="Times New Roman" w:cs="Times New Roman"/>
          <w:color w:val="000000" w:themeColor="text1"/>
          <w:sz w:val="24"/>
          <w:szCs w:val="24"/>
        </w:rPr>
        <w:t>О.В. Литвинчук</w:t>
      </w:r>
    </w:p>
    <w:p w:rsidR="00FD4251" w:rsidRPr="00EE7990" w:rsidRDefault="00FD4251" w:rsidP="009F0F86">
      <w:pPr>
        <w:pStyle w:val="2"/>
        <w:spacing w:after="0" w:line="276" w:lineRule="auto"/>
        <w:rPr>
          <w:rFonts w:ascii="Times New Roman" w:hAnsi="Times New Roman" w:cs="Times New Roman"/>
          <w:sz w:val="24"/>
          <w:szCs w:val="24"/>
        </w:rPr>
      </w:pPr>
    </w:p>
    <w:p w:rsidR="00FD4251" w:rsidRPr="00EE7990" w:rsidRDefault="00FD4251" w:rsidP="009F0F86">
      <w:pPr>
        <w:spacing w:after="0"/>
        <w:rPr>
          <w:rFonts w:ascii="Times New Roman" w:hAnsi="Times New Roman" w:cs="Times New Roman"/>
          <w:sz w:val="24"/>
          <w:szCs w:val="24"/>
        </w:rPr>
      </w:pPr>
    </w:p>
    <w:p w:rsidR="00FD4251" w:rsidRPr="00EE7990" w:rsidRDefault="00FD4251" w:rsidP="009F0F86">
      <w:pPr>
        <w:spacing w:after="0"/>
        <w:rPr>
          <w:rFonts w:ascii="Times New Roman" w:hAnsi="Times New Roman" w:cs="Times New Roman"/>
          <w:sz w:val="24"/>
          <w:szCs w:val="24"/>
        </w:rPr>
      </w:pPr>
    </w:p>
    <w:p w:rsidR="00FD4251" w:rsidRPr="00EE7990" w:rsidRDefault="00FD4251" w:rsidP="009F0F86">
      <w:pPr>
        <w:spacing w:after="0"/>
        <w:rPr>
          <w:rFonts w:ascii="Times New Roman" w:hAnsi="Times New Roman" w:cs="Times New Roman"/>
          <w:sz w:val="24"/>
          <w:szCs w:val="24"/>
        </w:rPr>
      </w:pPr>
    </w:p>
    <w:p w:rsidR="00FD4251" w:rsidRPr="00EE7990" w:rsidRDefault="00FD4251" w:rsidP="009F0F86">
      <w:pPr>
        <w:spacing w:after="0"/>
        <w:rPr>
          <w:rFonts w:ascii="Times New Roman" w:hAnsi="Times New Roman" w:cs="Times New Roman"/>
          <w:sz w:val="24"/>
          <w:szCs w:val="24"/>
        </w:rPr>
      </w:pPr>
    </w:p>
    <w:p w:rsidR="00FD4251" w:rsidRPr="00EE7990" w:rsidRDefault="00FD4251" w:rsidP="009F0F86">
      <w:pPr>
        <w:spacing w:after="0"/>
        <w:jc w:val="center"/>
        <w:rPr>
          <w:rFonts w:ascii="Times New Roman" w:hAnsi="Times New Roman" w:cs="Times New Roman"/>
          <w:sz w:val="24"/>
          <w:szCs w:val="24"/>
        </w:rPr>
      </w:pPr>
    </w:p>
    <w:p w:rsidR="00FD4251" w:rsidRPr="00EE7990" w:rsidRDefault="00FD4251" w:rsidP="009F0F86">
      <w:pPr>
        <w:spacing w:after="0"/>
        <w:jc w:val="center"/>
        <w:rPr>
          <w:rFonts w:ascii="Times New Roman" w:hAnsi="Times New Roman" w:cs="Times New Roman"/>
          <w:sz w:val="24"/>
          <w:szCs w:val="24"/>
        </w:rPr>
      </w:pPr>
    </w:p>
    <w:p w:rsidR="00FD4251" w:rsidRDefault="00FD4251" w:rsidP="009F0F86">
      <w:pPr>
        <w:spacing w:after="0"/>
        <w:jc w:val="center"/>
        <w:rPr>
          <w:rFonts w:ascii="Times New Roman" w:hAnsi="Times New Roman" w:cs="Times New Roman"/>
          <w:sz w:val="24"/>
          <w:szCs w:val="24"/>
        </w:rPr>
      </w:pPr>
    </w:p>
    <w:p w:rsidR="00FD4251" w:rsidRDefault="00FD4251" w:rsidP="009F0F86">
      <w:pPr>
        <w:spacing w:after="0"/>
        <w:jc w:val="center"/>
        <w:rPr>
          <w:rFonts w:ascii="Times New Roman" w:hAnsi="Times New Roman" w:cs="Times New Roman"/>
          <w:sz w:val="24"/>
          <w:szCs w:val="24"/>
        </w:rPr>
      </w:pPr>
    </w:p>
    <w:p w:rsidR="009F0F86" w:rsidRPr="00EE7990" w:rsidRDefault="009F0F86" w:rsidP="009F0F86">
      <w:pPr>
        <w:spacing w:after="0"/>
        <w:jc w:val="center"/>
        <w:rPr>
          <w:rFonts w:ascii="Times New Roman" w:hAnsi="Times New Roman" w:cs="Times New Roman"/>
          <w:sz w:val="24"/>
          <w:szCs w:val="24"/>
        </w:rPr>
      </w:pPr>
    </w:p>
    <w:p w:rsidR="00FD4251" w:rsidRDefault="00FD4251" w:rsidP="009F0F86">
      <w:pPr>
        <w:spacing w:after="0"/>
        <w:jc w:val="center"/>
        <w:rPr>
          <w:rFonts w:ascii="Times New Roman" w:hAnsi="Times New Roman" w:cs="Times New Roman"/>
          <w:sz w:val="24"/>
          <w:szCs w:val="24"/>
        </w:rPr>
      </w:pPr>
      <w:r w:rsidRPr="00EE7990">
        <w:rPr>
          <w:rFonts w:ascii="Times New Roman" w:hAnsi="Times New Roman" w:cs="Times New Roman"/>
          <w:sz w:val="24"/>
          <w:szCs w:val="24"/>
        </w:rPr>
        <w:t>Томск 2018</w:t>
      </w:r>
    </w:p>
    <w:p w:rsidR="00853A19" w:rsidRDefault="00853A19" w:rsidP="009F0F86">
      <w:pPr>
        <w:rPr>
          <w:rFonts w:ascii="Times New Roman" w:hAnsi="Times New Roman" w:cs="Times New Roman"/>
          <w:sz w:val="24"/>
          <w:szCs w:val="24"/>
        </w:rPr>
      </w:pPr>
      <w:r>
        <w:rPr>
          <w:rFonts w:ascii="Times New Roman" w:hAnsi="Times New Roman" w:cs="Times New Roman"/>
          <w:sz w:val="24"/>
          <w:szCs w:val="24"/>
        </w:rPr>
        <w:br w:type="page"/>
      </w:r>
    </w:p>
    <w:p w:rsidR="00C01E32" w:rsidRPr="00C01E32" w:rsidRDefault="00C01E32" w:rsidP="009F0F86">
      <w:pPr>
        <w:spacing w:after="0" w:line="240" w:lineRule="auto"/>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lastRenderedPageBreak/>
        <w:t>СПИСОК ИСПОЛНИТЕЛЕЙ</w:t>
      </w:r>
    </w:p>
    <w:p w:rsidR="00C01E32" w:rsidRPr="00C01E32" w:rsidRDefault="00C01E32" w:rsidP="009F0F86">
      <w:pPr>
        <w:spacing w:after="0" w:line="240" w:lineRule="auto"/>
        <w:jc w:val="both"/>
        <w:rPr>
          <w:rFonts w:ascii="Times New Roman" w:eastAsia="Times New Roman" w:hAnsi="Times New Roman" w:cs="Times New Roman"/>
          <w:sz w:val="24"/>
          <w:szCs w:val="24"/>
          <w:lang w:eastAsia="ru-RU"/>
        </w:rPr>
      </w:pPr>
    </w:p>
    <w:tbl>
      <w:tblPr>
        <w:tblStyle w:val="10"/>
        <w:tblW w:w="5107" w:type="pct"/>
        <w:tblLook w:val="04A0" w:firstRow="1" w:lastRow="0" w:firstColumn="1" w:lastColumn="0" w:noHBand="0" w:noVBand="1"/>
      </w:tblPr>
      <w:tblGrid>
        <w:gridCol w:w="2237"/>
        <w:gridCol w:w="3560"/>
        <w:gridCol w:w="3979"/>
      </w:tblGrid>
      <w:tr w:rsidR="0025045F" w:rsidTr="00591764">
        <w:tc>
          <w:tcPr>
            <w:tcW w:w="1144" w:type="pct"/>
          </w:tcPr>
          <w:p w:rsidR="0025045F" w:rsidRPr="00AF02A0" w:rsidRDefault="0025045F" w:rsidP="009F0F86">
            <w:pPr>
              <w:rPr>
                <w:rFonts w:ascii="Times New Roman" w:hAnsi="Times New Roman" w:cs="Times New Roman"/>
                <w:sz w:val="24"/>
                <w:szCs w:val="24"/>
              </w:rPr>
            </w:pPr>
            <w:r>
              <w:rPr>
                <w:rFonts w:ascii="Times New Roman" w:hAnsi="Times New Roman" w:cs="Times New Roman"/>
                <w:sz w:val="24"/>
                <w:szCs w:val="24"/>
              </w:rPr>
              <w:t>Р</w:t>
            </w:r>
            <w:r w:rsidRPr="00AF02A0">
              <w:rPr>
                <w:rFonts w:ascii="Times New Roman" w:hAnsi="Times New Roman" w:cs="Times New Roman"/>
                <w:sz w:val="24"/>
                <w:szCs w:val="24"/>
              </w:rPr>
              <w:t>уководитель и исполнитель темы</w:t>
            </w:r>
          </w:p>
          <w:p w:rsidR="0025045F" w:rsidRPr="00AF02A0" w:rsidRDefault="0025045F" w:rsidP="009F0F86">
            <w:pPr>
              <w:rPr>
                <w:rFonts w:ascii="Times New Roman" w:hAnsi="Times New Roman" w:cs="Times New Roman"/>
                <w:sz w:val="24"/>
                <w:szCs w:val="24"/>
              </w:rPr>
            </w:pPr>
            <w:r w:rsidRPr="007E6878">
              <w:rPr>
                <w:rFonts w:ascii="Times New Roman" w:hAnsi="Times New Roman" w:cs="Times New Roman"/>
                <w:sz w:val="24"/>
                <w:szCs w:val="24"/>
              </w:rPr>
              <w:t>с.н.с.,  к.с.-х.н.</w:t>
            </w:r>
          </w:p>
        </w:tc>
        <w:tc>
          <w:tcPr>
            <w:tcW w:w="1821" w:type="pct"/>
          </w:tcPr>
          <w:p w:rsidR="0025045F" w:rsidRPr="006450DD" w:rsidRDefault="0025045F" w:rsidP="009F0F86">
            <w:pPr>
              <w:rPr>
                <w:rFonts w:ascii="Times New Roman" w:hAnsi="Times New Roman" w:cs="Times New Roman"/>
                <w:sz w:val="24"/>
                <w:szCs w:val="24"/>
              </w:rPr>
            </w:pPr>
          </w:p>
          <w:p w:rsidR="0025045F" w:rsidRPr="006450DD" w:rsidRDefault="0025045F" w:rsidP="009F0F86">
            <w:pPr>
              <w:rPr>
                <w:rFonts w:ascii="Times New Roman" w:hAnsi="Times New Roman" w:cs="Times New Roman"/>
                <w:sz w:val="24"/>
                <w:szCs w:val="24"/>
              </w:rPr>
            </w:pPr>
          </w:p>
          <w:p w:rsidR="0025045F" w:rsidRPr="006450DD" w:rsidRDefault="0025045F" w:rsidP="009F0F86">
            <w:pPr>
              <w:rPr>
                <w:rFonts w:ascii="Times New Roman" w:hAnsi="Times New Roman" w:cs="Times New Roman"/>
                <w:sz w:val="24"/>
                <w:szCs w:val="24"/>
              </w:rPr>
            </w:pPr>
            <w:r w:rsidRPr="006450DD">
              <w:rPr>
                <w:rFonts w:ascii="Times New Roman" w:hAnsi="Times New Roman" w:cs="Times New Roman"/>
                <w:sz w:val="24"/>
                <w:szCs w:val="24"/>
              </w:rPr>
              <w:t>___________ «___»_______201</w:t>
            </w:r>
            <w:r>
              <w:rPr>
                <w:rFonts w:ascii="Times New Roman" w:hAnsi="Times New Roman" w:cs="Times New Roman"/>
                <w:sz w:val="24"/>
                <w:szCs w:val="24"/>
              </w:rPr>
              <w:t>8</w:t>
            </w:r>
            <w:r w:rsidRPr="006450DD">
              <w:rPr>
                <w:rFonts w:ascii="Times New Roman" w:hAnsi="Times New Roman" w:cs="Times New Roman"/>
                <w:sz w:val="24"/>
                <w:szCs w:val="24"/>
              </w:rPr>
              <w:t>г.</w:t>
            </w:r>
          </w:p>
          <w:p w:rsidR="0025045F" w:rsidRPr="006450DD" w:rsidRDefault="0025045F" w:rsidP="009F0F86">
            <w:pPr>
              <w:rPr>
                <w:rFonts w:ascii="Times New Roman" w:hAnsi="Times New Roman" w:cs="Times New Roman"/>
                <w:sz w:val="16"/>
                <w:szCs w:val="16"/>
              </w:rPr>
            </w:pPr>
            <w:r w:rsidRPr="006450DD">
              <w:rPr>
                <w:rFonts w:ascii="Times New Roman" w:hAnsi="Times New Roman" w:cs="Times New Roman"/>
                <w:sz w:val="16"/>
                <w:szCs w:val="16"/>
              </w:rPr>
              <w:t xml:space="preserve">        (подпись)</w:t>
            </w:r>
          </w:p>
        </w:tc>
        <w:tc>
          <w:tcPr>
            <w:tcW w:w="2035" w:type="pct"/>
          </w:tcPr>
          <w:p w:rsidR="0025045F" w:rsidRPr="006450DD" w:rsidRDefault="0025045F" w:rsidP="009F0F86">
            <w:pPr>
              <w:rPr>
                <w:rFonts w:ascii="Times New Roman" w:hAnsi="Times New Roman" w:cs="Times New Roman"/>
                <w:sz w:val="24"/>
                <w:szCs w:val="24"/>
              </w:rPr>
            </w:pPr>
          </w:p>
          <w:p w:rsidR="0025045F" w:rsidRPr="006450DD" w:rsidRDefault="0025045F" w:rsidP="009F0F86">
            <w:pPr>
              <w:rPr>
                <w:rFonts w:ascii="Times New Roman" w:hAnsi="Times New Roman" w:cs="Times New Roman"/>
                <w:sz w:val="24"/>
                <w:szCs w:val="24"/>
              </w:rPr>
            </w:pPr>
            <w:r>
              <w:rPr>
                <w:rFonts w:ascii="Times New Roman" w:hAnsi="Times New Roman" w:cs="Times New Roman"/>
                <w:sz w:val="24"/>
                <w:szCs w:val="24"/>
              </w:rPr>
              <w:t>О.В. Литвинчук</w:t>
            </w:r>
          </w:p>
        </w:tc>
      </w:tr>
      <w:tr w:rsidR="0025045F" w:rsidTr="00591764">
        <w:trPr>
          <w:gridAfter w:val="2"/>
          <w:wAfter w:w="3856" w:type="pct"/>
        </w:trPr>
        <w:tc>
          <w:tcPr>
            <w:tcW w:w="1144" w:type="pct"/>
          </w:tcPr>
          <w:p w:rsidR="0025045F" w:rsidRPr="006450DD" w:rsidRDefault="0025045F" w:rsidP="009F0F86">
            <w:pPr>
              <w:rPr>
                <w:rFonts w:ascii="Times New Roman" w:hAnsi="Times New Roman" w:cs="Times New Roman"/>
                <w:sz w:val="24"/>
                <w:szCs w:val="24"/>
              </w:rPr>
            </w:pPr>
            <w:r w:rsidRPr="00AF02A0">
              <w:rPr>
                <w:rFonts w:ascii="Times New Roman" w:hAnsi="Times New Roman" w:cs="Times New Roman"/>
                <w:sz w:val="24"/>
                <w:szCs w:val="24"/>
              </w:rPr>
              <w:t>Исполнители темы:</w:t>
            </w:r>
          </w:p>
        </w:tc>
      </w:tr>
      <w:tr w:rsidR="0025045F" w:rsidTr="00591764">
        <w:tc>
          <w:tcPr>
            <w:tcW w:w="1144" w:type="pct"/>
          </w:tcPr>
          <w:p w:rsidR="0025045F" w:rsidRDefault="0025045F" w:rsidP="009F0F86">
            <w:pPr>
              <w:rPr>
                <w:rFonts w:ascii="Times New Roman" w:hAnsi="Times New Roman" w:cs="Times New Roman"/>
                <w:sz w:val="24"/>
                <w:szCs w:val="24"/>
              </w:rPr>
            </w:pPr>
          </w:p>
          <w:p w:rsidR="0025045F" w:rsidRPr="003A0646" w:rsidRDefault="0025045F" w:rsidP="009F0F86">
            <w:pPr>
              <w:rPr>
                <w:rFonts w:ascii="Times New Roman" w:hAnsi="Times New Roman" w:cs="Times New Roman"/>
                <w:sz w:val="24"/>
                <w:szCs w:val="24"/>
              </w:rPr>
            </w:pPr>
            <w:r>
              <w:rPr>
                <w:rFonts w:ascii="Times New Roman" w:hAnsi="Times New Roman" w:cs="Times New Roman"/>
                <w:sz w:val="24"/>
                <w:szCs w:val="24"/>
              </w:rPr>
              <w:t>м.н.с.</w:t>
            </w:r>
          </w:p>
        </w:tc>
        <w:tc>
          <w:tcPr>
            <w:tcW w:w="1821" w:type="pct"/>
          </w:tcPr>
          <w:p w:rsidR="0025045F" w:rsidRPr="006450DD" w:rsidRDefault="0025045F" w:rsidP="009F0F86">
            <w:pPr>
              <w:rPr>
                <w:rFonts w:ascii="Times New Roman" w:hAnsi="Times New Roman" w:cs="Times New Roman"/>
                <w:sz w:val="24"/>
                <w:szCs w:val="24"/>
              </w:rPr>
            </w:pPr>
          </w:p>
          <w:p w:rsidR="0025045F" w:rsidRPr="006450DD" w:rsidRDefault="0025045F" w:rsidP="009F0F86">
            <w:pPr>
              <w:rPr>
                <w:rFonts w:ascii="Times New Roman" w:hAnsi="Times New Roman" w:cs="Times New Roman"/>
                <w:sz w:val="24"/>
                <w:szCs w:val="24"/>
              </w:rPr>
            </w:pPr>
            <w:r>
              <w:rPr>
                <w:rFonts w:ascii="Times New Roman" w:hAnsi="Times New Roman" w:cs="Times New Roman"/>
                <w:sz w:val="24"/>
                <w:szCs w:val="24"/>
              </w:rPr>
              <w:t>___________ «___»_______2018</w:t>
            </w:r>
            <w:r w:rsidRPr="006450DD">
              <w:rPr>
                <w:rFonts w:ascii="Times New Roman" w:hAnsi="Times New Roman" w:cs="Times New Roman"/>
                <w:sz w:val="24"/>
                <w:szCs w:val="24"/>
              </w:rPr>
              <w:t>г.</w:t>
            </w:r>
          </w:p>
          <w:p w:rsidR="0025045F" w:rsidRPr="006450DD" w:rsidRDefault="0025045F" w:rsidP="009F0F86">
            <w:pPr>
              <w:rPr>
                <w:rFonts w:ascii="Times New Roman" w:hAnsi="Times New Roman" w:cs="Times New Roman"/>
                <w:sz w:val="24"/>
                <w:szCs w:val="24"/>
              </w:rPr>
            </w:pPr>
            <w:r w:rsidRPr="006450DD">
              <w:rPr>
                <w:rFonts w:ascii="Times New Roman" w:hAnsi="Times New Roman" w:cs="Times New Roman"/>
                <w:sz w:val="16"/>
                <w:szCs w:val="16"/>
              </w:rPr>
              <w:t xml:space="preserve">        (подпись)</w:t>
            </w:r>
          </w:p>
        </w:tc>
        <w:tc>
          <w:tcPr>
            <w:tcW w:w="2035" w:type="pct"/>
          </w:tcPr>
          <w:p w:rsidR="0025045F" w:rsidRDefault="0025045F" w:rsidP="009F0F86">
            <w:pPr>
              <w:rPr>
                <w:rFonts w:ascii="Times New Roman" w:hAnsi="Times New Roman" w:cs="Times New Roman"/>
                <w:sz w:val="24"/>
                <w:szCs w:val="24"/>
              </w:rPr>
            </w:pPr>
          </w:p>
          <w:p w:rsidR="0025045F" w:rsidRPr="006450DD" w:rsidRDefault="0025045F" w:rsidP="009F0F86">
            <w:pPr>
              <w:rPr>
                <w:rFonts w:ascii="Times New Roman" w:hAnsi="Times New Roman" w:cs="Times New Roman"/>
                <w:sz w:val="24"/>
                <w:szCs w:val="24"/>
              </w:rPr>
            </w:pPr>
            <w:r>
              <w:rPr>
                <w:rFonts w:ascii="Times New Roman" w:hAnsi="Times New Roman" w:cs="Times New Roman"/>
                <w:sz w:val="24"/>
                <w:szCs w:val="24"/>
              </w:rPr>
              <w:t>Б.И. Макаров</w:t>
            </w:r>
          </w:p>
        </w:tc>
      </w:tr>
      <w:tr w:rsidR="0025045F" w:rsidTr="00591764">
        <w:tc>
          <w:tcPr>
            <w:tcW w:w="1144" w:type="pct"/>
          </w:tcPr>
          <w:p w:rsidR="0025045F" w:rsidRDefault="0025045F" w:rsidP="009F0F86">
            <w:pPr>
              <w:rPr>
                <w:rFonts w:ascii="Times New Roman" w:hAnsi="Times New Roman" w:cs="Times New Roman"/>
                <w:sz w:val="24"/>
                <w:szCs w:val="24"/>
              </w:rPr>
            </w:pPr>
          </w:p>
          <w:p w:rsidR="0025045F" w:rsidRPr="003A0646" w:rsidRDefault="0025045F" w:rsidP="009F0F86">
            <w:pPr>
              <w:rPr>
                <w:rFonts w:ascii="Times New Roman" w:hAnsi="Times New Roman" w:cs="Times New Roman"/>
                <w:sz w:val="24"/>
                <w:szCs w:val="24"/>
              </w:rPr>
            </w:pPr>
            <w:r>
              <w:rPr>
                <w:rFonts w:ascii="Times New Roman" w:hAnsi="Times New Roman" w:cs="Times New Roman"/>
                <w:sz w:val="24"/>
                <w:szCs w:val="24"/>
              </w:rPr>
              <w:t>с.н.с., к.б.н.</w:t>
            </w:r>
          </w:p>
        </w:tc>
        <w:tc>
          <w:tcPr>
            <w:tcW w:w="1821" w:type="pct"/>
          </w:tcPr>
          <w:p w:rsidR="0025045F" w:rsidRPr="003A0646" w:rsidRDefault="0025045F" w:rsidP="009F0F86">
            <w:pPr>
              <w:rPr>
                <w:rFonts w:ascii="Times New Roman" w:hAnsi="Times New Roman" w:cs="Times New Roman"/>
                <w:sz w:val="24"/>
                <w:szCs w:val="24"/>
              </w:rPr>
            </w:pPr>
          </w:p>
          <w:p w:rsidR="0025045F" w:rsidRPr="003A0646" w:rsidRDefault="0025045F" w:rsidP="009F0F86">
            <w:pPr>
              <w:rPr>
                <w:rFonts w:ascii="Times New Roman" w:hAnsi="Times New Roman" w:cs="Times New Roman"/>
                <w:sz w:val="24"/>
                <w:szCs w:val="24"/>
              </w:rPr>
            </w:pPr>
            <w:r>
              <w:rPr>
                <w:rFonts w:ascii="Times New Roman" w:hAnsi="Times New Roman" w:cs="Times New Roman"/>
                <w:sz w:val="24"/>
                <w:szCs w:val="24"/>
              </w:rPr>
              <w:t>___________ «___»_______2018</w:t>
            </w:r>
            <w:r w:rsidRPr="003A0646">
              <w:rPr>
                <w:rFonts w:ascii="Times New Roman" w:hAnsi="Times New Roman" w:cs="Times New Roman"/>
                <w:sz w:val="24"/>
                <w:szCs w:val="24"/>
              </w:rPr>
              <w:t>г.</w:t>
            </w:r>
          </w:p>
          <w:p w:rsidR="0025045F" w:rsidRPr="003A0646" w:rsidRDefault="0025045F" w:rsidP="009F0F86">
            <w:pPr>
              <w:rPr>
                <w:rFonts w:ascii="Times New Roman" w:hAnsi="Times New Roman" w:cs="Times New Roman"/>
                <w:sz w:val="24"/>
                <w:szCs w:val="24"/>
              </w:rPr>
            </w:pPr>
            <w:r w:rsidRPr="003A0646">
              <w:rPr>
                <w:rFonts w:ascii="Times New Roman" w:hAnsi="Times New Roman" w:cs="Times New Roman"/>
                <w:sz w:val="16"/>
                <w:szCs w:val="16"/>
              </w:rPr>
              <w:t xml:space="preserve">        (подпись)</w:t>
            </w:r>
          </w:p>
        </w:tc>
        <w:tc>
          <w:tcPr>
            <w:tcW w:w="2035" w:type="pct"/>
          </w:tcPr>
          <w:p w:rsidR="0025045F" w:rsidRPr="003A0646" w:rsidRDefault="0025045F" w:rsidP="009F0F86">
            <w:pPr>
              <w:rPr>
                <w:rFonts w:ascii="Times New Roman" w:hAnsi="Times New Roman" w:cs="Times New Roman"/>
                <w:sz w:val="24"/>
                <w:szCs w:val="24"/>
              </w:rPr>
            </w:pPr>
          </w:p>
          <w:p w:rsidR="0025045F" w:rsidRPr="003A0646" w:rsidRDefault="0025045F" w:rsidP="009F0F86">
            <w:pPr>
              <w:rPr>
                <w:rFonts w:ascii="Times New Roman" w:hAnsi="Times New Roman" w:cs="Times New Roman"/>
                <w:sz w:val="24"/>
                <w:szCs w:val="24"/>
              </w:rPr>
            </w:pPr>
            <w:r>
              <w:rPr>
                <w:rFonts w:ascii="Times New Roman" w:hAnsi="Times New Roman" w:cs="Times New Roman"/>
                <w:sz w:val="24"/>
                <w:szCs w:val="24"/>
              </w:rPr>
              <w:t>М.Л. Пузырёва</w:t>
            </w:r>
          </w:p>
        </w:tc>
      </w:tr>
      <w:tr w:rsidR="00853A19" w:rsidTr="00591764">
        <w:tc>
          <w:tcPr>
            <w:tcW w:w="1144" w:type="pct"/>
          </w:tcPr>
          <w:p w:rsidR="00853A19" w:rsidRDefault="00853A19" w:rsidP="009F0F86">
            <w:pPr>
              <w:rPr>
                <w:rFonts w:ascii="Times New Roman" w:hAnsi="Times New Roman" w:cs="Times New Roman"/>
                <w:sz w:val="24"/>
                <w:szCs w:val="24"/>
              </w:rPr>
            </w:pPr>
          </w:p>
          <w:p w:rsidR="00853A19" w:rsidRDefault="00853A19" w:rsidP="009F0F86">
            <w:pPr>
              <w:rPr>
                <w:rFonts w:ascii="Times New Roman" w:hAnsi="Times New Roman" w:cs="Times New Roman"/>
                <w:sz w:val="24"/>
                <w:szCs w:val="24"/>
              </w:rPr>
            </w:pPr>
            <w:r w:rsidRPr="0071744B">
              <w:rPr>
                <w:rFonts w:ascii="Times New Roman" w:hAnsi="Times New Roman" w:cs="Times New Roman"/>
                <w:sz w:val="24"/>
                <w:szCs w:val="24"/>
              </w:rPr>
              <w:t>с.н.с.,  к.с.-х.н.</w:t>
            </w:r>
          </w:p>
        </w:tc>
        <w:tc>
          <w:tcPr>
            <w:tcW w:w="1821" w:type="pct"/>
          </w:tcPr>
          <w:p w:rsidR="00853A19" w:rsidRPr="0078340F" w:rsidRDefault="00853A19" w:rsidP="009F0F86">
            <w:pPr>
              <w:rPr>
                <w:rFonts w:ascii="Times New Roman" w:hAnsi="Times New Roman" w:cs="Times New Roman"/>
                <w:sz w:val="24"/>
                <w:szCs w:val="24"/>
              </w:rPr>
            </w:pPr>
          </w:p>
          <w:p w:rsidR="00853A19" w:rsidRPr="0078340F" w:rsidRDefault="00853A19" w:rsidP="009F0F86">
            <w:pPr>
              <w:rPr>
                <w:rFonts w:ascii="Times New Roman" w:hAnsi="Times New Roman" w:cs="Times New Roman"/>
                <w:sz w:val="24"/>
                <w:szCs w:val="24"/>
              </w:rPr>
            </w:pPr>
            <w:r>
              <w:rPr>
                <w:rFonts w:ascii="Times New Roman" w:hAnsi="Times New Roman" w:cs="Times New Roman"/>
                <w:sz w:val="24"/>
                <w:szCs w:val="24"/>
              </w:rPr>
              <w:t>___________ «___»_______2018</w:t>
            </w:r>
            <w:r w:rsidRPr="0078340F">
              <w:rPr>
                <w:rFonts w:ascii="Times New Roman" w:hAnsi="Times New Roman" w:cs="Times New Roman"/>
                <w:sz w:val="24"/>
                <w:szCs w:val="24"/>
              </w:rPr>
              <w:t>г.</w:t>
            </w:r>
          </w:p>
          <w:p w:rsidR="00853A19" w:rsidRPr="0078340F" w:rsidRDefault="00853A19" w:rsidP="009F0F86">
            <w:pPr>
              <w:rPr>
                <w:rFonts w:ascii="Times New Roman" w:hAnsi="Times New Roman" w:cs="Times New Roman"/>
                <w:sz w:val="24"/>
                <w:szCs w:val="24"/>
              </w:rPr>
            </w:pPr>
            <w:r w:rsidRPr="0078340F">
              <w:rPr>
                <w:rFonts w:ascii="Times New Roman" w:hAnsi="Times New Roman" w:cs="Times New Roman"/>
                <w:sz w:val="16"/>
                <w:szCs w:val="16"/>
              </w:rPr>
              <w:t xml:space="preserve">        (подпись)</w:t>
            </w:r>
          </w:p>
        </w:tc>
        <w:tc>
          <w:tcPr>
            <w:tcW w:w="2035" w:type="pct"/>
          </w:tcPr>
          <w:p w:rsidR="00853A19" w:rsidRDefault="00853A19" w:rsidP="009F0F86">
            <w:pPr>
              <w:rPr>
                <w:rFonts w:ascii="Times New Roman" w:hAnsi="Times New Roman" w:cs="Times New Roman"/>
                <w:sz w:val="24"/>
                <w:szCs w:val="24"/>
              </w:rPr>
            </w:pPr>
          </w:p>
          <w:p w:rsidR="00853A19" w:rsidRPr="0071744B" w:rsidRDefault="00853A19" w:rsidP="009F0F86">
            <w:pPr>
              <w:rPr>
                <w:rFonts w:ascii="Times New Roman" w:hAnsi="Times New Roman" w:cs="Times New Roman"/>
                <w:sz w:val="24"/>
                <w:szCs w:val="24"/>
              </w:rPr>
            </w:pPr>
            <w:r w:rsidRPr="0071744B">
              <w:rPr>
                <w:rFonts w:ascii="Times New Roman" w:hAnsi="Times New Roman" w:cs="Times New Roman"/>
                <w:sz w:val="24"/>
                <w:szCs w:val="24"/>
              </w:rPr>
              <w:t>Л.Д Уразова</w:t>
            </w:r>
          </w:p>
        </w:tc>
      </w:tr>
    </w:tbl>
    <w:p w:rsidR="00C01E32" w:rsidRPr="00C01E32" w:rsidRDefault="00C01E32" w:rsidP="009F0F86">
      <w:pPr>
        <w:spacing w:after="0" w:line="240" w:lineRule="auto"/>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br w:type="page"/>
      </w:r>
    </w:p>
    <w:p w:rsidR="00C01E32" w:rsidRPr="00C01E32" w:rsidRDefault="00C01E32" w:rsidP="009F0F86">
      <w:pPr>
        <w:spacing w:after="0" w:line="360" w:lineRule="auto"/>
        <w:jc w:val="center"/>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lastRenderedPageBreak/>
        <w:t>Реферат</w:t>
      </w:r>
    </w:p>
    <w:p w:rsidR="00C01E32" w:rsidRPr="00C01E32" w:rsidRDefault="00C01E32" w:rsidP="009F0F86">
      <w:pPr>
        <w:spacing w:after="0" w:line="360" w:lineRule="auto"/>
        <w:jc w:val="both"/>
        <w:rPr>
          <w:rFonts w:ascii="Times New Roman" w:eastAsia="Times New Roman" w:hAnsi="Times New Roman" w:cs="Times New Roman"/>
          <w:b/>
          <w:sz w:val="28"/>
          <w:szCs w:val="28"/>
          <w:lang w:eastAsia="ru-RU"/>
        </w:rPr>
      </w:pPr>
    </w:p>
    <w:p w:rsidR="00C01E32" w:rsidRPr="00C01E32" w:rsidRDefault="00C01E32" w:rsidP="009F0F86">
      <w:pPr>
        <w:spacing w:after="0" w:line="360" w:lineRule="auto"/>
        <w:ind w:right="-284" w:firstLine="851"/>
        <w:jc w:val="both"/>
        <w:rPr>
          <w:rFonts w:ascii="Times New Roman" w:eastAsia="Times New Roman" w:hAnsi="Times New Roman" w:cs="Times New Roman"/>
          <w:sz w:val="28"/>
          <w:szCs w:val="28"/>
          <w:highlight w:val="yellow"/>
          <w:lang w:eastAsia="ru-RU"/>
        </w:rPr>
      </w:pPr>
      <w:r w:rsidRPr="00C01E32">
        <w:rPr>
          <w:rFonts w:ascii="Times New Roman" w:eastAsia="Times New Roman" w:hAnsi="Times New Roman" w:cs="Times New Roman"/>
          <w:sz w:val="28"/>
          <w:szCs w:val="28"/>
          <w:lang w:eastAsia="ru-RU"/>
        </w:rPr>
        <w:t xml:space="preserve">Настоящий отчет о научно-исследовательской работе выполнен на </w:t>
      </w:r>
      <w:r w:rsidR="00853A19">
        <w:rPr>
          <w:rFonts w:ascii="Times New Roman" w:eastAsia="Times New Roman" w:hAnsi="Times New Roman" w:cs="Times New Roman"/>
          <w:sz w:val="28"/>
          <w:szCs w:val="28"/>
          <w:lang w:eastAsia="ru-RU"/>
        </w:rPr>
        <w:t>8</w:t>
      </w:r>
      <w:r w:rsidR="00715392">
        <w:rPr>
          <w:rFonts w:ascii="Times New Roman" w:eastAsia="Times New Roman" w:hAnsi="Times New Roman" w:cs="Times New Roman"/>
          <w:sz w:val="28"/>
          <w:szCs w:val="28"/>
          <w:lang w:eastAsia="ru-RU"/>
        </w:rPr>
        <w:t>6</w:t>
      </w:r>
      <w:r w:rsidRPr="00C01E32">
        <w:rPr>
          <w:rFonts w:ascii="Times New Roman" w:eastAsia="Times New Roman" w:hAnsi="Times New Roman" w:cs="Times New Roman"/>
          <w:sz w:val="28"/>
          <w:szCs w:val="28"/>
          <w:lang w:eastAsia="ru-RU"/>
        </w:rPr>
        <w:t xml:space="preserve"> </w:t>
      </w:r>
      <w:r w:rsidR="00853A19">
        <w:rPr>
          <w:rFonts w:ascii="Times New Roman" w:eastAsia="Times New Roman" w:hAnsi="Times New Roman" w:cs="Times New Roman"/>
          <w:sz w:val="28"/>
          <w:szCs w:val="28"/>
          <w:lang w:eastAsia="ru-RU"/>
        </w:rPr>
        <w:t>страниц</w:t>
      </w:r>
      <w:r w:rsidRPr="00C01E32">
        <w:rPr>
          <w:rFonts w:ascii="Times New Roman" w:eastAsia="Times New Roman" w:hAnsi="Times New Roman" w:cs="Times New Roman"/>
          <w:sz w:val="28"/>
          <w:szCs w:val="28"/>
          <w:lang w:eastAsia="ru-RU"/>
        </w:rPr>
        <w:t xml:space="preserve">ах, содержит </w:t>
      </w:r>
      <w:r w:rsidR="00715392">
        <w:rPr>
          <w:rFonts w:ascii="Times New Roman" w:eastAsia="Times New Roman" w:hAnsi="Times New Roman" w:cs="Times New Roman"/>
          <w:sz w:val="28"/>
          <w:szCs w:val="28"/>
          <w:lang w:eastAsia="ru-RU"/>
        </w:rPr>
        <w:t>6</w:t>
      </w:r>
      <w:r w:rsidRPr="00C01E32">
        <w:rPr>
          <w:rFonts w:ascii="Times New Roman" w:eastAsia="Times New Roman" w:hAnsi="Times New Roman" w:cs="Times New Roman"/>
          <w:sz w:val="28"/>
          <w:szCs w:val="28"/>
          <w:lang w:eastAsia="ru-RU"/>
        </w:rPr>
        <w:t xml:space="preserve"> разделов, дополнен </w:t>
      </w:r>
      <w:r w:rsidR="00853A19">
        <w:rPr>
          <w:rFonts w:ascii="Times New Roman" w:eastAsia="Times New Roman" w:hAnsi="Times New Roman" w:cs="Times New Roman"/>
          <w:sz w:val="28"/>
          <w:szCs w:val="28"/>
          <w:lang w:eastAsia="ru-RU"/>
        </w:rPr>
        <w:t>14 таблицами</w:t>
      </w:r>
      <w:r w:rsidRPr="00C01E32">
        <w:rPr>
          <w:rFonts w:ascii="Times New Roman" w:eastAsia="Times New Roman" w:hAnsi="Times New Roman" w:cs="Times New Roman"/>
          <w:sz w:val="28"/>
          <w:szCs w:val="28"/>
          <w:lang w:eastAsia="ru-RU"/>
        </w:rPr>
        <w:t>.</w:t>
      </w:r>
    </w:p>
    <w:p w:rsidR="00C01E32" w:rsidRPr="00CF3A99" w:rsidRDefault="00C01E32" w:rsidP="009F0F86">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Ключевые слова: кормопроизводство, многолетние травы, структура посевов, видовой и сортовой состав, п</w:t>
      </w:r>
      <w:r w:rsidRPr="00CF3A99">
        <w:rPr>
          <w:rFonts w:ascii="Times New Roman" w:eastAsia="Times New Roman" w:hAnsi="Times New Roman" w:cs="Times New Roman"/>
          <w:sz w:val="28"/>
          <w:szCs w:val="28"/>
          <w:lang w:eastAsia="ru-RU"/>
        </w:rPr>
        <w:t>риемы возделывания, оптимизация.</w:t>
      </w:r>
    </w:p>
    <w:p w:rsidR="00C01E32" w:rsidRPr="00C01E32" w:rsidRDefault="00C01E32" w:rsidP="009F0F86">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Цель работы – разработать приемы возделывания многолетних трав, соответствующие зоотехническим нормам по кормовым качествам и содержанию обменной энергии для круглогодичного обеспечения мясных и молочных хозяйств сбалансированными кормами.</w:t>
      </w:r>
    </w:p>
    <w:p w:rsidR="00C01E32" w:rsidRPr="00C01E32" w:rsidRDefault="00C01E32" w:rsidP="009F0F86">
      <w:pPr>
        <w:tabs>
          <w:tab w:val="left" w:pos="4860"/>
        </w:tabs>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Освещены особенности выращивания многолетнихт</w:t>
      </w:r>
      <w:r w:rsidR="00DE6472" w:rsidRPr="00C01E32">
        <w:rPr>
          <w:rFonts w:ascii="Times New Roman" w:eastAsia="Times New Roman" w:hAnsi="Times New Roman" w:cs="Times New Roman"/>
          <w:sz w:val="28"/>
          <w:szCs w:val="28"/>
          <w:lang w:eastAsia="ru-RU"/>
        </w:rPr>
        <w:t>р</w:t>
      </w:r>
      <w:r w:rsidRPr="00C01E32">
        <w:rPr>
          <w:rFonts w:ascii="Times New Roman" w:eastAsia="Times New Roman" w:hAnsi="Times New Roman" w:cs="Times New Roman"/>
          <w:sz w:val="28"/>
          <w:szCs w:val="28"/>
          <w:lang w:eastAsia="ru-RU"/>
        </w:rPr>
        <w:t>ав в Томской области. Проведен анализ информации о выращивании многолетних трав в животноводческих хозяйствах, полученных с помощью анкетирования. Представлен видовой и сортовой  состав многолетних трав, для выращивания в Томской области. Подготовлены технологические схемы возделывания многолетних трав на корм. Сформирован блок рекомендаций по возделыванию и уборк</w:t>
      </w:r>
      <w:r w:rsidR="008B085D">
        <w:rPr>
          <w:rFonts w:ascii="Times New Roman" w:eastAsia="Times New Roman" w:hAnsi="Times New Roman" w:cs="Times New Roman"/>
          <w:sz w:val="28"/>
          <w:szCs w:val="28"/>
          <w:lang w:eastAsia="ru-RU"/>
        </w:rPr>
        <w:t>е многолетних трав на корм.</w:t>
      </w:r>
      <w:r w:rsidRPr="00C01E32">
        <w:rPr>
          <w:rFonts w:ascii="Times New Roman" w:eastAsia="Times New Roman" w:hAnsi="Times New Roman" w:cs="Times New Roman"/>
          <w:sz w:val="28"/>
          <w:szCs w:val="28"/>
          <w:lang w:eastAsia="ru-RU"/>
        </w:rPr>
        <w:t xml:space="preserve"> Разработаны предложения по оптимизации </w:t>
      </w:r>
      <w:r w:rsidRPr="00CF3A99">
        <w:rPr>
          <w:rFonts w:ascii="Times New Roman" w:eastAsia="Times New Roman" w:hAnsi="Times New Roman" w:cs="Times New Roman"/>
          <w:sz w:val="28"/>
          <w:szCs w:val="28"/>
          <w:lang w:eastAsia="ru-RU"/>
        </w:rPr>
        <w:t xml:space="preserve">выращивания </w:t>
      </w:r>
      <w:r w:rsidRPr="00C01E32">
        <w:rPr>
          <w:rFonts w:ascii="Times New Roman" w:eastAsia="Times New Roman" w:hAnsi="Times New Roman" w:cs="Times New Roman"/>
          <w:sz w:val="28"/>
          <w:szCs w:val="28"/>
          <w:lang w:eastAsia="ru-RU"/>
        </w:rPr>
        <w:t>многолетних трав с учетом видов и сортов многолетних трав разного срока укосной спелости.</w:t>
      </w:r>
    </w:p>
    <w:p w:rsidR="00C01E32" w:rsidRPr="00C01E32" w:rsidRDefault="00C01E32" w:rsidP="009F0F86">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Результат работы представлен в виде отчета. Рекомендации готовы к использованию на сельскохозяйственном производстве.</w:t>
      </w:r>
    </w:p>
    <w:p w:rsidR="00C01E32" w:rsidRPr="00C01E32" w:rsidRDefault="00C01E32" w:rsidP="009F0F86">
      <w:pPr>
        <w:spacing w:after="0" w:line="360" w:lineRule="auto"/>
        <w:jc w:val="both"/>
        <w:rPr>
          <w:rFonts w:ascii="Times New Roman" w:eastAsia="Times New Roman" w:hAnsi="Times New Roman" w:cs="Times New Roman"/>
          <w:sz w:val="24"/>
          <w:szCs w:val="24"/>
          <w:lang w:eastAsia="ru-RU"/>
        </w:rPr>
      </w:pPr>
    </w:p>
    <w:p w:rsidR="00C01E32" w:rsidRDefault="00C01E32" w:rsidP="009F0F86">
      <w:pPr>
        <w:spacing w:after="0" w:line="360" w:lineRule="auto"/>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br w:type="page"/>
      </w:r>
    </w:p>
    <w:p w:rsidR="00853A19" w:rsidRDefault="00853A19" w:rsidP="009F0F86">
      <w:pPr>
        <w:spacing w:after="0"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СОДЕРЖАНИЕ</w:t>
      </w: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7"/>
        <w:gridCol w:w="674"/>
      </w:tblGrid>
      <w:tr w:rsidR="0025045F" w:rsidRPr="00E556A0" w:rsidTr="006A055F">
        <w:tc>
          <w:tcPr>
            <w:tcW w:w="4648" w:type="pct"/>
          </w:tcPr>
          <w:p w:rsidR="0025045F" w:rsidRPr="00B70262" w:rsidRDefault="0025045F" w:rsidP="009F0F86">
            <w:pPr>
              <w:spacing w:line="276" w:lineRule="auto"/>
              <w:ind w:right="227"/>
              <w:rPr>
                <w:rFonts w:ascii="Times New Roman" w:hAnsi="Times New Roman" w:cs="Times New Roman"/>
                <w:sz w:val="24"/>
                <w:szCs w:val="24"/>
              </w:rPr>
            </w:pPr>
            <w:r w:rsidRPr="00B70262">
              <w:rPr>
                <w:rFonts w:ascii="Times New Roman" w:hAnsi="Times New Roman" w:cs="Times New Roman"/>
                <w:sz w:val="24"/>
                <w:szCs w:val="24"/>
              </w:rPr>
              <w:t>ВВЕДЕНИЕ</w:t>
            </w:r>
          </w:p>
        </w:tc>
        <w:tc>
          <w:tcPr>
            <w:tcW w:w="352" w:type="pct"/>
          </w:tcPr>
          <w:p w:rsidR="0025045F" w:rsidRPr="00E556A0" w:rsidRDefault="00102AF2" w:rsidP="009F0F86">
            <w:pPr>
              <w:spacing w:line="276" w:lineRule="auto"/>
              <w:rPr>
                <w:rFonts w:ascii="Times New Roman" w:hAnsi="Times New Roman" w:cs="Times New Roman"/>
                <w:sz w:val="24"/>
                <w:szCs w:val="24"/>
              </w:rPr>
            </w:pPr>
            <w:r>
              <w:rPr>
                <w:rFonts w:ascii="Times New Roman" w:hAnsi="Times New Roman" w:cs="Times New Roman"/>
                <w:sz w:val="24"/>
                <w:szCs w:val="24"/>
              </w:rPr>
              <w:t>6</w:t>
            </w:r>
          </w:p>
        </w:tc>
      </w:tr>
      <w:tr w:rsidR="00097115" w:rsidRPr="00E556A0" w:rsidTr="006A055F">
        <w:tc>
          <w:tcPr>
            <w:tcW w:w="4648" w:type="pct"/>
          </w:tcPr>
          <w:p w:rsidR="00097115" w:rsidRPr="00097115" w:rsidRDefault="00097115" w:rsidP="009F0F86">
            <w:pPr>
              <w:spacing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Pr="0025045F">
              <w:rPr>
                <w:rFonts w:ascii="Times New Roman" w:eastAsia="Times New Roman" w:hAnsi="Times New Roman" w:cs="Times New Roman"/>
                <w:sz w:val="28"/>
                <w:szCs w:val="28"/>
                <w:lang w:eastAsia="ru-RU"/>
              </w:rPr>
              <w:t>Особенности выращивания многолетних трав и агротехнологические приемы повышения и</w:t>
            </w:r>
            <w:r>
              <w:rPr>
                <w:rFonts w:ascii="Times New Roman" w:eastAsia="Times New Roman" w:hAnsi="Times New Roman" w:cs="Times New Roman"/>
                <w:sz w:val="28"/>
                <w:szCs w:val="28"/>
                <w:lang w:eastAsia="ru-RU"/>
              </w:rPr>
              <w:t>х урожайности в Томской области</w:t>
            </w:r>
          </w:p>
        </w:tc>
        <w:tc>
          <w:tcPr>
            <w:tcW w:w="352" w:type="pct"/>
          </w:tcPr>
          <w:p w:rsidR="00097115" w:rsidRDefault="00097115" w:rsidP="009F0F86">
            <w:pPr>
              <w:spacing w:line="276" w:lineRule="auto"/>
              <w:rPr>
                <w:rFonts w:ascii="Times New Roman" w:hAnsi="Times New Roman" w:cs="Times New Roman"/>
                <w:sz w:val="24"/>
                <w:szCs w:val="24"/>
              </w:rPr>
            </w:pPr>
          </w:p>
          <w:p w:rsidR="00097115" w:rsidRDefault="00102AF2" w:rsidP="009F0F86">
            <w:pPr>
              <w:spacing w:line="276" w:lineRule="auto"/>
              <w:rPr>
                <w:rFonts w:ascii="Times New Roman" w:hAnsi="Times New Roman" w:cs="Times New Roman"/>
                <w:sz w:val="24"/>
                <w:szCs w:val="24"/>
              </w:rPr>
            </w:pPr>
            <w:r>
              <w:rPr>
                <w:rFonts w:ascii="Times New Roman" w:hAnsi="Times New Roman" w:cs="Times New Roman"/>
                <w:sz w:val="24"/>
                <w:szCs w:val="24"/>
              </w:rPr>
              <w:t>8</w:t>
            </w:r>
          </w:p>
        </w:tc>
      </w:tr>
      <w:tr w:rsidR="00097115" w:rsidRPr="00E556A0" w:rsidTr="006A055F">
        <w:tc>
          <w:tcPr>
            <w:tcW w:w="4648" w:type="pct"/>
          </w:tcPr>
          <w:p w:rsidR="00097115" w:rsidRPr="00097115" w:rsidRDefault="00097115" w:rsidP="006A055F">
            <w:pPr>
              <w:pStyle w:val="aa"/>
              <w:spacing w:line="276" w:lineRule="auto"/>
              <w:ind w:left="0"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1.1 </w:t>
            </w:r>
            <w:r w:rsidRPr="004B2EFD">
              <w:rPr>
                <w:rFonts w:ascii="Times New Roman" w:eastAsia="Times New Roman" w:hAnsi="Times New Roman" w:cs="Times New Roman"/>
                <w:sz w:val="28"/>
                <w:szCs w:val="28"/>
                <w:lang w:eastAsia="ru-RU"/>
              </w:rPr>
              <w:t>Агроклиматические условия</w:t>
            </w:r>
          </w:p>
        </w:tc>
        <w:tc>
          <w:tcPr>
            <w:tcW w:w="352" w:type="pct"/>
          </w:tcPr>
          <w:p w:rsidR="00097115" w:rsidRDefault="00102AF2" w:rsidP="009F0F86">
            <w:pPr>
              <w:spacing w:line="276" w:lineRule="auto"/>
              <w:rPr>
                <w:rFonts w:ascii="Times New Roman" w:hAnsi="Times New Roman" w:cs="Times New Roman"/>
                <w:sz w:val="24"/>
                <w:szCs w:val="24"/>
              </w:rPr>
            </w:pPr>
            <w:r>
              <w:rPr>
                <w:rFonts w:ascii="Times New Roman" w:hAnsi="Times New Roman" w:cs="Times New Roman"/>
                <w:sz w:val="24"/>
                <w:szCs w:val="24"/>
              </w:rPr>
              <w:t>8</w:t>
            </w:r>
          </w:p>
        </w:tc>
      </w:tr>
      <w:tr w:rsidR="00097115" w:rsidRPr="00E556A0" w:rsidTr="006A055F">
        <w:tc>
          <w:tcPr>
            <w:tcW w:w="4648" w:type="pct"/>
          </w:tcPr>
          <w:p w:rsidR="00097115" w:rsidRPr="00B70262" w:rsidRDefault="00097115" w:rsidP="006A055F">
            <w:pPr>
              <w:spacing w:line="276" w:lineRule="auto"/>
              <w:ind w:right="227" w:firstLine="567"/>
              <w:rPr>
                <w:rFonts w:ascii="Times New Roman" w:hAnsi="Times New Roman" w:cs="Times New Roman"/>
                <w:sz w:val="24"/>
                <w:szCs w:val="24"/>
              </w:rPr>
            </w:pPr>
            <w:r>
              <w:rPr>
                <w:rFonts w:ascii="Times New Roman" w:eastAsia="Times New Roman" w:hAnsi="Times New Roman" w:cs="Times New Roman"/>
                <w:sz w:val="28"/>
                <w:szCs w:val="28"/>
                <w:lang w:eastAsia="ru-RU"/>
              </w:rPr>
              <w:t xml:space="preserve">1.2 </w:t>
            </w:r>
            <w:r w:rsidRPr="004B2EFD">
              <w:rPr>
                <w:rFonts w:ascii="Times New Roman" w:eastAsia="Times New Roman" w:hAnsi="Times New Roman" w:cs="Times New Roman"/>
                <w:sz w:val="28"/>
                <w:szCs w:val="28"/>
                <w:lang w:eastAsia="ru-RU"/>
              </w:rPr>
              <w:t>Недостаток тепла</w:t>
            </w:r>
          </w:p>
        </w:tc>
        <w:tc>
          <w:tcPr>
            <w:tcW w:w="352" w:type="pct"/>
          </w:tcPr>
          <w:p w:rsidR="00097115" w:rsidRDefault="00102AF2" w:rsidP="009F0F86">
            <w:pPr>
              <w:spacing w:line="276" w:lineRule="auto"/>
              <w:rPr>
                <w:rFonts w:ascii="Times New Roman" w:hAnsi="Times New Roman" w:cs="Times New Roman"/>
                <w:sz w:val="24"/>
                <w:szCs w:val="24"/>
              </w:rPr>
            </w:pPr>
            <w:r>
              <w:rPr>
                <w:rFonts w:ascii="Times New Roman" w:hAnsi="Times New Roman" w:cs="Times New Roman"/>
                <w:sz w:val="24"/>
                <w:szCs w:val="24"/>
              </w:rPr>
              <w:t>9</w:t>
            </w:r>
          </w:p>
        </w:tc>
      </w:tr>
      <w:tr w:rsidR="00097115" w:rsidRPr="00E556A0" w:rsidTr="006A055F">
        <w:tc>
          <w:tcPr>
            <w:tcW w:w="4648" w:type="pct"/>
          </w:tcPr>
          <w:p w:rsidR="00097115" w:rsidRPr="00097115" w:rsidRDefault="00097115" w:rsidP="006A055F">
            <w:pPr>
              <w:autoSpaceDE w:val="0"/>
              <w:autoSpaceDN w:val="0"/>
              <w:adjustRightInd w:val="0"/>
              <w:spacing w:line="276" w:lineRule="auto"/>
              <w:ind w:firstLine="567"/>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1.3 </w:t>
            </w:r>
            <w:r w:rsidRPr="004B2EFD">
              <w:rPr>
                <w:rFonts w:ascii="Times New Roman" w:eastAsia="Calibri" w:hAnsi="Times New Roman" w:cs="Times New Roman"/>
                <w:color w:val="000000"/>
                <w:sz w:val="28"/>
                <w:szCs w:val="28"/>
              </w:rPr>
              <w:t>Реакция почвенной среды</w:t>
            </w:r>
          </w:p>
        </w:tc>
        <w:tc>
          <w:tcPr>
            <w:tcW w:w="352" w:type="pct"/>
          </w:tcPr>
          <w:p w:rsidR="00097115" w:rsidRDefault="00097115" w:rsidP="009F0F86">
            <w:pPr>
              <w:spacing w:line="276" w:lineRule="auto"/>
              <w:rPr>
                <w:rFonts w:ascii="Times New Roman" w:hAnsi="Times New Roman" w:cs="Times New Roman"/>
                <w:sz w:val="24"/>
                <w:szCs w:val="24"/>
              </w:rPr>
            </w:pPr>
            <w:r>
              <w:rPr>
                <w:rFonts w:ascii="Times New Roman" w:hAnsi="Times New Roman" w:cs="Times New Roman"/>
                <w:sz w:val="24"/>
                <w:szCs w:val="24"/>
              </w:rPr>
              <w:t>1</w:t>
            </w:r>
            <w:r w:rsidR="00102AF2">
              <w:rPr>
                <w:rFonts w:ascii="Times New Roman" w:hAnsi="Times New Roman" w:cs="Times New Roman"/>
                <w:sz w:val="24"/>
                <w:szCs w:val="24"/>
              </w:rPr>
              <w:t>1</w:t>
            </w:r>
          </w:p>
        </w:tc>
      </w:tr>
      <w:tr w:rsidR="00097115" w:rsidRPr="00E556A0" w:rsidTr="006A055F">
        <w:tc>
          <w:tcPr>
            <w:tcW w:w="4648" w:type="pct"/>
          </w:tcPr>
          <w:p w:rsidR="00097115" w:rsidRPr="00B70262" w:rsidRDefault="00097115" w:rsidP="006A055F">
            <w:pPr>
              <w:spacing w:line="276" w:lineRule="auto"/>
              <w:ind w:right="227" w:firstLine="567"/>
              <w:rPr>
                <w:rFonts w:ascii="Times New Roman" w:hAnsi="Times New Roman" w:cs="Times New Roman"/>
                <w:sz w:val="24"/>
                <w:szCs w:val="24"/>
              </w:rPr>
            </w:pPr>
            <w:r>
              <w:rPr>
                <w:rFonts w:ascii="Times New Roman" w:eastAsia="Calibri" w:hAnsi="Times New Roman" w:cs="Times New Roman"/>
                <w:color w:val="000000"/>
                <w:sz w:val="28"/>
                <w:szCs w:val="28"/>
              </w:rPr>
              <w:t xml:space="preserve">1.4 </w:t>
            </w:r>
            <w:r>
              <w:rPr>
                <w:rFonts w:ascii="Times New Roman" w:eastAsia="Times New Roman" w:hAnsi="Times New Roman" w:cs="Times New Roman"/>
                <w:sz w:val="28"/>
                <w:szCs w:val="28"/>
                <w:lang w:eastAsia="ru-RU"/>
              </w:rPr>
              <w:t>Обеспеченность почв питательными веществами</w:t>
            </w:r>
          </w:p>
        </w:tc>
        <w:tc>
          <w:tcPr>
            <w:tcW w:w="352" w:type="pct"/>
          </w:tcPr>
          <w:p w:rsidR="00097115" w:rsidRDefault="00097115" w:rsidP="009F0F86">
            <w:pPr>
              <w:spacing w:line="276" w:lineRule="auto"/>
              <w:rPr>
                <w:rFonts w:ascii="Times New Roman" w:hAnsi="Times New Roman" w:cs="Times New Roman"/>
                <w:sz w:val="24"/>
                <w:szCs w:val="24"/>
              </w:rPr>
            </w:pPr>
            <w:r>
              <w:rPr>
                <w:rFonts w:ascii="Times New Roman" w:hAnsi="Times New Roman" w:cs="Times New Roman"/>
                <w:sz w:val="24"/>
                <w:szCs w:val="24"/>
              </w:rPr>
              <w:t>1</w:t>
            </w:r>
            <w:r w:rsidR="00102AF2">
              <w:rPr>
                <w:rFonts w:ascii="Times New Roman" w:hAnsi="Times New Roman" w:cs="Times New Roman"/>
                <w:sz w:val="24"/>
                <w:szCs w:val="24"/>
              </w:rPr>
              <w:t>2</w:t>
            </w:r>
          </w:p>
        </w:tc>
      </w:tr>
      <w:tr w:rsidR="00097115" w:rsidRPr="00E556A0" w:rsidTr="006A055F">
        <w:tc>
          <w:tcPr>
            <w:tcW w:w="4648" w:type="pct"/>
          </w:tcPr>
          <w:p w:rsidR="00097115" w:rsidRPr="00097115" w:rsidRDefault="00097115" w:rsidP="009F0F86">
            <w:pPr>
              <w:spacing w:line="276" w:lineRule="auto"/>
              <w:rPr>
                <w:rFonts w:ascii="Times New Roman" w:eastAsia="Times New Roman" w:hAnsi="Times New Roman" w:cs="Times New Roman"/>
                <w:sz w:val="28"/>
                <w:szCs w:val="28"/>
                <w:lang w:eastAsia="ru-RU"/>
              </w:rPr>
            </w:pPr>
            <w:r w:rsidRPr="004B2EFD">
              <w:rPr>
                <w:rFonts w:ascii="Times New Roman" w:eastAsia="Times New Roman" w:hAnsi="Times New Roman" w:cs="Times New Roman"/>
                <w:sz w:val="28"/>
                <w:szCs w:val="28"/>
                <w:lang w:eastAsia="ru-RU"/>
              </w:rPr>
              <w:t>2 Особенности и приемы повышения урожайности многолетних трав в хозяйствах (анализ данных анкетирования)</w:t>
            </w:r>
          </w:p>
        </w:tc>
        <w:tc>
          <w:tcPr>
            <w:tcW w:w="352" w:type="pct"/>
          </w:tcPr>
          <w:p w:rsidR="006A055F" w:rsidRDefault="006A055F" w:rsidP="009F0F86">
            <w:pPr>
              <w:spacing w:line="276" w:lineRule="auto"/>
              <w:rPr>
                <w:rFonts w:ascii="Times New Roman" w:hAnsi="Times New Roman" w:cs="Times New Roman"/>
                <w:sz w:val="24"/>
                <w:szCs w:val="24"/>
              </w:rPr>
            </w:pPr>
          </w:p>
          <w:p w:rsidR="00097115" w:rsidRDefault="00097115" w:rsidP="009F0F86">
            <w:pPr>
              <w:spacing w:line="276" w:lineRule="auto"/>
              <w:rPr>
                <w:rFonts w:ascii="Times New Roman" w:hAnsi="Times New Roman" w:cs="Times New Roman"/>
                <w:sz w:val="24"/>
                <w:szCs w:val="24"/>
              </w:rPr>
            </w:pPr>
            <w:r>
              <w:rPr>
                <w:rFonts w:ascii="Times New Roman" w:hAnsi="Times New Roman" w:cs="Times New Roman"/>
                <w:sz w:val="24"/>
                <w:szCs w:val="24"/>
              </w:rPr>
              <w:t>1</w:t>
            </w:r>
            <w:r w:rsidR="00102AF2">
              <w:rPr>
                <w:rFonts w:ascii="Times New Roman" w:hAnsi="Times New Roman" w:cs="Times New Roman"/>
                <w:sz w:val="24"/>
                <w:szCs w:val="24"/>
              </w:rPr>
              <w:t>3</w:t>
            </w:r>
          </w:p>
        </w:tc>
      </w:tr>
      <w:tr w:rsidR="00097115" w:rsidRPr="00E556A0" w:rsidTr="006A055F">
        <w:tc>
          <w:tcPr>
            <w:tcW w:w="4648" w:type="pct"/>
          </w:tcPr>
          <w:p w:rsidR="00097115" w:rsidRPr="00097115" w:rsidRDefault="00097115" w:rsidP="006A055F">
            <w:pPr>
              <w:spacing w:line="276" w:lineRule="auto"/>
              <w:ind w:firstLine="567"/>
              <w:rPr>
                <w:rFonts w:ascii="Times New Roman" w:hAnsi="Times New Roman" w:cs="Times New Roman"/>
                <w:sz w:val="28"/>
                <w:szCs w:val="28"/>
                <w:lang w:eastAsia="ru-RU"/>
              </w:rPr>
            </w:pPr>
            <w:r w:rsidRPr="004B2EFD">
              <w:rPr>
                <w:rFonts w:ascii="Times New Roman" w:hAnsi="Times New Roman" w:cs="Times New Roman"/>
                <w:sz w:val="28"/>
                <w:szCs w:val="28"/>
                <w:lang w:eastAsia="ru-RU"/>
              </w:rPr>
              <w:t xml:space="preserve">2.1 </w:t>
            </w:r>
            <w:r>
              <w:rPr>
                <w:rFonts w:ascii="Times New Roman" w:hAnsi="Times New Roman" w:cs="Times New Roman"/>
                <w:sz w:val="28"/>
                <w:szCs w:val="28"/>
                <w:lang w:eastAsia="ru-RU"/>
              </w:rPr>
              <w:t>Кислотность почв</w:t>
            </w:r>
          </w:p>
        </w:tc>
        <w:tc>
          <w:tcPr>
            <w:tcW w:w="352" w:type="pct"/>
          </w:tcPr>
          <w:p w:rsidR="00097115" w:rsidRDefault="00097115" w:rsidP="009F0F86">
            <w:pPr>
              <w:spacing w:line="276" w:lineRule="auto"/>
              <w:rPr>
                <w:rFonts w:ascii="Times New Roman" w:hAnsi="Times New Roman" w:cs="Times New Roman"/>
                <w:sz w:val="24"/>
                <w:szCs w:val="24"/>
              </w:rPr>
            </w:pPr>
            <w:r>
              <w:rPr>
                <w:rFonts w:ascii="Times New Roman" w:hAnsi="Times New Roman" w:cs="Times New Roman"/>
                <w:sz w:val="24"/>
                <w:szCs w:val="24"/>
              </w:rPr>
              <w:t>1</w:t>
            </w:r>
            <w:r w:rsidR="00102AF2">
              <w:rPr>
                <w:rFonts w:ascii="Times New Roman" w:hAnsi="Times New Roman" w:cs="Times New Roman"/>
                <w:sz w:val="24"/>
                <w:szCs w:val="24"/>
              </w:rPr>
              <w:t>4</w:t>
            </w:r>
          </w:p>
        </w:tc>
      </w:tr>
      <w:tr w:rsidR="0025045F" w:rsidRPr="00E556A0" w:rsidTr="006A055F">
        <w:tc>
          <w:tcPr>
            <w:tcW w:w="4648" w:type="pct"/>
          </w:tcPr>
          <w:p w:rsidR="004B2EFD" w:rsidRPr="00097115" w:rsidRDefault="00097115" w:rsidP="006A055F">
            <w:pPr>
              <w:spacing w:line="276" w:lineRule="auto"/>
              <w:ind w:firstLine="567"/>
              <w:rPr>
                <w:rFonts w:ascii="Times New Roman" w:hAnsi="Times New Roman" w:cs="Times New Roman"/>
                <w:sz w:val="28"/>
                <w:szCs w:val="28"/>
                <w:lang w:eastAsia="ru-RU"/>
              </w:rPr>
            </w:pPr>
            <w:r>
              <w:rPr>
                <w:rFonts w:ascii="Times New Roman" w:hAnsi="Times New Roman" w:cs="Times New Roman"/>
                <w:sz w:val="28"/>
                <w:szCs w:val="28"/>
                <w:lang w:eastAsia="ru-RU"/>
              </w:rPr>
              <w:t>2.2 Структура посевов</w:t>
            </w:r>
          </w:p>
        </w:tc>
        <w:tc>
          <w:tcPr>
            <w:tcW w:w="352" w:type="pct"/>
          </w:tcPr>
          <w:p w:rsidR="00853A19" w:rsidRPr="00F17322" w:rsidRDefault="00097115" w:rsidP="009F0F86">
            <w:pPr>
              <w:spacing w:line="276" w:lineRule="auto"/>
              <w:rPr>
                <w:rFonts w:ascii="Times New Roman" w:hAnsi="Times New Roman" w:cs="Times New Roman"/>
                <w:sz w:val="24"/>
                <w:szCs w:val="24"/>
              </w:rPr>
            </w:pPr>
            <w:r>
              <w:rPr>
                <w:rFonts w:ascii="Times New Roman" w:hAnsi="Times New Roman" w:cs="Times New Roman"/>
                <w:sz w:val="24"/>
                <w:szCs w:val="24"/>
              </w:rPr>
              <w:t>1</w:t>
            </w:r>
            <w:r w:rsidR="00102AF2">
              <w:rPr>
                <w:rFonts w:ascii="Times New Roman" w:hAnsi="Times New Roman" w:cs="Times New Roman"/>
                <w:sz w:val="24"/>
                <w:szCs w:val="24"/>
              </w:rPr>
              <w:t>4</w:t>
            </w:r>
          </w:p>
        </w:tc>
      </w:tr>
      <w:tr w:rsidR="00097115" w:rsidRPr="00E556A0" w:rsidTr="006A055F">
        <w:tc>
          <w:tcPr>
            <w:tcW w:w="4648" w:type="pct"/>
          </w:tcPr>
          <w:p w:rsidR="00097115" w:rsidRPr="00097115" w:rsidRDefault="00097115" w:rsidP="006A055F">
            <w:pPr>
              <w:spacing w:line="276" w:lineRule="auto"/>
              <w:ind w:firstLine="567"/>
              <w:rPr>
                <w:rFonts w:ascii="Times New Roman" w:eastAsia="Times New Roman" w:hAnsi="Times New Roman" w:cs="Times New Roman"/>
                <w:sz w:val="28"/>
                <w:szCs w:val="28"/>
                <w:lang w:eastAsia="ru-RU"/>
              </w:rPr>
            </w:pPr>
            <w:r w:rsidRPr="00D903AE">
              <w:rPr>
                <w:rFonts w:ascii="Times New Roman" w:eastAsia="Times New Roman" w:hAnsi="Times New Roman" w:cs="Times New Roman"/>
                <w:sz w:val="28"/>
                <w:szCs w:val="28"/>
                <w:lang w:eastAsia="ru-RU"/>
              </w:rPr>
              <w:t xml:space="preserve">2.3 Виды, многолетних трав, </w:t>
            </w:r>
            <w:r>
              <w:rPr>
                <w:rFonts w:ascii="Times New Roman" w:eastAsia="Times New Roman" w:hAnsi="Times New Roman" w:cs="Times New Roman"/>
                <w:sz w:val="28"/>
                <w:szCs w:val="28"/>
                <w:lang w:eastAsia="ru-RU"/>
              </w:rPr>
              <w:t>выращиваемых в Томской области</w:t>
            </w:r>
          </w:p>
        </w:tc>
        <w:tc>
          <w:tcPr>
            <w:tcW w:w="352" w:type="pct"/>
          </w:tcPr>
          <w:p w:rsidR="00097115" w:rsidRDefault="00097115" w:rsidP="009F0F86">
            <w:pPr>
              <w:spacing w:line="276" w:lineRule="auto"/>
              <w:rPr>
                <w:rFonts w:ascii="Times New Roman" w:hAnsi="Times New Roman" w:cs="Times New Roman"/>
                <w:sz w:val="24"/>
                <w:szCs w:val="24"/>
              </w:rPr>
            </w:pPr>
            <w:r>
              <w:rPr>
                <w:rFonts w:ascii="Times New Roman" w:hAnsi="Times New Roman" w:cs="Times New Roman"/>
                <w:sz w:val="24"/>
                <w:szCs w:val="24"/>
              </w:rPr>
              <w:t>1</w:t>
            </w:r>
            <w:r w:rsidR="00102AF2">
              <w:rPr>
                <w:rFonts w:ascii="Times New Roman" w:hAnsi="Times New Roman" w:cs="Times New Roman"/>
                <w:sz w:val="24"/>
                <w:szCs w:val="24"/>
              </w:rPr>
              <w:t>5</w:t>
            </w:r>
          </w:p>
        </w:tc>
      </w:tr>
      <w:tr w:rsidR="00097115" w:rsidRPr="00E556A0" w:rsidTr="006A055F">
        <w:tc>
          <w:tcPr>
            <w:tcW w:w="4648" w:type="pct"/>
          </w:tcPr>
          <w:p w:rsidR="00097115" w:rsidRPr="00097115" w:rsidRDefault="00097115" w:rsidP="006A055F">
            <w:pPr>
              <w:spacing w:line="276" w:lineRule="auto"/>
              <w:ind w:firstLine="567"/>
              <w:rPr>
                <w:rFonts w:ascii="Times New Roman" w:eastAsia="Times New Roman" w:hAnsi="Times New Roman" w:cs="Times New Roman"/>
                <w:sz w:val="28"/>
                <w:szCs w:val="28"/>
                <w:lang w:eastAsia="ru-RU"/>
              </w:rPr>
            </w:pPr>
            <w:r w:rsidRPr="000A474E">
              <w:rPr>
                <w:rFonts w:ascii="Times New Roman" w:eastAsia="Times New Roman" w:hAnsi="Times New Roman" w:cs="Times New Roman"/>
                <w:sz w:val="28"/>
                <w:szCs w:val="28"/>
                <w:lang w:eastAsia="ru-RU"/>
              </w:rPr>
              <w:t>2.4 Урожайно</w:t>
            </w:r>
            <w:r>
              <w:rPr>
                <w:rFonts w:ascii="Times New Roman" w:eastAsia="Times New Roman" w:hAnsi="Times New Roman" w:cs="Times New Roman"/>
                <w:sz w:val="28"/>
                <w:szCs w:val="28"/>
                <w:lang w:eastAsia="ru-RU"/>
              </w:rPr>
              <w:t>сть многолетних трав</w:t>
            </w:r>
          </w:p>
        </w:tc>
        <w:tc>
          <w:tcPr>
            <w:tcW w:w="352" w:type="pct"/>
          </w:tcPr>
          <w:p w:rsidR="00097115" w:rsidRDefault="00097115" w:rsidP="009F0F86">
            <w:pPr>
              <w:spacing w:line="276" w:lineRule="auto"/>
              <w:rPr>
                <w:rFonts w:ascii="Times New Roman" w:hAnsi="Times New Roman" w:cs="Times New Roman"/>
                <w:sz w:val="24"/>
                <w:szCs w:val="24"/>
              </w:rPr>
            </w:pPr>
            <w:r>
              <w:rPr>
                <w:rFonts w:ascii="Times New Roman" w:hAnsi="Times New Roman" w:cs="Times New Roman"/>
                <w:sz w:val="24"/>
                <w:szCs w:val="24"/>
              </w:rPr>
              <w:t>1</w:t>
            </w:r>
            <w:r w:rsidR="00102AF2">
              <w:rPr>
                <w:rFonts w:ascii="Times New Roman" w:hAnsi="Times New Roman" w:cs="Times New Roman"/>
                <w:sz w:val="24"/>
                <w:szCs w:val="24"/>
              </w:rPr>
              <w:t>7</w:t>
            </w:r>
          </w:p>
        </w:tc>
      </w:tr>
      <w:tr w:rsidR="00097115" w:rsidRPr="00E556A0" w:rsidTr="006A055F">
        <w:tc>
          <w:tcPr>
            <w:tcW w:w="4648" w:type="pct"/>
          </w:tcPr>
          <w:p w:rsidR="00097115" w:rsidRPr="00097115" w:rsidRDefault="00097115" w:rsidP="006A055F">
            <w:pPr>
              <w:spacing w:line="276" w:lineRule="auto"/>
              <w:ind w:firstLine="567"/>
              <w:rPr>
                <w:rFonts w:ascii="Times New Roman" w:eastAsia="Times New Roman" w:hAnsi="Times New Roman" w:cs="Times New Roman"/>
                <w:sz w:val="28"/>
                <w:szCs w:val="28"/>
                <w:lang w:eastAsia="ru-RU"/>
              </w:rPr>
            </w:pPr>
            <w:r w:rsidRPr="00281D59">
              <w:rPr>
                <w:rFonts w:ascii="Times New Roman" w:eastAsia="Times New Roman" w:hAnsi="Times New Roman" w:cs="Times New Roman"/>
                <w:sz w:val="28"/>
                <w:szCs w:val="28"/>
                <w:lang w:eastAsia="ru-RU"/>
              </w:rPr>
              <w:t xml:space="preserve">2.5 </w:t>
            </w:r>
            <w:r>
              <w:rPr>
                <w:rFonts w:ascii="Times New Roman" w:eastAsia="Times New Roman" w:hAnsi="Times New Roman" w:cs="Times New Roman"/>
                <w:sz w:val="28"/>
                <w:szCs w:val="28"/>
                <w:lang w:eastAsia="ru-RU"/>
              </w:rPr>
              <w:t>Сроки заготовки кормов</w:t>
            </w:r>
          </w:p>
        </w:tc>
        <w:tc>
          <w:tcPr>
            <w:tcW w:w="352" w:type="pct"/>
          </w:tcPr>
          <w:p w:rsidR="00097115" w:rsidRDefault="00102AF2" w:rsidP="009F0F86">
            <w:pPr>
              <w:spacing w:line="276" w:lineRule="auto"/>
              <w:rPr>
                <w:rFonts w:ascii="Times New Roman" w:hAnsi="Times New Roman" w:cs="Times New Roman"/>
                <w:sz w:val="24"/>
                <w:szCs w:val="24"/>
              </w:rPr>
            </w:pPr>
            <w:r>
              <w:rPr>
                <w:rFonts w:ascii="Times New Roman" w:hAnsi="Times New Roman" w:cs="Times New Roman"/>
                <w:sz w:val="24"/>
                <w:szCs w:val="24"/>
              </w:rPr>
              <w:t>20</w:t>
            </w:r>
          </w:p>
        </w:tc>
      </w:tr>
      <w:tr w:rsidR="00097115" w:rsidRPr="00E556A0" w:rsidTr="006A055F">
        <w:tc>
          <w:tcPr>
            <w:tcW w:w="4648" w:type="pct"/>
          </w:tcPr>
          <w:p w:rsidR="00097115" w:rsidRDefault="00097115" w:rsidP="006A055F">
            <w:pPr>
              <w:spacing w:line="276" w:lineRule="auto"/>
              <w:ind w:firstLine="567"/>
              <w:rPr>
                <w:rFonts w:ascii="Times New Roman" w:hAnsi="Times New Roman" w:cs="Times New Roman"/>
                <w:sz w:val="28"/>
                <w:szCs w:val="28"/>
                <w:lang w:eastAsia="ru-RU"/>
              </w:rPr>
            </w:pPr>
            <w:r w:rsidRPr="00B10D7D">
              <w:rPr>
                <w:rFonts w:ascii="Times New Roman" w:eastAsia="Times New Roman" w:hAnsi="Times New Roman" w:cs="Times New Roman"/>
                <w:sz w:val="28"/>
                <w:szCs w:val="28"/>
                <w:lang w:eastAsia="ru-RU"/>
              </w:rPr>
              <w:t>2.6 Приемы повышения урожайности</w:t>
            </w:r>
          </w:p>
        </w:tc>
        <w:tc>
          <w:tcPr>
            <w:tcW w:w="352" w:type="pct"/>
          </w:tcPr>
          <w:p w:rsidR="00097115" w:rsidRDefault="00097115" w:rsidP="009F0F86">
            <w:pPr>
              <w:spacing w:line="276" w:lineRule="auto"/>
              <w:rPr>
                <w:rFonts w:ascii="Times New Roman" w:hAnsi="Times New Roman" w:cs="Times New Roman"/>
                <w:sz w:val="24"/>
                <w:szCs w:val="24"/>
              </w:rPr>
            </w:pPr>
            <w:r>
              <w:rPr>
                <w:rFonts w:ascii="Times New Roman" w:hAnsi="Times New Roman" w:cs="Times New Roman"/>
                <w:sz w:val="24"/>
                <w:szCs w:val="24"/>
              </w:rPr>
              <w:t>2</w:t>
            </w:r>
            <w:r w:rsidR="00102AF2">
              <w:rPr>
                <w:rFonts w:ascii="Times New Roman" w:hAnsi="Times New Roman" w:cs="Times New Roman"/>
                <w:sz w:val="24"/>
                <w:szCs w:val="24"/>
              </w:rPr>
              <w:t>1</w:t>
            </w:r>
          </w:p>
        </w:tc>
      </w:tr>
      <w:tr w:rsidR="0025045F" w:rsidRPr="00E556A0" w:rsidTr="006A055F">
        <w:tc>
          <w:tcPr>
            <w:tcW w:w="4648" w:type="pct"/>
          </w:tcPr>
          <w:p w:rsidR="00794B83" w:rsidRPr="00794B83" w:rsidRDefault="00097115" w:rsidP="009F0F86">
            <w:pPr>
              <w:spacing w:line="276" w:lineRule="auto"/>
              <w:rPr>
                <w:rFonts w:ascii="Times New Roman" w:eastAsia="Times New Roman" w:hAnsi="Times New Roman" w:cs="Times New Roman"/>
                <w:sz w:val="28"/>
                <w:szCs w:val="28"/>
                <w:lang w:eastAsia="ru-RU"/>
              </w:rPr>
            </w:pPr>
            <w:r w:rsidRPr="00190431">
              <w:rPr>
                <w:rFonts w:ascii="Times New Roman" w:eastAsia="Times New Roman" w:hAnsi="Times New Roman" w:cs="Times New Roman"/>
                <w:sz w:val="28"/>
                <w:szCs w:val="28"/>
                <w:lang w:eastAsia="ru-RU"/>
              </w:rPr>
              <w:t>3 Оптимизация выращивания многолетних трав в условиях Томской области</w:t>
            </w:r>
          </w:p>
        </w:tc>
        <w:tc>
          <w:tcPr>
            <w:tcW w:w="352" w:type="pct"/>
          </w:tcPr>
          <w:p w:rsidR="0025045F" w:rsidRDefault="0025045F" w:rsidP="009F0F86">
            <w:pPr>
              <w:spacing w:line="276" w:lineRule="auto"/>
              <w:rPr>
                <w:rFonts w:ascii="Times New Roman" w:hAnsi="Times New Roman" w:cs="Times New Roman"/>
                <w:sz w:val="24"/>
                <w:szCs w:val="24"/>
              </w:rPr>
            </w:pPr>
          </w:p>
          <w:p w:rsidR="00097115" w:rsidRDefault="00097115" w:rsidP="009F0F86">
            <w:pPr>
              <w:spacing w:line="276" w:lineRule="auto"/>
              <w:rPr>
                <w:rFonts w:ascii="Times New Roman" w:hAnsi="Times New Roman" w:cs="Times New Roman"/>
                <w:sz w:val="24"/>
                <w:szCs w:val="24"/>
              </w:rPr>
            </w:pPr>
            <w:r>
              <w:rPr>
                <w:rFonts w:ascii="Times New Roman" w:hAnsi="Times New Roman" w:cs="Times New Roman"/>
                <w:sz w:val="24"/>
                <w:szCs w:val="24"/>
              </w:rPr>
              <w:t>2</w:t>
            </w:r>
            <w:r w:rsidR="00102AF2">
              <w:rPr>
                <w:rFonts w:ascii="Times New Roman" w:hAnsi="Times New Roman" w:cs="Times New Roman"/>
                <w:sz w:val="24"/>
                <w:szCs w:val="24"/>
              </w:rPr>
              <w:t>3</w:t>
            </w:r>
          </w:p>
        </w:tc>
      </w:tr>
      <w:tr w:rsidR="0025045F" w:rsidRPr="007D5948" w:rsidTr="006A055F">
        <w:tc>
          <w:tcPr>
            <w:tcW w:w="4648" w:type="pct"/>
          </w:tcPr>
          <w:p w:rsidR="0025045F" w:rsidRPr="00794B83" w:rsidRDefault="00794B83" w:rsidP="006A055F">
            <w:pPr>
              <w:tabs>
                <w:tab w:val="left" w:pos="709"/>
              </w:tabs>
              <w:spacing w:line="276"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3.1 </w:t>
            </w:r>
            <w:r w:rsidRPr="00190431">
              <w:rPr>
                <w:rFonts w:ascii="Times New Roman" w:eastAsia="Times New Roman" w:hAnsi="Times New Roman" w:cs="Times New Roman"/>
                <w:sz w:val="28"/>
                <w:szCs w:val="28"/>
                <w:lang w:eastAsia="ru-RU"/>
              </w:rPr>
              <w:t>Известкование и фосфоритование кислых почв</w:t>
            </w:r>
          </w:p>
        </w:tc>
        <w:tc>
          <w:tcPr>
            <w:tcW w:w="352" w:type="pct"/>
          </w:tcPr>
          <w:p w:rsidR="0025045F" w:rsidRPr="0071744B" w:rsidRDefault="00097115" w:rsidP="009F0F86">
            <w:pPr>
              <w:spacing w:line="276" w:lineRule="auto"/>
              <w:rPr>
                <w:rFonts w:ascii="Times New Roman" w:hAnsi="Times New Roman" w:cs="Times New Roman"/>
                <w:sz w:val="24"/>
                <w:szCs w:val="24"/>
              </w:rPr>
            </w:pPr>
            <w:r>
              <w:rPr>
                <w:rFonts w:ascii="Times New Roman" w:hAnsi="Times New Roman" w:cs="Times New Roman"/>
                <w:sz w:val="24"/>
                <w:szCs w:val="24"/>
              </w:rPr>
              <w:t>2</w:t>
            </w:r>
            <w:r w:rsidR="00102AF2">
              <w:rPr>
                <w:rFonts w:ascii="Times New Roman" w:hAnsi="Times New Roman" w:cs="Times New Roman"/>
                <w:sz w:val="24"/>
                <w:szCs w:val="24"/>
              </w:rPr>
              <w:t>3</w:t>
            </w:r>
          </w:p>
        </w:tc>
      </w:tr>
      <w:tr w:rsidR="0025045F" w:rsidRPr="00547844" w:rsidTr="006A055F">
        <w:tc>
          <w:tcPr>
            <w:tcW w:w="4648" w:type="pct"/>
          </w:tcPr>
          <w:p w:rsidR="0025045F" w:rsidRPr="00097115" w:rsidRDefault="00097115" w:rsidP="006A055F">
            <w:pPr>
              <w:spacing w:line="276" w:lineRule="auto"/>
              <w:ind w:firstLine="567"/>
              <w:rPr>
                <w:rFonts w:ascii="Times New Roman" w:eastAsia="Times New Roman" w:hAnsi="Times New Roman" w:cs="Times New Roman"/>
                <w:sz w:val="28"/>
                <w:szCs w:val="28"/>
                <w:lang w:eastAsia="ru-RU"/>
              </w:rPr>
            </w:pPr>
            <w:r w:rsidRPr="00BB17A2">
              <w:rPr>
                <w:rFonts w:ascii="Times New Roman" w:eastAsia="Times New Roman" w:hAnsi="Times New Roman" w:cs="Times New Roman"/>
                <w:sz w:val="28"/>
                <w:szCs w:val="28"/>
                <w:lang w:eastAsia="ru-RU"/>
              </w:rPr>
              <w:t>3.2 Применение удобрений</w:t>
            </w:r>
          </w:p>
        </w:tc>
        <w:tc>
          <w:tcPr>
            <w:tcW w:w="352" w:type="pct"/>
          </w:tcPr>
          <w:p w:rsidR="0025045F" w:rsidRPr="003B1F8D" w:rsidRDefault="00097115" w:rsidP="009F0F86">
            <w:pPr>
              <w:spacing w:line="276" w:lineRule="auto"/>
              <w:rPr>
                <w:rFonts w:ascii="Times New Roman" w:hAnsi="Times New Roman" w:cs="Times New Roman"/>
                <w:sz w:val="24"/>
                <w:szCs w:val="24"/>
              </w:rPr>
            </w:pPr>
            <w:r>
              <w:rPr>
                <w:rFonts w:ascii="Times New Roman" w:hAnsi="Times New Roman" w:cs="Times New Roman"/>
                <w:sz w:val="24"/>
                <w:szCs w:val="24"/>
              </w:rPr>
              <w:t>2</w:t>
            </w:r>
            <w:r w:rsidR="00715392">
              <w:rPr>
                <w:rFonts w:ascii="Times New Roman" w:hAnsi="Times New Roman" w:cs="Times New Roman"/>
                <w:sz w:val="24"/>
                <w:szCs w:val="24"/>
              </w:rPr>
              <w:t>6</w:t>
            </w:r>
          </w:p>
        </w:tc>
      </w:tr>
      <w:tr w:rsidR="0025045F" w:rsidRPr="004E2458" w:rsidTr="006A055F">
        <w:tc>
          <w:tcPr>
            <w:tcW w:w="4648" w:type="pct"/>
          </w:tcPr>
          <w:p w:rsidR="0025045F" w:rsidRPr="00097115" w:rsidRDefault="00097115" w:rsidP="006A055F">
            <w:pPr>
              <w:spacing w:line="276" w:lineRule="auto"/>
              <w:ind w:firstLine="567"/>
              <w:rPr>
                <w:rFonts w:ascii="Times New Roman" w:eastAsia="Times New Roman" w:hAnsi="Times New Roman" w:cs="Times New Roman"/>
                <w:sz w:val="28"/>
                <w:szCs w:val="28"/>
                <w:lang w:eastAsia="ru-RU"/>
              </w:rPr>
            </w:pPr>
            <w:r w:rsidRPr="00190431">
              <w:rPr>
                <w:rFonts w:ascii="Times New Roman" w:eastAsia="Times New Roman" w:hAnsi="Times New Roman" w:cs="Times New Roman"/>
                <w:sz w:val="28"/>
                <w:szCs w:val="28"/>
                <w:lang w:eastAsia="ru-RU"/>
              </w:rPr>
              <w:t>3.3 Срок</w:t>
            </w:r>
            <w:r w:rsidR="00102AF2">
              <w:rPr>
                <w:rFonts w:ascii="Times New Roman" w:eastAsia="Times New Roman" w:hAnsi="Times New Roman" w:cs="Times New Roman"/>
                <w:sz w:val="28"/>
                <w:szCs w:val="28"/>
                <w:lang w:eastAsia="ru-RU"/>
              </w:rPr>
              <w:t>и</w:t>
            </w:r>
            <w:r w:rsidRPr="00190431">
              <w:rPr>
                <w:rFonts w:ascii="Times New Roman" w:eastAsia="Times New Roman" w:hAnsi="Times New Roman" w:cs="Times New Roman"/>
                <w:sz w:val="28"/>
                <w:szCs w:val="28"/>
                <w:lang w:eastAsia="ru-RU"/>
              </w:rPr>
              <w:t xml:space="preserve"> и способ</w:t>
            </w:r>
            <w:r w:rsidR="00102AF2">
              <w:rPr>
                <w:rFonts w:ascii="Times New Roman" w:eastAsia="Times New Roman" w:hAnsi="Times New Roman" w:cs="Times New Roman"/>
                <w:sz w:val="28"/>
                <w:szCs w:val="28"/>
                <w:lang w:eastAsia="ru-RU"/>
              </w:rPr>
              <w:t>ы</w:t>
            </w:r>
            <w:r w:rsidRPr="00190431">
              <w:rPr>
                <w:rFonts w:ascii="Times New Roman" w:eastAsia="Times New Roman" w:hAnsi="Times New Roman" w:cs="Times New Roman"/>
                <w:sz w:val="28"/>
                <w:szCs w:val="28"/>
                <w:lang w:eastAsia="ru-RU"/>
              </w:rPr>
              <w:t xml:space="preserve"> посева</w:t>
            </w:r>
          </w:p>
        </w:tc>
        <w:tc>
          <w:tcPr>
            <w:tcW w:w="352" w:type="pct"/>
          </w:tcPr>
          <w:p w:rsidR="0025045F" w:rsidRPr="004E2458" w:rsidRDefault="00097115" w:rsidP="009F0F86">
            <w:pPr>
              <w:spacing w:line="276" w:lineRule="auto"/>
              <w:rPr>
                <w:rFonts w:ascii="Times New Roman" w:hAnsi="Times New Roman" w:cs="Times New Roman"/>
                <w:sz w:val="24"/>
                <w:szCs w:val="24"/>
              </w:rPr>
            </w:pPr>
            <w:r>
              <w:rPr>
                <w:rFonts w:ascii="Times New Roman" w:hAnsi="Times New Roman" w:cs="Times New Roman"/>
                <w:sz w:val="24"/>
                <w:szCs w:val="24"/>
              </w:rPr>
              <w:t>3</w:t>
            </w:r>
            <w:r w:rsidR="00102AF2">
              <w:rPr>
                <w:rFonts w:ascii="Times New Roman" w:hAnsi="Times New Roman" w:cs="Times New Roman"/>
                <w:sz w:val="24"/>
                <w:szCs w:val="24"/>
              </w:rPr>
              <w:t>1</w:t>
            </w:r>
          </w:p>
        </w:tc>
      </w:tr>
      <w:tr w:rsidR="0025045F" w:rsidRPr="004E2458" w:rsidTr="006A055F">
        <w:tc>
          <w:tcPr>
            <w:tcW w:w="4648" w:type="pct"/>
          </w:tcPr>
          <w:p w:rsidR="0025045F" w:rsidRPr="00097115" w:rsidRDefault="00097115" w:rsidP="006A055F">
            <w:pPr>
              <w:spacing w:line="276" w:lineRule="auto"/>
              <w:ind w:firstLine="567"/>
              <w:rPr>
                <w:rFonts w:ascii="Times New Roman" w:eastAsia="Times New Roman" w:hAnsi="Times New Roman" w:cs="Times New Roman"/>
                <w:sz w:val="28"/>
                <w:szCs w:val="28"/>
                <w:lang w:eastAsia="ru-RU"/>
              </w:rPr>
            </w:pPr>
            <w:r w:rsidRPr="00F55D7C">
              <w:rPr>
                <w:rFonts w:ascii="Times New Roman" w:eastAsia="Times New Roman" w:hAnsi="Times New Roman" w:cs="Times New Roman"/>
                <w:sz w:val="28"/>
                <w:szCs w:val="28"/>
                <w:lang w:eastAsia="ru-RU"/>
              </w:rPr>
              <w:t>3.4 Глубина заделки семян</w:t>
            </w:r>
          </w:p>
        </w:tc>
        <w:tc>
          <w:tcPr>
            <w:tcW w:w="352" w:type="pct"/>
          </w:tcPr>
          <w:p w:rsidR="0025045F" w:rsidRPr="004E2458" w:rsidRDefault="00097115" w:rsidP="009F0F86">
            <w:pPr>
              <w:spacing w:line="276" w:lineRule="auto"/>
              <w:rPr>
                <w:rFonts w:ascii="Times New Roman" w:hAnsi="Times New Roman" w:cs="Times New Roman"/>
                <w:sz w:val="24"/>
                <w:szCs w:val="24"/>
              </w:rPr>
            </w:pPr>
            <w:r>
              <w:rPr>
                <w:rFonts w:ascii="Times New Roman" w:hAnsi="Times New Roman" w:cs="Times New Roman"/>
                <w:sz w:val="24"/>
                <w:szCs w:val="24"/>
              </w:rPr>
              <w:t>3</w:t>
            </w:r>
            <w:r w:rsidR="00102AF2">
              <w:rPr>
                <w:rFonts w:ascii="Times New Roman" w:hAnsi="Times New Roman" w:cs="Times New Roman"/>
                <w:sz w:val="24"/>
                <w:szCs w:val="24"/>
              </w:rPr>
              <w:t>3</w:t>
            </w:r>
          </w:p>
        </w:tc>
      </w:tr>
      <w:tr w:rsidR="0025045F" w:rsidRPr="004E2458" w:rsidTr="006A055F">
        <w:tc>
          <w:tcPr>
            <w:tcW w:w="4648" w:type="pct"/>
          </w:tcPr>
          <w:p w:rsidR="0025045F" w:rsidRPr="00097115" w:rsidRDefault="00097115" w:rsidP="006A055F">
            <w:pPr>
              <w:spacing w:line="276" w:lineRule="auto"/>
              <w:ind w:firstLine="567"/>
              <w:rPr>
                <w:rFonts w:ascii="Times New Roman" w:eastAsia="Times New Roman" w:hAnsi="Times New Roman" w:cs="Times New Roman"/>
                <w:sz w:val="28"/>
                <w:szCs w:val="28"/>
                <w:lang w:eastAsia="ru-RU"/>
              </w:rPr>
            </w:pPr>
            <w:r w:rsidRPr="00F55D7C">
              <w:rPr>
                <w:rFonts w:ascii="Times New Roman" w:eastAsia="Times New Roman" w:hAnsi="Times New Roman" w:cs="Times New Roman"/>
                <w:sz w:val="28"/>
                <w:szCs w:val="28"/>
                <w:lang w:eastAsia="ru-RU"/>
              </w:rPr>
              <w:t>3.5 Нормы высева</w:t>
            </w:r>
          </w:p>
        </w:tc>
        <w:tc>
          <w:tcPr>
            <w:tcW w:w="352" w:type="pct"/>
          </w:tcPr>
          <w:p w:rsidR="0025045F" w:rsidRPr="004E2458" w:rsidRDefault="00097115" w:rsidP="009F0F86">
            <w:pPr>
              <w:spacing w:line="276" w:lineRule="auto"/>
              <w:rPr>
                <w:rFonts w:ascii="Times New Roman" w:hAnsi="Times New Roman" w:cs="Times New Roman"/>
                <w:sz w:val="24"/>
                <w:szCs w:val="24"/>
              </w:rPr>
            </w:pPr>
            <w:r>
              <w:rPr>
                <w:rFonts w:ascii="Times New Roman" w:hAnsi="Times New Roman" w:cs="Times New Roman"/>
                <w:sz w:val="24"/>
                <w:szCs w:val="24"/>
              </w:rPr>
              <w:t>3</w:t>
            </w:r>
            <w:r w:rsidR="00102AF2">
              <w:rPr>
                <w:rFonts w:ascii="Times New Roman" w:hAnsi="Times New Roman" w:cs="Times New Roman"/>
                <w:sz w:val="24"/>
                <w:szCs w:val="24"/>
              </w:rPr>
              <w:t>4</w:t>
            </w:r>
          </w:p>
        </w:tc>
      </w:tr>
      <w:tr w:rsidR="0025045F" w:rsidRPr="004E2458" w:rsidTr="006A055F">
        <w:tc>
          <w:tcPr>
            <w:tcW w:w="4648" w:type="pct"/>
          </w:tcPr>
          <w:p w:rsidR="0025045F" w:rsidRPr="00097115" w:rsidRDefault="00097115" w:rsidP="006A055F">
            <w:pPr>
              <w:spacing w:line="276" w:lineRule="auto"/>
              <w:ind w:firstLine="567"/>
              <w:rPr>
                <w:rFonts w:ascii="Times New Roman" w:eastAsia="Times New Roman" w:hAnsi="Times New Roman" w:cs="Times New Roman"/>
                <w:sz w:val="28"/>
                <w:szCs w:val="28"/>
                <w:lang w:eastAsia="ru-RU"/>
              </w:rPr>
            </w:pPr>
            <w:r w:rsidRPr="00965055">
              <w:rPr>
                <w:rFonts w:ascii="Times New Roman" w:eastAsia="Times New Roman" w:hAnsi="Times New Roman" w:cs="Times New Roman"/>
                <w:sz w:val="28"/>
                <w:szCs w:val="28"/>
                <w:lang w:eastAsia="ru-RU"/>
              </w:rPr>
              <w:t>3.6 Выбор покр</w:t>
            </w:r>
            <w:r>
              <w:rPr>
                <w:rFonts w:ascii="Times New Roman" w:eastAsia="Times New Roman" w:hAnsi="Times New Roman" w:cs="Times New Roman"/>
                <w:sz w:val="28"/>
                <w:szCs w:val="28"/>
                <w:lang w:eastAsia="ru-RU"/>
              </w:rPr>
              <w:t>овной культуры</w:t>
            </w:r>
          </w:p>
        </w:tc>
        <w:tc>
          <w:tcPr>
            <w:tcW w:w="352" w:type="pct"/>
          </w:tcPr>
          <w:p w:rsidR="0025045F" w:rsidRPr="004E2458" w:rsidRDefault="00097115" w:rsidP="009F0F86">
            <w:pPr>
              <w:spacing w:line="276" w:lineRule="auto"/>
              <w:rPr>
                <w:rFonts w:ascii="Times New Roman" w:hAnsi="Times New Roman" w:cs="Times New Roman"/>
                <w:sz w:val="24"/>
                <w:szCs w:val="24"/>
              </w:rPr>
            </w:pPr>
            <w:r>
              <w:rPr>
                <w:rFonts w:ascii="Times New Roman" w:hAnsi="Times New Roman" w:cs="Times New Roman"/>
                <w:sz w:val="24"/>
                <w:szCs w:val="24"/>
              </w:rPr>
              <w:t>3</w:t>
            </w:r>
            <w:r w:rsidR="00715392">
              <w:rPr>
                <w:rFonts w:ascii="Times New Roman" w:hAnsi="Times New Roman" w:cs="Times New Roman"/>
                <w:sz w:val="24"/>
                <w:szCs w:val="24"/>
              </w:rPr>
              <w:t>4</w:t>
            </w:r>
          </w:p>
        </w:tc>
      </w:tr>
      <w:tr w:rsidR="00097115" w:rsidRPr="004E2458" w:rsidTr="006A055F">
        <w:tc>
          <w:tcPr>
            <w:tcW w:w="4648" w:type="pct"/>
          </w:tcPr>
          <w:p w:rsidR="00097115" w:rsidRPr="00097115" w:rsidRDefault="00097115" w:rsidP="006A055F">
            <w:pPr>
              <w:spacing w:line="276" w:lineRule="auto"/>
              <w:ind w:firstLine="567"/>
              <w:rPr>
                <w:rFonts w:ascii="Times New Roman" w:eastAsia="Times New Roman" w:hAnsi="Times New Roman" w:cs="Times New Roman"/>
                <w:sz w:val="28"/>
                <w:szCs w:val="28"/>
                <w:lang w:eastAsia="ru-RU"/>
              </w:rPr>
            </w:pPr>
            <w:r w:rsidRPr="00965055">
              <w:rPr>
                <w:rFonts w:ascii="Times New Roman" w:eastAsia="Times New Roman" w:hAnsi="Times New Roman" w:cs="Times New Roman"/>
                <w:sz w:val="28"/>
                <w:szCs w:val="28"/>
                <w:lang w:eastAsia="ru-RU"/>
              </w:rPr>
              <w:t>3.7 Подготовка семян к посеву</w:t>
            </w:r>
          </w:p>
        </w:tc>
        <w:tc>
          <w:tcPr>
            <w:tcW w:w="352" w:type="pct"/>
          </w:tcPr>
          <w:p w:rsidR="00097115" w:rsidRPr="004E2458" w:rsidRDefault="008203A3" w:rsidP="009F0F86">
            <w:pPr>
              <w:spacing w:line="276" w:lineRule="auto"/>
              <w:rPr>
                <w:rFonts w:ascii="Times New Roman" w:hAnsi="Times New Roman" w:cs="Times New Roman"/>
                <w:sz w:val="24"/>
                <w:szCs w:val="24"/>
              </w:rPr>
            </w:pPr>
            <w:r>
              <w:rPr>
                <w:rFonts w:ascii="Times New Roman" w:hAnsi="Times New Roman" w:cs="Times New Roman"/>
                <w:sz w:val="24"/>
                <w:szCs w:val="24"/>
              </w:rPr>
              <w:t>3</w:t>
            </w:r>
            <w:r w:rsidR="00102AF2">
              <w:rPr>
                <w:rFonts w:ascii="Times New Roman" w:hAnsi="Times New Roman" w:cs="Times New Roman"/>
                <w:sz w:val="24"/>
                <w:szCs w:val="24"/>
              </w:rPr>
              <w:t>6</w:t>
            </w:r>
          </w:p>
        </w:tc>
      </w:tr>
      <w:tr w:rsidR="00097115" w:rsidRPr="004E2458" w:rsidTr="006A055F">
        <w:tc>
          <w:tcPr>
            <w:tcW w:w="4648" w:type="pct"/>
          </w:tcPr>
          <w:p w:rsidR="00097115" w:rsidRPr="00097115" w:rsidRDefault="00097115" w:rsidP="006A055F">
            <w:pPr>
              <w:spacing w:line="276" w:lineRule="auto"/>
              <w:ind w:firstLine="1134"/>
              <w:rPr>
                <w:rFonts w:ascii="Times New Roman" w:eastAsia="Times New Roman" w:hAnsi="Times New Roman" w:cs="Times New Roman"/>
                <w:sz w:val="28"/>
                <w:szCs w:val="28"/>
                <w:lang w:eastAsia="ru-RU"/>
              </w:rPr>
            </w:pPr>
            <w:r w:rsidRPr="00965055">
              <w:rPr>
                <w:rFonts w:ascii="Times New Roman" w:eastAsia="Times New Roman" w:hAnsi="Times New Roman" w:cs="Times New Roman"/>
                <w:sz w:val="28"/>
                <w:szCs w:val="28"/>
                <w:lang w:eastAsia="ru-RU"/>
              </w:rPr>
              <w:t xml:space="preserve">3.7.1 </w:t>
            </w:r>
            <w:r>
              <w:rPr>
                <w:rFonts w:ascii="Times New Roman" w:eastAsia="Times New Roman" w:hAnsi="Times New Roman" w:cs="Times New Roman"/>
                <w:sz w:val="28"/>
                <w:szCs w:val="28"/>
                <w:lang w:eastAsia="ru-RU"/>
              </w:rPr>
              <w:t>Качество семян</w:t>
            </w:r>
          </w:p>
        </w:tc>
        <w:tc>
          <w:tcPr>
            <w:tcW w:w="352" w:type="pct"/>
          </w:tcPr>
          <w:p w:rsidR="00097115" w:rsidRPr="004E2458" w:rsidRDefault="008203A3" w:rsidP="009F0F86">
            <w:pPr>
              <w:spacing w:line="276" w:lineRule="auto"/>
              <w:rPr>
                <w:rFonts w:ascii="Times New Roman" w:hAnsi="Times New Roman" w:cs="Times New Roman"/>
                <w:sz w:val="24"/>
                <w:szCs w:val="24"/>
              </w:rPr>
            </w:pPr>
            <w:r>
              <w:rPr>
                <w:rFonts w:ascii="Times New Roman" w:hAnsi="Times New Roman" w:cs="Times New Roman"/>
                <w:sz w:val="24"/>
                <w:szCs w:val="24"/>
              </w:rPr>
              <w:t>3</w:t>
            </w:r>
            <w:r w:rsidR="00102AF2">
              <w:rPr>
                <w:rFonts w:ascii="Times New Roman" w:hAnsi="Times New Roman" w:cs="Times New Roman"/>
                <w:sz w:val="24"/>
                <w:szCs w:val="24"/>
              </w:rPr>
              <w:t>6</w:t>
            </w:r>
          </w:p>
        </w:tc>
      </w:tr>
      <w:tr w:rsidR="008203A3" w:rsidRPr="004E2458" w:rsidTr="006A055F">
        <w:tc>
          <w:tcPr>
            <w:tcW w:w="4648" w:type="pct"/>
          </w:tcPr>
          <w:p w:rsidR="008203A3" w:rsidRPr="00965055" w:rsidRDefault="008203A3" w:rsidP="006A055F">
            <w:pPr>
              <w:spacing w:line="276" w:lineRule="auto"/>
              <w:ind w:firstLine="1134"/>
              <w:rPr>
                <w:rFonts w:ascii="Times New Roman" w:eastAsia="Times New Roman" w:hAnsi="Times New Roman" w:cs="Times New Roman"/>
                <w:sz w:val="28"/>
                <w:szCs w:val="28"/>
                <w:lang w:eastAsia="ru-RU"/>
              </w:rPr>
            </w:pPr>
            <w:r w:rsidRPr="007E1A4C">
              <w:rPr>
                <w:rFonts w:ascii="Times New Roman" w:eastAsia="Times New Roman" w:hAnsi="Times New Roman" w:cs="Times New Roman"/>
                <w:sz w:val="28"/>
                <w:szCs w:val="28"/>
                <w:lang w:eastAsia="ru-RU"/>
              </w:rPr>
              <w:t>3.7.2 Протравливание семян</w:t>
            </w:r>
          </w:p>
        </w:tc>
        <w:tc>
          <w:tcPr>
            <w:tcW w:w="352" w:type="pct"/>
          </w:tcPr>
          <w:p w:rsidR="008203A3" w:rsidRDefault="008203A3" w:rsidP="009F0F86">
            <w:pPr>
              <w:spacing w:line="276" w:lineRule="auto"/>
              <w:rPr>
                <w:rFonts w:ascii="Times New Roman" w:hAnsi="Times New Roman" w:cs="Times New Roman"/>
                <w:sz w:val="24"/>
                <w:szCs w:val="24"/>
              </w:rPr>
            </w:pPr>
            <w:r>
              <w:rPr>
                <w:rFonts w:ascii="Times New Roman" w:hAnsi="Times New Roman" w:cs="Times New Roman"/>
                <w:sz w:val="24"/>
                <w:szCs w:val="24"/>
              </w:rPr>
              <w:t>3</w:t>
            </w:r>
            <w:r w:rsidR="00102AF2">
              <w:rPr>
                <w:rFonts w:ascii="Times New Roman" w:hAnsi="Times New Roman" w:cs="Times New Roman"/>
                <w:sz w:val="24"/>
                <w:szCs w:val="24"/>
              </w:rPr>
              <w:t>7</w:t>
            </w:r>
          </w:p>
        </w:tc>
      </w:tr>
      <w:tr w:rsidR="008203A3" w:rsidRPr="004E2458" w:rsidTr="006A055F">
        <w:tc>
          <w:tcPr>
            <w:tcW w:w="4648" w:type="pct"/>
          </w:tcPr>
          <w:p w:rsidR="008203A3" w:rsidRPr="00965055" w:rsidRDefault="008203A3" w:rsidP="006A055F">
            <w:pPr>
              <w:spacing w:line="276" w:lineRule="auto"/>
              <w:ind w:firstLine="1134"/>
              <w:rPr>
                <w:rFonts w:ascii="Times New Roman" w:eastAsia="Times New Roman" w:hAnsi="Times New Roman" w:cs="Times New Roman"/>
                <w:sz w:val="28"/>
                <w:szCs w:val="28"/>
                <w:lang w:eastAsia="ru-RU"/>
              </w:rPr>
            </w:pPr>
            <w:r w:rsidRPr="007E1A4C">
              <w:rPr>
                <w:rFonts w:ascii="Times New Roman" w:eastAsia="Times New Roman" w:hAnsi="Times New Roman" w:cs="Times New Roman"/>
                <w:sz w:val="28"/>
                <w:szCs w:val="28"/>
                <w:lang w:eastAsia="ru-RU"/>
              </w:rPr>
              <w:t xml:space="preserve">3.7.3 </w:t>
            </w:r>
            <w:r>
              <w:rPr>
                <w:rFonts w:ascii="Times New Roman" w:eastAsia="Times New Roman" w:hAnsi="Times New Roman" w:cs="Times New Roman"/>
                <w:sz w:val="28"/>
                <w:szCs w:val="28"/>
                <w:lang w:eastAsia="ru-RU"/>
              </w:rPr>
              <w:t>Скарификация</w:t>
            </w:r>
          </w:p>
        </w:tc>
        <w:tc>
          <w:tcPr>
            <w:tcW w:w="352" w:type="pct"/>
          </w:tcPr>
          <w:p w:rsidR="008203A3" w:rsidRDefault="008203A3" w:rsidP="009F0F86">
            <w:pPr>
              <w:spacing w:line="276" w:lineRule="auto"/>
              <w:rPr>
                <w:rFonts w:ascii="Times New Roman" w:hAnsi="Times New Roman" w:cs="Times New Roman"/>
                <w:sz w:val="24"/>
                <w:szCs w:val="24"/>
              </w:rPr>
            </w:pPr>
            <w:r>
              <w:rPr>
                <w:rFonts w:ascii="Times New Roman" w:hAnsi="Times New Roman" w:cs="Times New Roman"/>
                <w:sz w:val="24"/>
                <w:szCs w:val="24"/>
              </w:rPr>
              <w:t>3</w:t>
            </w:r>
            <w:r w:rsidR="00715392">
              <w:rPr>
                <w:rFonts w:ascii="Times New Roman" w:hAnsi="Times New Roman" w:cs="Times New Roman"/>
                <w:sz w:val="24"/>
                <w:szCs w:val="24"/>
              </w:rPr>
              <w:t>7</w:t>
            </w:r>
          </w:p>
        </w:tc>
      </w:tr>
      <w:tr w:rsidR="008203A3" w:rsidRPr="004E2458" w:rsidTr="006A055F">
        <w:tc>
          <w:tcPr>
            <w:tcW w:w="4648" w:type="pct"/>
          </w:tcPr>
          <w:p w:rsidR="008203A3" w:rsidRPr="00965055" w:rsidRDefault="008203A3" w:rsidP="006A055F">
            <w:pPr>
              <w:spacing w:line="276" w:lineRule="auto"/>
              <w:ind w:firstLine="1134"/>
              <w:rPr>
                <w:rFonts w:ascii="Times New Roman" w:eastAsia="Times New Roman" w:hAnsi="Times New Roman" w:cs="Times New Roman"/>
                <w:sz w:val="28"/>
                <w:szCs w:val="28"/>
                <w:lang w:eastAsia="ru-RU"/>
              </w:rPr>
            </w:pPr>
            <w:r w:rsidRPr="007E1A4C">
              <w:rPr>
                <w:rFonts w:ascii="Times New Roman" w:eastAsia="Times New Roman" w:hAnsi="Times New Roman" w:cs="Times New Roman"/>
                <w:sz w:val="28"/>
                <w:szCs w:val="28"/>
                <w:lang w:eastAsia="ru-RU"/>
              </w:rPr>
              <w:t xml:space="preserve">3.7.4 </w:t>
            </w:r>
            <w:r>
              <w:rPr>
                <w:rFonts w:ascii="Times New Roman" w:eastAsia="Times New Roman" w:hAnsi="Times New Roman" w:cs="Times New Roman"/>
                <w:sz w:val="28"/>
                <w:szCs w:val="28"/>
                <w:lang w:eastAsia="ru-RU"/>
              </w:rPr>
              <w:t>Инокуляция</w:t>
            </w:r>
          </w:p>
        </w:tc>
        <w:tc>
          <w:tcPr>
            <w:tcW w:w="352" w:type="pct"/>
          </w:tcPr>
          <w:p w:rsidR="008203A3" w:rsidRDefault="008203A3" w:rsidP="009F0F86">
            <w:pPr>
              <w:spacing w:line="276" w:lineRule="auto"/>
              <w:rPr>
                <w:rFonts w:ascii="Times New Roman" w:hAnsi="Times New Roman" w:cs="Times New Roman"/>
                <w:sz w:val="24"/>
                <w:szCs w:val="24"/>
              </w:rPr>
            </w:pPr>
            <w:r>
              <w:rPr>
                <w:rFonts w:ascii="Times New Roman" w:hAnsi="Times New Roman" w:cs="Times New Roman"/>
                <w:sz w:val="24"/>
                <w:szCs w:val="24"/>
              </w:rPr>
              <w:t>3</w:t>
            </w:r>
            <w:r w:rsidR="00102AF2">
              <w:rPr>
                <w:rFonts w:ascii="Times New Roman" w:hAnsi="Times New Roman" w:cs="Times New Roman"/>
                <w:sz w:val="24"/>
                <w:szCs w:val="24"/>
              </w:rPr>
              <w:t>8</w:t>
            </w:r>
          </w:p>
        </w:tc>
      </w:tr>
      <w:tr w:rsidR="008203A3" w:rsidRPr="004E2458" w:rsidTr="006A055F">
        <w:tc>
          <w:tcPr>
            <w:tcW w:w="4648" w:type="pct"/>
          </w:tcPr>
          <w:p w:rsidR="008203A3" w:rsidRPr="007E1A4C" w:rsidRDefault="008203A3" w:rsidP="006A055F">
            <w:pPr>
              <w:spacing w:line="276" w:lineRule="auto"/>
              <w:ind w:firstLine="567"/>
              <w:rPr>
                <w:rFonts w:ascii="Times New Roman" w:eastAsia="Times New Roman" w:hAnsi="Times New Roman" w:cs="Times New Roman"/>
                <w:sz w:val="28"/>
                <w:szCs w:val="28"/>
                <w:lang w:eastAsia="ru-RU"/>
              </w:rPr>
            </w:pPr>
            <w:r w:rsidRPr="007E1A4C">
              <w:rPr>
                <w:rFonts w:ascii="Times New Roman" w:eastAsia="Times New Roman" w:hAnsi="Times New Roman" w:cs="Times New Roman"/>
                <w:sz w:val="28"/>
                <w:szCs w:val="28"/>
                <w:lang w:eastAsia="ru-RU"/>
              </w:rPr>
              <w:t>3.8 Подготовка почвы</w:t>
            </w:r>
          </w:p>
        </w:tc>
        <w:tc>
          <w:tcPr>
            <w:tcW w:w="352" w:type="pct"/>
          </w:tcPr>
          <w:p w:rsidR="008203A3" w:rsidRDefault="008203A3" w:rsidP="009F0F86">
            <w:pPr>
              <w:spacing w:line="276" w:lineRule="auto"/>
              <w:rPr>
                <w:rFonts w:ascii="Times New Roman" w:hAnsi="Times New Roman" w:cs="Times New Roman"/>
                <w:sz w:val="24"/>
                <w:szCs w:val="24"/>
              </w:rPr>
            </w:pPr>
            <w:r>
              <w:rPr>
                <w:rFonts w:ascii="Times New Roman" w:hAnsi="Times New Roman" w:cs="Times New Roman"/>
                <w:sz w:val="24"/>
                <w:szCs w:val="24"/>
              </w:rPr>
              <w:t>3</w:t>
            </w:r>
            <w:r w:rsidR="00102AF2">
              <w:rPr>
                <w:rFonts w:ascii="Times New Roman" w:hAnsi="Times New Roman" w:cs="Times New Roman"/>
                <w:sz w:val="24"/>
                <w:szCs w:val="24"/>
              </w:rPr>
              <w:t>9</w:t>
            </w:r>
          </w:p>
        </w:tc>
      </w:tr>
      <w:tr w:rsidR="008203A3" w:rsidRPr="004E2458" w:rsidTr="006A055F">
        <w:tc>
          <w:tcPr>
            <w:tcW w:w="4648" w:type="pct"/>
          </w:tcPr>
          <w:p w:rsidR="008203A3" w:rsidRPr="007E1A4C" w:rsidRDefault="008203A3" w:rsidP="006A055F">
            <w:pPr>
              <w:spacing w:line="276" w:lineRule="auto"/>
              <w:ind w:firstLine="567"/>
              <w:rPr>
                <w:rFonts w:ascii="Times New Roman" w:eastAsia="Times New Roman" w:hAnsi="Times New Roman" w:cs="Times New Roman"/>
                <w:sz w:val="28"/>
                <w:szCs w:val="28"/>
                <w:lang w:eastAsia="ru-RU"/>
              </w:rPr>
            </w:pPr>
            <w:r w:rsidRPr="007E1A4C">
              <w:rPr>
                <w:rFonts w:ascii="Times New Roman" w:eastAsia="Times New Roman" w:hAnsi="Times New Roman" w:cs="Times New Roman"/>
                <w:sz w:val="28"/>
                <w:szCs w:val="28"/>
                <w:lang w:eastAsia="ru-RU"/>
              </w:rPr>
              <w:t>3.9 Уход за посевами</w:t>
            </w:r>
          </w:p>
        </w:tc>
        <w:tc>
          <w:tcPr>
            <w:tcW w:w="352" w:type="pct"/>
          </w:tcPr>
          <w:p w:rsidR="008203A3" w:rsidRDefault="00102AF2" w:rsidP="009F0F86">
            <w:pPr>
              <w:spacing w:line="276" w:lineRule="auto"/>
              <w:rPr>
                <w:rFonts w:ascii="Times New Roman" w:hAnsi="Times New Roman" w:cs="Times New Roman"/>
                <w:sz w:val="24"/>
                <w:szCs w:val="24"/>
              </w:rPr>
            </w:pPr>
            <w:r>
              <w:rPr>
                <w:rFonts w:ascii="Times New Roman" w:hAnsi="Times New Roman" w:cs="Times New Roman"/>
                <w:sz w:val="24"/>
                <w:szCs w:val="24"/>
              </w:rPr>
              <w:t>40</w:t>
            </w:r>
          </w:p>
        </w:tc>
      </w:tr>
      <w:tr w:rsidR="008203A3" w:rsidRPr="004E2458" w:rsidTr="006A055F">
        <w:tc>
          <w:tcPr>
            <w:tcW w:w="4648" w:type="pct"/>
          </w:tcPr>
          <w:p w:rsidR="008203A3" w:rsidRPr="007E1A4C" w:rsidRDefault="008203A3" w:rsidP="006A055F">
            <w:pPr>
              <w:spacing w:line="276" w:lineRule="auto"/>
              <w:ind w:firstLine="567"/>
              <w:rPr>
                <w:rFonts w:ascii="Times New Roman" w:eastAsia="Times New Roman" w:hAnsi="Times New Roman" w:cs="Times New Roman"/>
                <w:sz w:val="28"/>
                <w:szCs w:val="28"/>
                <w:lang w:eastAsia="ru-RU"/>
              </w:rPr>
            </w:pPr>
            <w:r w:rsidRPr="007E1A4C">
              <w:rPr>
                <w:rFonts w:ascii="Times New Roman" w:eastAsia="Times New Roman" w:hAnsi="Times New Roman" w:cs="Times New Roman"/>
                <w:sz w:val="28"/>
                <w:szCs w:val="28"/>
                <w:lang w:eastAsia="ru-RU"/>
              </w:rPr>
              <w:t>3.10 Сроки и частота укосов</w:t>
            </w:r>
          </w:p>
        </w:tc>
        <w:tc>
          <w:tcPr>
            <w:tcW w:w="352" w:type="pct"/>
          </w:tcPr>
          <w:p w:rsidR="008203A3" w:rsidRDefault="008203A3" w:rsidP="009F0F86">
            <w:pPr>
              <w:spacing w:line="276" w:lineRule="auto"/>
              <w:rPr>
                <w:rFonts w:ascii="Times New Roman" w:hAnsi="Times New Roman" w:cs="Times New Roman"/>
                <w:sz w:val="24"/>
                <w:szCs w:val="24"/>
              </w:rPr>
            </w:pPr>
            <w:r>
              <w:rPr>
                <w:rFonts w:ascii="Times New Roman" w:hAnsi="Times New Roman" w:cs="Times New Roman"/>
                <w:sz w:val="24"/>
                <w:szCs w:val="24"/>
              </w:rPr>
              <w:t>4</w:t>
            </w:r>
            <w:r w:rsidR="00102AF2">
              <w:rPr>
                <w:rFonts w:ascii="Times New Roman" w:hAnsi="Times New Roman" w:cs="Times New Roman"/>
                <w:sz w:val="24"/>
                <w:szCs w:val="24"/>
              </w:rPr>
              <w:t>2</w:t>
            </w:r>
          </w:p>
        </w:tc>
      </w:tr>
      <w:tr w:rsidR="008203A3" w:rsidRPr="004E2458" w:rsidTr="006A055F">
        <w:tc>
          <w:tcPr>
            <w:tcW w:w="4648" w:type="pct"/>
          </w:tcPr>
          <w:p w:rsidR="008203A3" w:rsidRPr="008203A3" w:rsidRDefault="008203A3" w:rsidP="009F0F86">
            <w:pPr>
              <w:spacing w:line="276" w:lineRule="auto"/>
              <w:rPr>
                <w:rFonts w:ascii="Times New Roman" w:eastAsia="Times New Roman" w:hAnsi="Times New Roman" w:cs="Times New Roman"/>
                <w:sz w:val="28"/>
                <w:szCs w:val="28"/>
                <w:lang w:eastAsia="ru-RU"/>
              </w:rPr>
            </w:pPr>
            <w:r w:rsidRPr="008203A3">
              <w:rPr>
                <w:rFonts w:ascii="Times New Roman" w:eastAsia="Times New Roman" w:hAnsi="Times New Roman" w:cs="Times New Roman"/>
                <w:sz w:val="28"/>
                <w:szCs w:val="28"/>
                <w:lang w:eastAsia="ru-RU"/>
              </w:rPr>
              <w:t xml:space="preserve">4 Виды и сорта многолетних трав, перспективные для выращивания </w:t>
            </w:r>
          </w:p>
          <w:p w:rsidR="008203A3" w:rsidRPr="007E1A4C" w:rsidRDefault="008203A3" w:rsidP="009F0F86">
            <w:pPr>
              <w:spacing w:line="276" w:lineRule="auto"/>
              <w:rPr>
                <w:rFonts w:ascii="Times New Roman" w:eastAsia="Times New Roman" w:hAnsi="Times New Roman" w:cs="Times New Roman"/>
                <w:sz w:val="28"/>
                <w:szCs w:val="28"/>
                <w:lang w:eastAsia="ru-RU"/>
              </w:rPr>
            </w:pPr>
            <w:r w:rsidRPr="008203A3">
              <w:rPr>
                <w:rFonts w:ascii="Times New Roman" w:eastAsia="Times New Roman" w:hAnsi="Times New Roman" w:cs="Times New Roman"/>
                <w:sz w:val="28"/>
                <w:szCs w:val="28"/>
                <w:lang w:eastAsia="ru-RU"/>
              </w:rPr>
              <w:t>в Томской области</w:t>
            </w:r>
          </w:p>
        </w:tc>
        <w:tc>
          <w:tcPr>
            <w:tcW w:w="352" w:type="pct"/>
          </w:tcPr>
          <w:p w:rsidR="008203A3" w:rsidRDefault="008203A3" w:rsidP="009F0F86">
            <w:pPr>
              <w:spacing w:line="276" w:lineRule="auto"/>
              <w:rPr>
                <w:rFonts w:ascii="Times New Roman" w:hAnsi="Times New Roman" w:cs="Times New Roman"/>
                <w:sz w:val="24"/>
                <w:szCs w:val="24"/>
              </w:rPr>
            </w:pPr>
          </w:p>
          <w:p w:rsidR="008203A3" w:rsidRDefault="008203A3" w:rsidP="009F0F86">
            <w:pPr>
              <w:spacing w:line="276" w:lineRule="auto"/>
              <w:rPr>
                <w:rFonts w:ascii="Times New Roman" w:hAnsi="Times New Roman" w:cs="Times New Roman"/>
                <w:sz w:val="24"/>
                <w:szCs w:val="24"/>
              </w:rPr>
            </w:pPr>
            <w:r>
              <w:rPr>
                <w:rFonts w:ascii="Times New Roman" w:hAnsi="Times New Roman" w:cs="Times New Roman"/>
                <w:sz w:val="24"/>
                <w:szCs w:val="24"/>
              </w:rPr>
              <w:t>4</w:t>
            </w:r>
            <w:r w:rsidR="00287BDA">
              <w:rPr>
                <w:rFonts w:ascii="Times New Roman" w:hAnsi="Times New Roman" w:cs="Times New Roman"/>
                <w:sz w:val="24"/>
                <w:szCs w:val="24"/>
              </w:rPr>
              <w:t>3</w:t>
            </w:r>
          </w:p>
        </w:tc>
      </w:tr>
      <w:tr w:rsidR="008203A3" w:rsidRPr="004E2458" w:rsidTr="006A055F">
        <w:tc>
          <w:tcPr>
            <w:tcW w:w="4648" w:type="pct"/>
          </w:tcPr>
          <w:p w:rsidR="008203A3" w:rsidRPr="007E1A4C" w:rsidRDefault="008203A3" w:rsidP="006A055F">
            <w:pPr>
              <w:spacing w:line="276" w:lineRule="auto"/>
              <w:ind w:firstLine="567"/>
              <w:rPr>
                <w:rFonts w:ascii="Times New Roman" w:eastAsia="Times New Roman" w:hAnsi="Times New Roman" w:cs="Times New Roman"/>
                <w:sz w:val="28"/>
                <w:szCs w:val="28"/>
                <w:lang w:eastAsia="ru-RU"/>
              </w:rPr>
            </w:pPr>
            <w:r w:rsidRPr="004E1E70">
              <w:rPr>
                <w:rFonts w:ascii="Times New Roman" w:eastAsia="Times New Roman" w:hAnsi="Times New Roman" w:cs="Times New Roman"/>
                <w:sz w:val="28"/>
                <w:szCs w:val="28"/>
                <w:lang w:eastAsia="ru-RU"/>
              </w:rPr>
              <w:t>4.1 Клевер луговой (красный)</w:t>
            </w:r>
            <w:r w:rsidRPr="00E06943">
              <w:rPr>
                <w:rFonts w:ascii="Times New Roman" w:eastAsia="Times New Roman" w:hAnsi="Times New Roman" w:cs="Times New Roman"/>
                <w:i/>
                <w:sz w:val="28"/>
                <w:szCs w:val="28"/>
                <w:lang w:eastAsia="ru-RU"/>
              </w:rPr>
              <w:t xml:space="preserve"> </w:t>
            </w:r>
            <w:r w:rsidRPr="008203A3">
              <w:rPr>
                <w:rFonts w:ascii="Times New Roman" w:eastAsia="Times New Roman" w:hAnsi="Times New Roman" w:cs="Times New Roman"/>
                <w:sz w:val="28"/>
                <w:szCs w:val="28"/>
                <w:lang w:eastAsia="ru-RU"/>
              </w:rPr>
              <w:t>(</w:t>
            </w:r>
            <w:r w:rsidRPr="00B041A5">
              <w:rPr>
                <w:rFonts w:ascii="Times New Roman" w:eastAsia="Times New Roman" w:hAnsi="Times New Roman" w:cs="Times New Roman"/>
                <w:i/>
                <w:sz w:val="28"/>
                <w:szCs w:val="28"/>
                <w:lang w:val="en-US" w:eastAsia="ru-RU"/>
              </w:rPr>
              <w:t>Trifolium</w:t>
            </w:r>
            <w:r>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pretense</w:t>
            </w:r>
            <w:r>
              <w:rPr>
                <w:rFonts w:ascii="Times New Roman" w:eastAsia="Times New Roman" w:hAnsi="Times New Roman" w:cs="Times New Roman"/>
                <w:i/>
                <w:sz w:val="28"/>
                <w:szCs w:val="28"/>
                <w:lang w:eastAsia="ru-RU"/>
              </w:rPr>
              <w:t xml:space="preserve"> </w:t>
            </w:r>
            <w:r w:rsidRPr="00E06943">
              <w:rPr>
                <w:rFonts w:ascii="Times New Roman" w:eastAsia="Times New Roman" w:hAnsi="Times New Roman" w:cs="Times New Roman"/>
                <w:sz w:val="28"/>
                <w:szCs w:val="28"/>
                <w:lang w:val="en-US" w:eastAsia="ru-RU"/>
              </w:rPr>
              <w:t>L</w:t>
            </w:r>
            <w:r w:rsidRPr="00E0694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
        </w:tc>
        <w:tc>
          <w:tcPr>
            <w:tcW w:w="352" w:type="pct"/>
          </w:tcPr>
          <w:p w:rsidR="008203A3" w:rsidRDefault="008203A3" w:rsidP="009F0F86">
            <w:pPr>
              <w:spacing w:line="276" w:lineRule="auto"/>
              <w:rPr>
                <w:rFonts w:ascii="Times New Roman" w:hAnsi="Times New Roman" w:cs="Times New Roman"/>
                <w:sz w:val="24"/>
                <w:szCs w:val="24"/>
              </w:rPr>
            </w:pPr>
            <w:r>
              <w:rPr>
                <w:rFonts w:ascii="Times New Roman" w:hAnsi="Times New Roman" w:cs="Times New Roman"/>
                <w:sz w:val="24"/>
                <w:szCs w:val="24"/>
              </w:rPr>
              <w:t>4</w:t>
            </w:r>
            <w:r w:rsidR="00287BDA">
              <w:rPr>
                <w:rFonts w:ascii="Times New Roman" w:hAnsi="Times New Roman" w:cs="Times New Roman"/>
                <w:sz w:val="24"/>
                <w:szCs w:val="24"/>
              </w:rPr>
              <w:t>3</w:t>
            </w:r>
          </w:p>
        </w:tc>
      </w:tr>
      <w:tr w:rsidR="008203A3" w:rsidRPr="004E2458" w:rsidTr="006A055F">
        <w:tc>
          <w:tcPr>
            <w:tcW w:w="4648" w:type="pct"/>
          </w:tcPr>
          <w:p w:rsidR="008203A3" w:rsidRPr="004E1E70" w:rsidRDefault="008203A3" w:rsidP="006A055F">
            <w:pPr>
              <w:spacing w:line="276" w:lineRule="auto"/>
              <w:ind w:firstLine="567"/>
              <w:rPr>
                <w:rFonts w:ascii="Times New Roman" w:eastAsia="Times New Roman" w:hAnsi="Times New Roman" w:cs="Times New Roman"/>
                <w:sz w:val="28"/>
                <w:szCs w:val="28"/>
                <w:lang w:eastAsia="ru-RU"/>
              </w:rPr>
            </w:pPr>
            <w:r w:rsidRPr="004E1E70">
              <w:rPr>
                <w:rFonts w:ascii="Times New Roman" w:eastAsia="Times New Roman" w:hAnsi="Times New Roman" w:cs="Times New Roman"/>
                <w:sz w:val="28"/>
                <w:szCs w:val="28"/>
                <w:lang w:eastAsia="ru-RU"/>
              </w:rPr>
              <w:t xml:space="preserve">4.2 Клевер </w:t>
            </w:r>
            <w:r w:rsidRPr="00B041A5">
              <w:rPr>
                <w:rFonts w:ascii="Times New Roman" w:eastAsia="Times New Roman" w:hAnsi="Times New Roman" w:cs="Times New Roman"/>
                <w:sz w:val="28"/>
                <w:szCs w:val="28"/>
                <w:lang w:eastAsia="ru-RU"/>
              </w:rPr>
              <w:t>гибридный</w:t>
            </w:r>
            <w:r>
              <w:rPr>
                <w:rFonts w:ascii="Times New Roman" w:eastAsia="Times New Roman" w:hAnsi="Times New Roman" w:cs="Times New Roman"/>
                <w:sz w:val="28"/>
                <w:szCs w:val="28"/>
                <w:lang w:eastAsia="ru-RU"/>
              </w:rPr>
              <w:t xml:space="preserve"> </w:t>
            </w:r>
            <w:r w:rsidRPr="00B041A5">
              <w:rPr>
                <w:rFonts w:ascii="Times New Roman" w:eastAsia="Times New Roman" w:hAnsi="Times New Roman" w:cs="Times New Roman"/>
                <w:sz w:val="28"/>
                <w:szCs w:val="28"/>
                <w:lang w:eastAsia="ru-RU"/>
              </w:rPr>
              <w:t xml:space="preserve">(шведский, </w:t>
            </w:r>
            <w:r>
              <w:rPr>
                <w:rFonts w:ascii="Times New Roman" w:eastAsia="Times New Roman" w:hAnsi="Times New Roman" w:cs="Times New Roman"/>
                <w:sz w:val="28"/>
                <w:szCs w:val="28"/>
                <w:lang w:eastAsia="ru-RU"/>
              </w:rPr>
              <w:t>розовый) (</w:t>
            </w:r>
            <w:r w:rsidRPr="00B041A5">
              <w:rPr>
                <w:rFonts w:ascii="Times New Roman" w:eastAsia="Times New Roman" w:hAnsi="Times New Roman" w:cs="Times New Roman"/>
                <w:i/>
                <w:sz w:val="28"/>
                <w:szCs w:val="28"/>
                <w:lang w:val="en-US" w:eastAsia="ru-RU"/>
              </w:rPr>
              <w:t>Trifolium</w:t>
            </w:r>
            <w:r>
              <w:rPr>
                <w:rFonts w:ascii="Times New Roman" w:eastAsia="Times New Roman" w:hAnsi="Times New Roman" w:cs="Times New Roman"/>
                <w:i/>
                <w:sz w:val="28"/>
                <w:szCs w:val="28"/>
                <w:lang w:eastAsia="ru-RU"/>
              </w:rPr>
              <w:t xml:space="preserve"> </w:t>
            </w:r>
            <w:r w:rsidRPr="00B041A5">
              <w:rPr>
                <w:rFonts w:ascii="Times New Roman" w:eastAsia="Times New Roman" w:hAnsi="Times New Roman" w:cs="Times New Roman"/>
                <w:i/>
                <w:sz w:val="28"/>
                <w:szCs w:val="28"/>
                <w:lang w:val="en-US" w:eastAsia="ru-RU"/>
              </w:rPr>
              <w:t>hybridum</w:t>
            </w:r>
            <w:r>
              <w:rPr>
                <w:rFonts w:ascii="Times New Roman" w:eastAsia="Times New Roman" w:hAnsi="Times New Roman" w:cs="Times New Roman"/>
                <w:i/>
                <w:sz w:val="28"/>
                <w:szCs w:val="28"/>
                <w:lang w:eastAsia="ru-RU"/>
              </w:rPr>
              <w:t xml:space="preserve"> </w:t>
            </w:r>
            <w:r w:rsidRPr="009715C6">
              <w:rPr>
                <w:rFonts w:ascii="Times New Roman" w:eastAsia="Times New Roman" w:hAnsi="Times New Roman" w:cs="Times New Roman"/>
                <w:sz w:val="28"/>
                <w:szCs w:val="28"/>
                <w:lang w:val="en-US" w:eastAsia="ru-RU"/>
              </w:rPr>
              <w:t>L</w:t>
            </w:r>
            <w:r w:rsidRPr="009715C6">
              <w:rPr>
                <w:rFonts w:ascii="Times New Roman" w:eastAsia="Times New Roman" w:hAnsi="Times New Roman" w:cs="Times New Roman"/>
                <w:sz w:val="28"/>
                <w:szCs w:val="28"/>
                <w:lang w:eastAsia="ru-RU"/>
              </w:rPr>
              <w:t>.</w:t>
            </w:r>
            <w:r w:rsidRPr="00B041A5">
              <w:rPr>
                <w:rFonts w:ascii="Times New Roman" w:eastAsia="Times New Roman" w:hAnsi="Times New Roman" w:cs="Times New Roman"/>
                <w:sz w:val="28"/>
                <w:szCs w:val="28"/>
                <w:lang w:eastAsia="ru-RU"/>
              </w:rPr>
              <w:t>)</w:t>
            </w:r>
          </w:p>
        </w:tc>
        <w:tc>
          <w:tcPr>
            <w:tcW w:w="352" w:type="pct"/>
          </w:tcPr>
          <w:p w:rsidR="008203A3" w:rsidRDefault="008203A3" w:rsidP="009F0F86">
            <w:pPr>
              <w:spacing w:line="276" w:lineRule="auto"/>
              <w:rPr>
                <w:rFonts w:ascii="Times New Roman" w:hAnsi="Times New Roman" w:cs="Times New Roman"/>
                <w:sz w:val="24"/>
                <w:szCs w:val="24"/>
              </w:rPr>
            </w:pPr>
            <w:r>
              <w:rPr>
                <w:rFonts w:ascii="Times New Roman" w:hAnsi="Times New Roman" w:cs="Times New Roman"/>
                <w:sz w:val="24"/>
                <w:szCs w:val="24"/>
              </w:rPr>
              <w:t>4</w:t>
            </w:r>
            <w:r w:rsidR="00102AF2">
              <w:rPr>
                <w:rFonts w:ascii="Times New Roman" w:hAnsi="Times New Roman" w:cs="Times New Roman"/>
                <w:sz w:val="24"/>
                <w:szCs w:val="24"/>
              </w:rPr>
              <w:t>5</w:t>
            </w:r>
          </w:p>
        </w:tc>
      </w:tr>
      <w:tr w:rsidR="008203A3" w:rsidRPr="008203A3" w:rsidTr="006A055F">
        <w:tc>
          <w:tcPr>
            <w:tcW w:w="4648" w:type="pct"/>
          </w:tcPr>
          <w:p w:rsidR="008203A3" w:rsidRPr="008203A3" w:rsidRDefault="008203A3" w:rsidP="006A055F">
            <w:pPr>
              <w:spacing w:line="276" w:lineRule="auto"/>
              <w:ind w:firstLine="567"/>
              <w:rPr>
                <w:rFonts w:ascii="Times New Roman" w:eastAsia="Times New Roman" w:hAnsi="Times New Roman" w:cs="Times New Roman"/>
                <w:sz w:val="28"/>
                <w:szCs w:val="28"/>
                <w:lang w:val="en-US" w:eastAsia="ru-RU"/>
              </w:rPr>
            </w:pPr>
            <w:r w:rsidRPr="009715C6">
              <w:rPr>
                <w:rFonts w:ascii="Times New Roman" w:eastAsia="Times New Roman" w:hAnsi="Times New Roman" w:cs="Times New Roman"/>
                <w:sz w:val="28"/>
                <w:szCs w:val="28"/>
                <w:lang w:val="en-US" w:eastAsia="ru-RU"/>
              </w:rPr>
              <w:t xml:space="preserve">4.3 </w:t>
            </w:r>
            <w:r w:rsidRPr="004E1E70">
              <w:rPr>
                <w:rFonts w:ascii="Times New Roman" w:eastAsia="Times New Roman" w:hAnsi="Times New Roman" w:cs="Times New Roman"/>
                <w:sz w:val="28"/>
                <w:szCs w:val="28"/>
                <w:lang w:eastAsia="ru-RU"/>
              </w:rPr>
              <w:t>Люцерна</w:t>
            </w:r>
            <w:r w:rsidRPr="009715C6">
              <w:rPr>
                <w:rFonts w:ascii="Times New Roman" w:eastAsia="Times New Roman" w:hAnsi="Times New Roman" w:cs="Times New Roman"/>
                <w:sz w:val="28"/>
                <w:szCs w:val="28"/>
                <w:lang w:val="en-US" w:eastAsia="ru-RU"/>
              </w:rPr>
              <w:t xml:space="preserve"> </w:t>
            </w:r>
            <w:r w:rsidRPr="004E1E70">
              <w:rPr>
                <w:rFonts w:ascii="Times New Roman" w:eastAsia="Times New Roman" w:hAnsi="Times New Roman" w:cs="Times New Roman"/>
                <w:sz w:val="28"/>
                <w:szCs w:val="28"/>
                <w:lang w:eastAsia="ru-RU"/>
              </w:rPr>
              <w:t>посевная</w:t>
            </w:r>
            <w:r w:rsidRPr="009715C6">
              <w:rPr>
                <w:rFonts w:ascii="Times New Roman" w:eastAsia="Times New Roman" w:hAnsi="Times New Roman" w:cs="Times New Roman"/>
                <w:sz w:val="28"/>
                <w:szCs w:val="28"/>
                <w:lang w:val="en-US" w:eastAsia="ru-RU"/>
              </w:rPr>
              <w:t xml:space="preserve"> (</w:t>
            </w:r>
            <w:r w:rsidRPr="00B041A5">
              <w:rPr>
                <w:rFonts w:ascii="Times New Roman" w:eastAsia="Times New Roman" w:hAnsi="Times New Roman" w:cs="Times New Roman"/>
                <w:i/>
                <w:sz w:val="28"/>
                <w:szCs w:val="28"/>
                <w:lang w:val="en-US" w:eastAsia="ru-RU"/>
              </w:rPr>
              <w:t>Medicago</w:t>
            </w:r>
            <w:r w:rsidRPr="009715C6">
              <w:rPr>
                <w:rFonts w:ascii="Times New Roman" w:eastAsia="Times New Roman" w:hAnsi="Times New Roman" w:cs="Times New Roman"/>
                <w:i/>
                <w:sz w:val="28"/>
                <w:szCs w:val="28"/>
                <w:lang w:val="en-US" w:eastAsia="ru-RU"/>
              </w:rPr>
              <w:t xml:space="preserve"> </w:t>
            </w:r>
            <w:r w:rsidRPr="00B041A5">
              <w:rPr>
                <w:rFonts w:ascii="Times New Roman" w:eastAsia="Times New Roman" w:hAnsi="Times New Roman" w:cs="Times New Roman"/>
                <w:i/>
                <w:sz w:val="28"/>
                <w:szCs w:val="28"/>
                <w:lang w:val="en-US" w:eastAsia="ru-RU"/>
              </w:rPr>
              <w:t>sativa</w:t>
            </w:r>
            <w:r w:rsidRPr="009715C6">
              <w:rPr>
                <w:rFonts w:ascii="Times New Roman" w:eastAsia="Times New Roman" w:hAnsi="Times New Roman" w:cs="Times New Roman"/>
                <w:i/>
                <w:sz w:val="28"/>
                <w:szCs w:val="28"/>
                <w:lang w:val="en-US" w:eastAsia="ru-RU"/>
              </w:rPr>
              <w:t xml:space="preserve"> </w:t>
            </w:r>
            <w:r w:rsidRPr="009715C6">
              <w:rPr>
                <w:rFonts w:ascii="Times New Roman" w:eastAsia="Times New Roman" w:hAnsi="Times New Roman" w:cs="Times New Roman"/>
                <w:sz w:val="28"/>
                <w:szCs w:val="28"/>
                <w:lang w:val="en-US" w:eastAsia="ru-RU"/>
              </w:rPr>
              <w:t xml:space="preserve">L.), </w:t>
            </w:r>
          </w:p>
          <w:p w:rsidR="008203A3" w:rsidRPr="009F0F86" w:rsidRDefault="008203A3" w:rsidP="006A055F">
            <w:pPr>
              <w:spacing w:line="276" w:lineRule="auto"/>
              <w:ind w:firstLine="567"/>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л</w:t>
            </w:r>
            <w:r w:rsidRPr="009715C6">
              <w:rPr>
                <w:rFonts w:ascii="Times New Roman" w:eastAsia="Times New Roman" w:hAnsi="Times New Roman" w:cs="Times New Roman"/>
                <w:sz w:val="28"/>
                <w:szCs w:val="28"/>
                <w:lang w:val="en-US" w:eastAsia="ru-RU"/>
              </w:rPr>
              <w:t xml:space="preserve">. </w:t>
            </w:r>
            <w:r w:rsidRPr="00B041A5">
              <w:rPr>
                <w:rFonts w:ascii="Times New Roman" w:eastAsia="Times New Roman" w:hAnsi="Times New Roman" w:cs="Times New Roman"/>
                <w:sz w:val="28"/>
                <w:szCs w:val="28"/>
                <w:lang w:eastAsia="ru-RU"/>
              </w:rPr>
              <w:t>гибридная</w:t>
            </w:r>
            <w:r w:rsidRPr="009715C6">
              <w:rPr>
                <w:rFonts w:ascii="Times New Roman" w:eastAsia="Times New Roman" w:hAnsi="Times New Roman" w:cs="Times New Roman"/>
                <w:sz w:val="28"/>
                <w:szCs w:val="28"/>
                <w:lang w:val="en-US" w:eastAsia="ru-RU"/>
              </w:rPr>
              <w:t xml:space="preserve"> (</w:t>
            </w:r>
            <w:r w:rsidRPr="00B041A5">
              <w:rPr>
                <w:rFonts w:ascii="Times New Roman" w:eastAsia="Times New Roman" w:hAnsi="Times New Roman" w:cs="Times New Roman"/>
                <w:i/>
                <w:sz w:val="28"/>
                <w:szCs w:val="28"/>
                <w:lang w:val="en-US" w:eastAsia="ru-RU"/>
              </w:rPr>
              <w:t>M</w:t>
            </w:r>
            <w:r w:rsidRPr="009715C6">
              <w:rPr>
                <w:rFonts w:ascii="Times New Roman" w:eastAsia="Times New Roman" w:hAnsi="Times New Roman" w:cs="Times New Roman"/>
                <w:i/>
                <w:sz w:val="28"/>
                <w:szCs w:val="28"/>
                <w:lang w:val="en-US" w:eastAsia="ru-RU"/>
              </w:rPr>
              <w:t>.</w:t>
            </w:r>
            <w:r w:rsidRPr="00B041A5">
              <w:rPr>
                <w:rFonts w:ascii="Times New Roman" w:eastAsia="Times New Roman" w:hAnsi="Times New Roman" w:cs="Times New Roman"/>
                <w:i/>
                <w:sz w:val="28"/>
                <w:szCs w:val="28"/>
                <w:lang w:val="en-US" w:eastAsia="ru-RU"/>
              </w:rPr>
              <w:t>varia</w:t>
            </w:r>
            <w:r w:rsidRPr="009715C6">
              <w:rPr>
                <w:rFonts w:ascii="Times New Roman" w:eastAsia="Times New Roman" w:hAnsi="Times New Roman" w:cs="Times New Roman"/>
                <w:i/>
                <w:sz w:val="28"/>
                <w:szCs w:val="28"/>
                <w:lang w:val="en-US" w:eastAsia="ru-RU"/>
              </w:rPr>
              <w:t xml:space="preserve"> </w:t>
            </w:r>
            <w:r w:rsidRPr="009715C6">
              <w:rPr>
                <w:rFonts w:ascii="Times New Roman" w:eastAsia="Times New Roman" w:hAnsi="Times New Roman" w:cs="Times New Roman"/>
                <w:sz w:val="28"/>
                <w:szCs w:val="28"/>
                <w:lang w:val="en-US" w:eastAsia="ru-RU"/>
              </w:rPr>
              <w:t xml:space="preserve">Mart., </w:t>
            </w:r>
            <w:r w:rsidRPr="009715C6">
              <w:rPr>
                <w:rFonts w:ascii="Times New Roman" w:eastAsia="Times New Roman" w:hAnsi="Times New Roman" w:cs="Times New Roman"/>
                <w:sz w:val="28"/>
                <w:szCs w:val="28"/>
                <w:lang w:eastAsia="ru-RU"/>
              </w:rPr>
              <w:t>или</w:t>
            </w:r>
            <w:r w:rsidRPr="009715C6">
              <w:rPr>
                <w:rFonts w:ascii="Times New Roman" w:eastAsia="Times New Roman" w:hAnsi="Times New Roman" w:cs="Times New Roman"/>
                <w:i/>
                <w:sz w:val="28"/>
                <w:szCs w:val="28"/>
                <w:lang w:val="en-US" w:eastAsia="ru-RU"/>
              </w:rPr>
              <w:t xml:space="preserve"> </w:t>
            </w:r>
            <w:r w:rsidRPr="00B041A5">
              <w:rPr>
                <w:rFonts w:ascii="Times New Roman" w:eastAsia="Times New Roman" w:hAnsi="Times New Roman" w:cs="Times New Roman"/>
                <w:i/>
                <w:sz w:val="28"/>
                <w:szCs w:val="28"/>
                <w:lang w:val="en-US" w:eastAsia="ru-RU"/>
              </w:rPr>
              <w:t>M</w:t>
            </w:r>
            <w:r w:rsidRPr="009715C6">
              <w:rPr>
                <w:rFonts w:ascii="Times New Roman" w:eastAsia="Times New Roman" w:hAnsi="Times New Roman" w:cs="Times New Roman"/>
                <w:i/>
                <w:sz w:val="28"/>
                <w:szCs w:val="28"/>
                <w:lang w:val="en-US" w:eastAsia="ru-RU"/>
              </w:rPr>
              <w:t xml:space="preserve">. </w:t>
            </w:r>
            <w:r w:rsidRPr="00B041A5">
              <w:rPr>
                <w:rFonts w:ascii="Times New Roman" w:eastAsia="Times New Roman" w:hAnsi="Times New Roman" w:cs="Times New Roman"/>
                <w:i/>
                <w:sz w:val="28"/>
                <w:szCs w:val="28"/>
                <w:lang w:val="en-US" w:eastAsia="ru-RU"/>
              </w:rPr>
              <w:t>media</w:t>
            </w:r>
            <w:r w:rsidRPr="009715C6">
              <w:rPr>
                <w:rFonts w:ascii="Times New Roman" w:eastAsia="Times New Roman" w:hAnsi="Times New Roman" w:cs="Times New Roman"/>
                <w:i/>
                <w:sz w:val="28"/>
                <w:szCs w:val="28"/>
                <w:lang w:val="en-US" w:eastAsia="ru-RU"/>
              </w:rPr>
              <w:t xml:space="preserve"> </w:t>
            </w:r>
            <w:r w:rsidRPr="009715C6">
              <w:rPr>
                <w:rFonts w:ascii="Times New Roman" w:eastAsia="Times New Roman" w:hAnsi="Times New Roman" w:cs="Times New Roman"/>
                <w:sz w:val="28"/>
                <w:szCs w:val="28"/>
                <w:lang w:val="en-US" w:eastAsia="ru-RU"/>
              </w:rPr>
              <w:t>Pers.)</w:t>
            </w:r>
          </w:p>
        </w:tc>
        <w:tc>
          <w:tcPr>
            <w:tcW w:w="352" w:type="pct"/>
          </w:tcPr>
          <w:p w:rsidR="008203A3" w:rsidRPr="009F0F86" w:rsidRDefault="008203A3" w:rsidP="009F0F86">
            <w:pPr>
              <w:spacing w:line="276" w:lineRule="auto"/>
              <w:rPr>
                <w:rFonts w:ascii="Times New Roman" w:hAnsi="Times New Roman" w:cs="Times New Roman"/>
                <w:sz w:val="24"/>
                <w:szCs w:val="24"/>
                <w:lang w:val="en-US"/>
              </w:rPr>
            </w:pPr>
          </w:p>
          <w:p w:rsidR="008203A3" w:rsidRPr="008203A3" w:rsidRDefault="008203A3" w:rsidP="009F0F86">
            <w:pPr>
              <w:spacing w:line="276" w:lineRule="auto"/>
              <w:rPr>
                <w:rFonts w:ascii="Times New Roman" w:hAnsi="Times New Roman" w:cs="Times New Roman"/>
                <w:sz w:val="24"/>
                <w:szCs w:val="24"/>
              </w:rPr>
            </w:pPr>
            <w:r>
              <w:rPr>
                <w:rFonts w:ascii="Times New Roman" w:hAnsi="Times New Roman" w:cs="Times New Roman"/>
                <w:sz w:val="24"/>
                <w:szCs w:val="24"/>
              </w:rPr>
              <w:t>4</w:t>
            </w:r>
            <w:r w:rsidR="00287BDA">
              <w:rPr>
                <w:rFonts w:ascii="Times New Roman" w:hAnsi="Times New Roman" w:cs="Times New Roman"/>
                <w:sz w:val="24"/>
                <w:szCs w:val="24"/>
              </w:rPr>
              <w:t>5</w:t>
            </w:r>
          </w:p>
        </w:tc>
      </w:tr>
      <w:tr w:rsidR="008203A3" w:rsidRPr="008203A3" w:rsidTr="006A055F">
        <w:tc>
          <w:tcPr>
            <w:tcW w:w="4648" w:type="pct"/>
          </w:tcPr>
          <w:p w:rsidR="008203A3" w:rsidRPr="009F0F86" w:rsidRDefault="008203A3" w:rsidP="006A055F">
            <w:pPr>
              <w:spacing w:line="276" w:lineRule="auto"/>
              <w:ind w:firstLine="567"/>
              <w:rPr>
                <w:rFonts w:ascii="Times New Roman" w:eastAsia="Times New Roman" w:hAnsi="Times New Roman" w:cs="Times New Roman"/>
                <w:sz w:val="28"/>
                <w:szCs w:val="28"/>
                <w:lang w:val="en-US" w:eastAsia="ru-RU"/>
              </w:rPr>
            </w:pPr>
            <w:r w:rsidRPr="009715C6">
              <w:rPr>
                <w:rFonts w:ascii="Times New Roman" w:eastAsia="Times New Roman" w:hAnsi="Times New Roman" w:cs="Times New Roman"/>
                <w:sz w:val="28"/>
                <w:szCs w:val="28"/>
                <w:lang w:val="en-US" w:eastAsia="ru-RU"/>
              </w:rPr>
              <w:t xml:space="preserve">4.4 </w:t>
            </w:r>
            <w:r w:rsidRPr="007103AF">
              <w:rPr>
                <w:rFonts w:ascii="Times New Roman" w:eastAsia="Times New Roman" w:hAnsi="Times New Roman" w:cs="Times New Roman"/>
                <w:sz w:val="28"/>
                <w:szCs w:val="28"/>
                <w:lang w:eastAsia="ru-RU"/>
              </w:rPr>
              <w:t>Лядвенец</w:t>
            </w:r>
            <w:r w:rsidRPr="009715C6">
              <w:rPr>
                <w:rFonts w:ascii="Times New Roman" w:eastAsia="Times New Roman" w:hAnsi="Times New Roman" w:cs="Times New Roman"/>
                <w:sz w:val="28"/>
                <w:szCs w:val="28"/>
                <w:lang w:val="en-US" w:eastAsia="ru-RU"/>
              </w:rPr>
              <w:t xml:space="preserve"> </w:t>
            </w:r>
            <w:r w:rsidRPr="007103AF">
              <w:rPr>
                <w:rFonts w:ascii="Times New Roman" w:eastAsia="Times New Roman" w:hAnsi="Times New Roman" w:cs="Times New Roman"/>
                <w:sz w:val="28"/>
                <w:szCs w:val="28"/>
                <w:lang w:eastAsia="ru-RU"/>
              </w:rPr>
              <w:t>рогатый</w:t>
            </w:r>
            <w:r w:rsidRPr="009715C6">
              <w:rPr>
                <w:rFonts w:ascii="Times New Roman" w:eastAsia="Times New Roman" w:hAnsi="Times New Roman" w:cs="Times New Roman"/>
                <w:sz w:val="28"/>
                <w:szCs w:val="28"/>
                <w:lang w:val="en-US" w:eastAsia="ru-RU"/>
              </w:rPr>
              <w:t xml:space="preserve"> (</w:t>
            </w:r>
            <w:r w:rsidRPr="00B041A5">
              <w:rPr>
                <w:rFonts w:ascii="Times New Roman" w:eastAsia="Times New Roman" w:hAnsi="Times New Roman" w:cs="Times New Roman"/>
                <w:i/>
                <w:sz w:val="28"/>
                <w:szCs w:val="28"/>
                <w:lang w:val="en-US" w:eastAsia="ru-RU"/>
              </w:rPr>
              <w:t>Lotus</w:t>
            </w:r>
            <w:r w:rsidRPr="009715C6">
              <w:rPr>
                <w:rFonts w:ascii="Times New Roman" w:eastAsia="Times New Roman" w:hAnsi="Times New Roman" w:cs="Times New Roman"/>
                <w:i/>
                <w:sz w:val="28"/>
                <w:szCs w:val="28"/>
                <w:lang w:val="en-US" w:eastAsia="ru-RU"/>
              </w:rPr>
              <w:t xml:space="preserve"> </w:t>
            </w:r>
            <w:r w:rsidRPr="00B041A5">
              <w:rPr>
                <w:rFonts w:ascii="Times New Roman" w:eastAsia="Times New Roman" w:hAnsi="Times New Roman" w:cs="Times New Roman"/>
                <w:i/>
                <w:sz w:val="28"/>
                <w:szCs w:val="28"/>
                <w:lang w:val="en-US" w:eastAsia="ru-RU"/>
              </w:rPr>
              <w:t>corniculatus</w:t>
            </w:r>
            <w:r w:rsidRPr="009715C6">
              <w:rPr>
                <w:rFonts w:ascii="Times New Roman" w:eastAsia="Times New Roman" w:hAnsi="Times New Roman" w:cs="Times New Roman"/>
                <w:i/>
                <w:sz w:val="28"/>
                <w:szCs w:val="28"/>
                <w:lang w:val="en-US" w:eastAsia="ru-RU"/>
              </w:rPr>
              <w:t xml:space="preserve"> </w:t>
            </w:r>
            <w:r w:rsidRPr="009715C6">
              <w:rPr>
                <w:rFonts w:ascii="Times New Roman" w:eastAsia="Times New Roman" w:hAnsi="Times New Roman" w:cs="Times New Roman"/>
                <w:sz w:val="28"/>
                <w:szCs w:val="28"/>
                <w:lang w:val="en-US" w:eastAsia="ru-RU"/>
              </w:rPr>
              <w:t>L.)</w:t>
            </w:r>
          </w:p>
        </w:tc>
        <w:tc>
          <w:tcPr>
            <w:tcW w:w="352" w:type="pct"/>
          </w:tcPr>
          <w:p w:rsidR="008203A3" w:rsidRPr="008203A3" w:rsidRDefault="008203A3" w:rsidP="009F0F86">
            <w:pPr>
              <w:spacing w:line="276" w:lineRule="auto"/>
              <w:rPr>
                <w:rFonts w:ascii="Times New Roman" w:hAnsi="Times New Roman" w:cs="Times New Roman"/>
                <w:sz w:val="24"/>
                <w:szCs w:val="24"/>
              </w:rPr>
            </w:pPr>
            <w:r>
              <w:rPr>
                <w:rFonts w:ascii="Times New Roman" w:hAnsi="Times New Roman" w:cs="Times New Roman"/>
                <w:sz w:val="24"/>
                <w:szCs w:val="24"/>
              </w:rPr>
              <w:t>4</w:t>
            </w:r>
            <w:r w:rsidR="00287BDA">
              <w:rPr>
                <w:rFonts w:ascii="Times New Roman" w:hAnsi="Times New Roman" w:cs="Times New Roman"/>
                <w:sz w:val="24"/>
                <w:szCs w:val="24"/>
              </w:rPr>
              <w:t>6</w:t>
            </w:r>
          </w:p>
        </w:tc>
      </w:tr>
      <w:tr w:rsidR="008203A3" w:rsidRPr="008203A3" w:rsidTr="006A055F">
        <w:tc>
          <w:tcPr>
            <w:tcW w:w="4648" w:type="pct"/>
          </w:tcPr>
          <w:p w:rsidR="008203A3" w:rsidRPr="008203A3" w:rsidRDefault="008203A3" w:rsidP="006A055F">
            <w:pPr>
              <w:spacing w:line="276" w:lineRule="auto"/>
              <w:ind w:firstLine="567"/>
              <w:rPr>
                <w:rFonts w:ascii="Times New Roman" w:eastAsia="Times New Roman" w:hAnsi="Times New Roman" w:cs="Times New Roman"/>
                <w:sz w:val="28"/>
                <w:szCs w:val="28"/>
                <w:lang w:eastAsia="ru-RU"/>
              </w:rPr>
            </w:pPr>
            <w:r w:rsidRPr="00623235">
              <w:rPr>
                <w:rFonts w:ascii="Times New Roman" w:eastAsia="Times New Roman" w:hAnsi="Times New Roman" w:cs="Times New Roman"/>
                <w:sz w:val="28"/>
                <w:szCs w:val="28"/>
                <w:lang w:eastAsia="ru-RU"/>
              </w:rPr>
              <w:lastRenderedPageBreak/>
              <w:t>4.5 Донник</w:t>
            </w:r>
            <w:r>
              <w:rPr>
                <w:rFonts w:ascii="Times New Roman" w:eastAsia="Times New Roman" w:hAnsi="Times New Roman" w:cs="Times New Roman"/>
                <w:sz w:val="28"/>
                <w:szCs w:val="28"/>
                <w:lang w:eastAsia="ru-RU"/>
              </w:rPr>
              <w:t xml:space="preserve"> </w:t>
            </w:r>
            <w:r w:rsidRPr="00B041A5">
              <w:rPr>
                <w:rFonts w:ascii="Times New Roman" w:eastAsia="Times New Roman" w:hAnsi="Times New Roman" w:cs="Times New Roman"/>
                <w:sz w:val="28"/>
                <w:szCs w:val="28"/>
                <w:lang w:eastAsia="ru-RU"/>
              </w:rPr>
              <w:t>(</w:t>
            </w:r>
            <w:r w:rsidRPr="00B041A5">
              <w:rPr>
                <w:rFonts w:ascii="Times New Roman" w:eastAsia="Times New Roman" w:hAnsi="Times New Roman" w:cs="Times New Roman"/>
                <w:i/>
                <w:sz w:val="28"/>
                <w:szCs w:val="28"/>
                <w:lang w:val="en-US" w:eastAsia="ru-RU"/>
              </w:rPr>
              <w:t>Melilotus</w:t>
            </w:r>
            <w:r>
              <w:rPr>
                <w:rFonts w:ascii="Times New Roman" w:eastAsia="Times New Roman" w:hAnsi="Times New Roman" w:cs="Times New Roman"/>
                <w:i/>
                <w:sz w:val="28"/>
                <w:szCs w:val="28"/>
                <w:lang w:eastAsia="ru-RU"/>
              </w:rPr>
              <w:t xml:space="preserve"> </w:t>
            </w:r>
            <w:r w:rsidRPr="009715C6">
              <w:rPr>
                <w:rFonts w:ascii="Times New Roman" w:eastAsia="Times New Roman" w:hAnsi="Times New Roman" w:cs="Times New Roman"/>
                <w:sz w:val="28"/>
                <w:szCs w:val="28"/>
                <w:lang w:val="en-US" w:eastAsia="ru-RU"/>
              </w:rPr>
              <w:t>Mill</w:t>
            </w:r>
            <w:r w:rsidRPr="009715C6">
              <w:rPr>
                <w:rFonts w:ascii="Times New Roman" w:eastAsia="Times New Roman" w:hAnsi="Times New Roman" w:cs="Times New Roman"/>
                <w:sz w:val="28"/>
                <w:szCs w:val="28"/>
                <w:lang w:eastAsia="ru-RU"/>
              </w:rPr>
              <w:t>.</w:t>
            </w:r>
            <w:r w:rsidRPr="00B041A5">
              <w:rPr>
                <w:rFonts w:ascii="Times New Roman" w:eastAsia="Times New Roman" w:hAnsi="Times New Roman" w:cs="Times New Roman"/>
                <w:sz w:val="28"/>
                <w:szCs w:val="28"/>
                <w:lang w:eastAsia="ru-RU"/>
              </w:rPr>
              <w:t>)</w:t>
            </w:r>
          </w:p>
        </w:tc>
        <w:tc>
          <w:tcPr>
            <w:tcW w:w="352" w:type="pct"/>
          </w:tcPr>
          <w:p w:rsidR="008203A3" w:rsidRDefault="008203A3" w:rsidP="009F0F86">
            <w:pPr>
              <w:spacing w:line="276" w:lineRule="auto"/>
              <w:rPr>
                <w:rFonts w:ascii="Times New Roman" w:hAnsi="Times New Roman" w:cs="Times New Roman"/>
                <w:sz w:val="24"/>
                <w:szCs w:val="24"/>
              </w:rPr>
            </w:pPr>
            <w:r>
              <w:rPr>
                <w:rFonts w:ascii="Times New Roman" w:hAnsi="Times New Roman" w:cs="Times New Roman"/>
                <w:sz w:val="24"/>
                <w:szCs w:val="24"/>
              </w:rPr>
              <w:t>4</w:t>
            </w:r>
            <w:r w:rsidR="00102AF2">
              <w:rPr>
                <w:rFonts w:ascii="Times New Roman" w:hAnsi="Times New Roman" w:cs="Times New Roman"/>
                <w:sz w:val="24"/>
                <w:szCs w:val="24"/>
              </w:rPr>
              <w:t>7</w:t>
            </w:r>
          </w:p>
        </w:tc>
      </w:tr>
      <w:tr w:rsidR="008203A3" w:rsidRPr="008203A3" w:rsidTr="006A055F">
        <w:tc>
          <w:tcPr>
            <w:tcW w:w="4648" w:type="pct"/>
          </w:tcPr>
          <w:p w:rsidR="008203A3" w:rsidRPr="008203A3" w:rsidRDefault="008203A3" w:rsidP="006A055F">
            <w:pPr>
              <w:spacing w:line="276" w:lineRule="auto"/>
              <w:ind w:firstLine="567"/>
              <w:rPr>
                <w:rFonts w:ascii="Times New Roman" w:eastAsia="Times New Roman" w:hAnsi="Times New Roman" w:cs="Times New Roman"/>
                <w:sz w:val="28"/>
                <w:szCs w:val="28"/>
                <w:lang w:eastAsia="ru-RU"/>
              </w:rPr>
            </w:pPr>
            <w:r w:rsidRPr="00342784">
              <w:rPr>
                <w:rFonts w:ascii="Times New Roman" w:eastAsia="Times New Roman" w:hAnsi="Times New Roman" w:cs="Times New Roman"/>
                <w:sz w:val="28"/>
                <w:szCs w:val="28"/>
                <w:lang w:eastAsia="ru-RU"/>
              </w:rPr>
              <w:t>4.6 Козлятник восточный</w:t>
            </w:r>
            <w:r>
              <w:rPr>
                <w:rFonts w:ascii="Times New Roman" w:eastAsia="Times New Roman" w:hAnsi="Times New Roman" w:cs="Times New Roman"/>
                <w:sz w:val="28"/>
                <w:szCs w:val="28"/>
                <w:lang w:eastAsia="ru-RU"/>
              </w:rPr>
              <w:t xml:space="preserve"> </w:t>
            </w:r>
            <w:r w:rsidRPr="00B041A5">
              <w:rPr>
                <w:rFonts w:ascii="Times New Roman" w:eastAsia="Times New Roman" w:hAnsi="Times New Roman" w:cs="Times New Roman"/>
                <w:sz w:val="28"/>
                <w:szCs w:val="28"/>
                <w:lang w:eastAsia="ru-RU"/>
              </w:rPr>
              <w:t>(галега</w:t>
            </w:r>
            <w:r>
              <w:rPr>
                <w:rFonts w:ascii="Times New Roman" w:eastAsia="Times New Roman" w:hAnsi="Times New Roman" w:cs="Times New Roman"/>
                <w:sz w:val="28"/>
                <w:szCs w:val="28"/>
                <w:lang w:eastAsia="ru-RU"/>
              </w:rPr>
              <w:t xml:space="preserve"> </w:t>
            </w:r>
            <w:r w:rsidRPr="00B041A5">
              <w:rPr>
                <w:rFonts w:ascii="Times New Roman" w:eastAsia="Times New Roman" w:hAnsi="Times New Roman" w:cs="Times New Roman"/>
                <w:sz w:val="28"/>
                <w:szCs w:val="28"/>
                <w:lang w:eastAsia="ru-RU"/>
              </w:rPr>
              <w:t>восточная</w:t>
            </w:r>
            <w:r>
              <w:rPr>
                <w:rFonts w:ascii="Times New Roman" w:eastAsia="Times New Roman" w:hAnsi="Times New Roman" w:cs="Times New Roman"/>
                <w:sz w:val="28"/>
                <w:szCs w:val="28"/>
                <w:lang w:eastAsia="ru-RU"/>
              </w:rPr>
              <w:t>)</w:t>
            </w:r>
            <w:r w:rsidRPr="003B4D96">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eastAsia="ru-RU"/>
              </w:rPr>
              <w:t>(</w:t>
            </w:r>
            <w:r w:rsidRPr="003B4D96">
              <w:rPr>
                <w:rFonts w:ascii="Times New Roman" w:eastAsia="Times New Roman" w:hAnsi="Times New Roman" w:cs="Times New Roman"/>
                <w:i/>
                <w:sz w:val="28"/>
                <w:szCs w:val="28"/>
                <w:lang w:val="en-US" w:eastAsia="ru-RU"/>
              </w:rPr>
              <w:t>Galega</w:t>
            </w:r>
            <w:r w:rsidRPr="003B4D96">
              <w:rPr>
                <w:rFonts w:ascii="Times New Roman" w:eastAsia="Times New Roman" w:hAnsi="Times New Roman" w:cs="Times New Roman"/>
                <w:i/>
                <w:sz w:val="28"/>
                <w:szCs w:val="28"/>
                <w:lang w:eastAsia="ru-RU"/>
              </w:rPr>
              <w:t xml:space="preserve"> </w:t>
            </w:r>
            <w:r w:rsidRPr="003B4D96">
              <w:rPr>
                <w:rFonts w:ascii="Times New Roman" w:eastAsia="Times New Roman" w:hAnsi="Times New Roman" w:cs="Times New Roman"/>
                <w:i/>
                <w:sz w:val="28"/>
                <w:szCs w:val="28"/>
                <w:lang w:val="en-US" w:eastAsia="ru-RU"/>
              </w:rPr>
              <w:t>orientalis</w:t>
            </w:r>
            <w:r>
              <w:rPr>
                <w:rFonts w:ascii="Times New Roman" w:eastAsia="Times New Roman" w:hAnsi="Times New Roman" w:cs="Times New Roman"/>
                <w:sz w:val="28"/>
                <w:szCs w:val="28"/>
                <w:lang w:eastAsia="ru-RU"/>
              </w:rPr>
              <w:t xml:space="preserve"> </w:t>
            </w:r>
            <w:r w:rsidRPr="00B041A5">
              <w:rPr>
                <w:rFonts w:ascii="Times New Roman" w:eastAsia="Times New Roman" w:hAnsi="Times New Roman" w:cs="Times New Roman"/>
                <w:sz w:val="28"/>
                <w:szCs w:val="28"/>
                <w:lang w:val="en-US" w:eastAsia="ru-RU"/>
              </w:rPr>
              <w:t>Lam</w:t>
            </w:r>
            <w:r>
              <w:rPr>
                <w:rFonts w:ascii="Times New Roman" w:eastAsia="Times New Roman" w:hAnsi="Times New Roman" w:cs="Times New Roman"/>
                <w:sz w:val="28"/>
                <w:szCs w:val="28"/>
                <w:lang w:eastAsia="ru-RU"/>
              </w:rPr>
              <w:t>.</w:t>
            </w:r>
            <w:r w:rsidRPr="00B041A5">
              <w:rPr>
                <w:rFonts w:ascii="Times New Roman" w:eastAsia="Times New Roman" w:hAnsi="Times New Roman" w:cs="Times New Roman"/>
                <w:sz w:val="28"/>
                <w:szCs w:val="28"/>
                <w:lang w:eastAsia="ru-RU"/>
              </w:rPr>
              <w:t>)</w:t>
            </w:r>
          </w:p>
        </w:tc>
        <w:tc>
          <w:tcPr>
            <w:tcW w:w="352" w:type="pct"/>
          </w:tcPr>
          <w:p w:rsidR="006A055F" w:rsidRDefault="006A055F" w:rsidP="009F0F86">
            <w:pPr>
              <w:spacing w:line="276" w:lineRule="auto"/>
              <w:rPr>
                <w:rFonts w:ascii="Times New Roman" w:hAnsi="Times New Roman" w:cs="Times New Roman"/>
                <w:sz w:val="24"/>
                <w:szCs w:val="24"/>
              </w:rPr>
            </w:pPr>
          </w:p>
          <w:p w:rsidR="008203A3" w:rsidRPr="008203A3" w:rsidRDefault="008203A3" w:rsidP="009F0F86">
            <w:pPr>
              <w:spacing w:line="276" w:lineRule="auto"/>
              <w:rPr>
                <w:rFonts w:ascii="Times New Roman" w:hAnsi="Times New Roman" w:cs="Times New Roman"/>
                <w:sz w:val="24"/>
                <w:szCs w:val="24"/>
              </w:rPr>
            </w:pPr>
            <w:r>
              <w:rPr>
                <w:rFonts w:ascii="Times New Roman" w:hAnsi="Times New Roman" w:cs="Times New Roman"/>
                <w:sz w:val="24"/>
                <w:szCs w:val="24"/>
              </w:rPr>
              <w:t>4</w:t>
            </w:r>
            <w:r w:rsidR="00102AF2">
              <w:rPr>
                <w:rFonts w:ascii="Times New Roman" w:hAnsi="Times New Roman" w:cs="Times New Roman"/>
                <w:sz w:val="24"/>
                <w:szCs w:val="24"/>
              </w:rPr>
              <w:t>8</w:t>
            </w:r>
          </w:p>
        </w:tc>
      </w:tr>
      <w:tr w:rsidR="008203A3" w:rsidRPr="008203A3" w:rsidTr="006A055F">
        <w:tc>
          <w:tcPr>
            <w:tcW w:w="4648" w:type="pct"/>
          </w:tcPr>
          <w:p w:rsidR="008203A3" w:rsidRPr="009F0F86" w:rsidRDefault="008203A3" w:rsidP="006A055F">
            <w:pPr>
              <w:spacing w:line="276" w:lineRule="auto"/>
              <w:ind w:firstLine="567"/>
              <w:rPr>
                <w:rFonts w:ascii="Times New Roman" w:eastAsia="Times New Roman" w:hAnsi="Times New Roman" w:cs="Times New Roman"/>
                <w:sz w:val="28"/>
                <w:szCs w:val="28"/>
                <w:lang w:val="en-US" w:eastAsia="ru-RU"/>
              </w:rPr>
            </w:pPr>
            <w:r w:rsidRPr="003B4D96">
              <w:rPr>
                <w:rFonts w:ascii="Times New Roman" w:eastAsia="Times New Roman" w:hAnsi="Times New Roman" w:cs="Times New Roman"/>
                <w:sz w:val="28"/>
                <w:szCs w:val="28"/>
                <w:lang w:val="en-US" w:eastAsia="ru-RU"/>
              </w:rPr>
              <w:t xml:space="preserve">4.7 </w:t>
            </w:r>
            <w:r w:rsidRPr="003B4D96">
              <w:rPr>
                <w:rFonts w:ascii="Times New Roman" w:eastAsia="Times New Roman" w:hAnsi="Times New Roman" w:cs="Times New Roman"/>
                <w:sz w:val="28"/>
                <w:szCs w:val="28"/>
                <w:lang w:eastAsia="ru-RU"/>
              </w:rPr>
              <w:t>Эспарцет</w:t>
            </w:r>
            <w:r w:rsidRPr="003B4D96">
              <w:rPr>
                <w:rFonts w:ascii="Times New Roman" w:eastAsia="Times New Roman" w:hAnsi="Times New Roman" w:cs="Times New Roman"/>
                <w:sz w:val="28"/>
                <w:szCs w:val="28"/>
                <w:lang w:val="en-US" w:eastAsia="ru-RU"/>
              </w:rPr>
              <w:t xml:space="preserve"> </w:t>
            </w:r>
            <w:r w:rsidRPr="003B4D96">
              <w:rPr>
                <w:rFonts w:ascii="Times New Roman" w:eastAsia="Times New Roman" w:hAnsi="Times New Roman" w:cs="Times New Roman"/>
                <w:sz w:val="28"/>
                <w:szCs w:val="28"/>
                <w:lang w:eastAsia="ru-RU"/>
              </w:rPr>
              <w:t>песчаный</w:t>
            </w:r>
            <w:r w:rsidRPr="003B4D96">
              <w:rPr>
                <w:rFonts w:ascii="Times New Roman" w:eastAsia="Times New Roman" w:hAnsi="Times New Roman" w:cs="Times New Roman"/>
                <w:sz w:val="28"/>
                <w:szCs w:val="28"/>
                <w:lang w:val="en-US" w:eastAsia="ru-RU"/>
              </w:rPr>
              <w:t xml:space="preserve"> (</w:t>
            </w:r>
            <w:r w:rsidRPr="00C96969">
              <w:rPr>
                <w:rFonts w:ascii="Times New Roman" w:eastAsia="Times New Roman" w:hAnsi="Times New Roman" w:cs="Times New Roman"/>
                <w:i/>
                <w:sz w:val="28"/>
                <w:szCs w:val="28"/>
                <w:lang w:val="en-US" w:eastAsia="ru-RU"/>
              </w:rPr>
              <w:t>Onobrychis</w:t>
            </w:r>
            <w:r w:rsidRPr="003B4D96">
              <w:rPr>
                <w:rFonts w:ascii="Times New Roman" w:eastAsia="Times New Roman" w:hAnsi="Times New Roman" w:cs="Times New Roman"/>
                <w:i/>
                <w:sz w:val="28"/>
                <w:szCs w:val="28"/>
                <w:lang w:val="en-US" w:eastAsia="ru-RU"/>
              </w:rPr>
              <w:t xml:space="preserve"> </w:t>
            </w:r>
            <w:r w:rsidRPr="00C96969">
              <w:rPr>
                <w:rFonts w:ascii="Times New Roman" w:eastAsia="Times New Roman" w:hAnsi="Times New Roman" w:cs="Times New Roman"/>
                <w:i/>
                <w:sz w:val="28"/>
                <w:szCs w:val="28"/>
                <w:lang w:val="en-US" w:eastAsia="ru-RU"/>
              </w:rPr>
              <w:t>arenaria</w:t>
            </w:r>
            <w:r w:rsidRPr="003B4D96">
              <w:rPr>
                <w:rFonts w:ascii="Times New Roman" w:eastAsia="Times New Roman" w:hAnsi="Times New Roman" w:cs="Times New Roman"/>
                <w:i/>
                <w:sz w:val="28"/>
                <w:szCs w:val="28"/>
                <w:lang w:val="en-US" w:eastAsia="ru-RU"/>
              </w:rPr>
              <w:t xml:space="preserve"> (</w:t>
            </w:r>
            <w:r w:rsidRPr="00C96969">
              <w:rPr>
                <w:rFonts w:ascii="Times New Roman" w:eastAsia="Times New Roman" w:hAnsi="Times New Roman" w:cs="Times New Roman"/>
                <w:i/>
                <w:sz w:val="28"/>
                <w:szCs w:val="28"/>
                <w:lang w:val="en-US" w:eastAsia="ru-RU"/>
              </w:rPr>
              <w:t>Kit</w:t>
            </w:r>
            <w:r w:rsidRPr="003B4D96">
              <w:rPr>
                <w:rFonts w:ascii="Times New Roman" w:eastAsia="Times New Roman" w:hAnsi="Times New Roman" w:cs="Times New Roman"/>
                <w:sz w:val="28"/>
                <w:szCs w:val="28"/>
                <w:lang w:val="en-US" w:eastAsia="ru-RU"/>
              </w:rPr>
              <w:t xml:space="preserve">) </w:t>
            </w:r>
            <w:r w:rsidRPr="00B041A5">
              <w:rPr>
                <w:rFonts w:ascii="Times New Roman" w:eastAsia="Times New Roman" w:hAnsi="Times New Roman" w:cs="Times New Roman"/>
                <w:sz w:val="28"/>
                <w:szCs w:val="28"/>
                <w:lang w:val="en-US" w:eastAsia="ru-RU"/>
              </w:rPr>
              <w:t>DC</w:t>
            </w:r>
            <w:r w:rsidRPr="003B4D96">
              <w:rPr>
                <w:rFonts w:ascii="Times New Roman" w:eastAsia="Times New Roman" w:hAnsi="Times New Roman" w:cs="Times New Roman"/>
                <w:sz w:val="28"/>
                <w:szCs w:val="28"/>
                <w:lang w:val="en-US" w:eastAsia="ru-RU"/>
              </w:rPr>
              <w:t>)</w:t>
            </w:r>
          </w:p>
        </w:tc>
        <w:tc>
          <w:tcPr>
            <w:tcW w:w="352" w:type="pct"/>
          </w:tcPr>
          <w:p w:rsidR="008203A3" w:rsidRPr="008203A3" w:rsidRDefault="008203A3" w:rsidP="009F0F86">
            <w:pPr>
              <w:spacing w:line="276" w:lineRule="auto"/>
              <w:rPr>
                <w:rFonts w:ascii="Times New Roman" w:hAnsi="Times New Roman" w:cs="Times New Roman"/>
                <w:sz w:val="24"/>
                <w:szCs w:val="24"/>
              </w:rPr>
            </w:pPr>
            <w:r>
              <w:rPr>
                <w:rFonts w:ascii="Times New Roman" w:hAnsi="Times New Roman" w:cs="Times New Roman"/>
                <w:sz w:val="24"/>
                <w:szCs w:val="24"/>
              </w:rPr>
              <w:t>4</w:t>
            </w:r>
            <w:r w:rsidR="00102AF2">
              <w:rPr>
                <w:rFonts w:ascii="Times New Roman" w:hAnsi="Times New Roman" w:cs="Times New Roman"/>
                <w:sz w:val="24"/>
                <w:szCs w:val="24"/>
              </w:rPr>
              <w:t>9</w:t>
            </w:r>
          </w:p>
        </w:tc>
      </w:tr>
      <w:tr w:rsidR="008203A3" w:rsidRPr="008203A3" w:rsidTr="006A055F">
        <w:tc>
          <w:tcPr>
            <w:tcW w:w="4648" w:type="pct"/>
          </w:tcPr>
          <w:p w:rsidR="008203A3" w:rsidRPr="008203A3" w:rsidRDefault="008203A3" w:rsidP="006A055F">
            <w:pPr>
              <w:spacing w:line="276" w:lineRule="auto"/>
              <w:ind w:firstLine="567"/>
              <w:rPr>
                <w:rFonts w:ascii="Times New Roman" w:eastAsia="Times New Roman" w:hAnsi="Times New Roman" w:cs="Times New Roman"/>
                <w:sz w:val="28"/>
                <w:szCs w:val="28"/>
                <w:lang w:eastAsia="ru-RU"/>
              </w:rPr>
            </w:pPr>
            <w:r w:rsidRPr="009F0F86">
              <w:rPr>
                <w:rFonts w:ascii="Times New Roman" w:eastAsia="Times New Roman" w:hAnsi="Times New Roman" w:cs="Times New Roman"/>
                <w:sz w:val="28"/>
                <w:szCs w:val="28"/>
                <w:lang w:eastAsia="ru-RU"/>
              </w:rPr>
              <w:t xml:space="preserve">4.8 </w:t>
            </w:r>
            <w:r w:rsidRPr="003B4D96">
              <w:rPr>
                <w:rFonts w:ascii="Times New Roman" w:eastAsia="Times New Roman" w:hAnsi="Times New Roman" w:cs="Times New Roman"/>
                <w:sz w:val="28"/>
                <w:szCs w:val="28"/>
                <w:lang w:eastAsia="ru-RU"/>
              </w:rPr>
              <w:t>Кострец</w:t>
            </w:r>
            <w:r w:rsidRPr="009F0F86">
              <w:rPr>
                <w:rFonts w:ascii="Times New Roman" w:eastAsia="Times New Roman" w:hAnsi="Times New Roman" w:cs="Times New Roman"/>
                <w:sz w:val="28"/>
                <w:szCs w:val="28"/>
                <w:lang w:eastAsia="ru-RU"/>
              </w:rPr>
              <w:t xml:space="preserve"> </w:t>
            </w:r>
            <w:r w:rsidRPr="003B4D96">
              <w:rPr>
                <w:rFonts w:ascii="Times New Roman" w:eastAsia="Times New Roman" w:hAnsi="Times New Roman" w:cs="Times New Roman"/>
                <w:sz w:val="28"/>
                <w:szCs w:val="28"/>
                <w:lang w:eastAsia="ru-RU"/>
              </w:rPr>
              <w:t>безостый</w:t>
            </w:r>
            <w:r w:rsidRPr="009F0F86">
              <w:rPr>
                <w:rFonts w:ascii="Times New Roman" w:eastAsia="Times New Roman" w:hAnsi="Times New Roman" w:cs="Times New Roman"/>
                <w:sz w:val="28"/>
                <w:szCs w:val="28"/>
                <w:lang w:eastAsia="ru-RU"/>
              </w:rPr>
              <w:t xml:space="preserve"> (</w:t>
            </w:r>
            <w:r w:rsidRPr="00623235">
              <w:rPr>
                <w:rFonts w:ascii="Times New Roman" w:eastAsia="Times New Roman" w:hAnsi="Times New Roman" w:cs="Times New Roman"/>
                <w:i/>
                <w:sz w:val="28"/>
                <w:szCs w:val="28"/>
                <w:lang w:val="en-US" w:eastAsia="ru-RU"/>
              </w:rPr>
              <w:t>Bromops</w:t>
            </w:r>
            <w:r w:rsidRPr="009F0F86">
              <w:rPr>
                <w:rFonts w:ascii="Times New Roman" w:eastAsia="Times New Roman" w:hAnsi="Times New Roman" w:cs="Times New Roman"/>
                <w:i/>
                <w:sz w:val="28"/>
                <w:szCs w:val="28"/>
                <w:lang w:eastAsia="ru-RU"/>
              </w:rPr>
              <w:t xml:space="preserve"> </w:t>
            </w:r>
            <w:r w:rsidRPr="00623235">
              <w:rPr>
                <w:rFonts w:ascii="Times New Roman" w:eastAsia="Times New Roman" w:hAnsi="Times New Roman" w:cs="Times New Roman"/>
                <w:i/>
                <w:sz w:val="28"/>
                <w:szCs w:val="28"/>
                <w:lang w:val="en-US" w:eastAsia="ru-RU"/>
              </w:rPr>
              <w:t>isinermis</w:t>
            </w:r>
            <w:r w:rsidRPr="009F0F86">
              <w:rPr>
                <w:rFonts w:ascii="Times New Roman" w:eastAsia="Times New Roman" w:hAnsi="Times New Roman" w:cs="Times New Roman"/>
                <w:i/>
                <w:sz w:val="28"/>
                <w:szCs w:val="28"/>
                <w:lang w:eastAsia="ru-RU"/>
              </w:rPr>
              <w:t xml:space="preserve"> </w:t>
            </w:r>
            <w:r w:rsidRPr="003B4D96">
              <w:rPr>
                <w:rFonts w:ascii="Times New Roman" w:eastAsia="Times New Roman" w:hAnsi="Times New Roman" w:cs="Times New Roman"/>
                <w:sz w:val="28"/>
                <w:szCs w:val="28"/>
                <w:lang w:val="en-US" w:eastAsia="ru-RU"/>
              </w:rPr>
              <w:t>Leyss</w:t>
            </w:r>
            <w:r w:rsidRPr="009F0F86">
              <w:rPr>
                <w:rFonts w:ascii="Times New Roman" w:eastAsia="Times New Roman" w:hAnsi="Times New Roman" w:cs="Times New Roman"/>
                <w:sz w:val="28"/>
                <w:szCs w:val="28"/>
                <w:lang w:eastAsia="ru-RU"/>
              </w:rPr>
              <w:t>.)</w:t>
            </w:r>
          </w:p>
        </w:tc>
        <w:tc>
          <w:tcPr>
            <w:tcW w:w="352" w:type="pct"/>
          </w:tcPr>
          <w:p w:rsidR="008203A3" w:rsidRPr="008203A3" w:rsidRDefault="00287BDA" w:rsidP="009F0F86">
            <w:pPr>
              <w:spacing w:line="276" w:lineRule="auto"/>
              <w:rPr>
                <w:rFonts w:ascii="Times New Roman" w:hAnsi="Times New Roman" w:cs="Times New Roman"/>
                <w:sz w:val="24"/>
                <w:szCs w:val="24"/>
              </w:rPr>
            </w:pPr>
            <w:r>
              <w:rPr>
                <w:rFonts w:ascii="Times New Roman" w:hAnsi="Times New Roman" w:cs="Times New Roman"/>
                <w:sz w:val="24"/>
                <w:szCs w:val="24"/>
              </w:rPr>
              <w:t>49</w:t>
            </w:r>
          </w:p>
        </w:tc>
      </w:tr>
      <w:tr w:rsidR="008203A3" w:rsidRPr="008203A3" w:rsidTr="006A055F">
        <w:tc>
          <w:tcPr>
            <w:tcW w:w="4648" w:type="pct"/>
          </w:tcPr>
          <w:p w:rsidR="008203A3" w:rsidRPr="009F0F86" w:rsidRDefault="008203A3" w:rsidP="006A055F">
            <w:pPr>
              <w:spacing w:line="276" w:lineRule="auto"/>
              <w:ind w:firstLine="567"/>
              <w:rPr>
                <w:rFonts w:ascii="Times New Roman" w:eastAsia="Times New Roman" w:hAnsi="Times New Roman" w:cs="Times New Roman"/>
                <w:sz w:val="28"/>
                <w:szCs w:val="28"/>
                <w:lang w:val="en-US" w:eastAsia="ru-RU"/>
              </w:rPr>
            </w:pPr>
            <w:r w:rsidRPr="003B4D96">
              <w:rPr>
                <w:rFonts w:ascii="Times New Roman" w:eastAsia="Times New Roman" w:hAnsi="Times New Roman" w:cs="Times New Roman"/>
                <w:sz w:val="28"/>
                <w:szCs w:val="28"/>
                <w:lang w:val="en-US" w:eastAsia="ru-RU"/>
              </w:rPr>
              <w:t xml:space="preserve">4.9 </w:t>
            </w:r>
            <w:r w:rsidRPr="00623235">
              <w:rPr>
                <w:rFonts w:ascii="Times New Roman" w:eastAsia="Times New Roman" w:hAnsi="Times New Roman" w:cs="Times New Roman"/>
                <w:sz w:val="28"/>
                <w:szCs w:val="28"/>
                <w:lang w:eastAsia="ru-RU"/>
              </w:rPr>
              <w:t>Ежа</w:t>
            </w:r>
            <w:r w:rsidRPr="003B4D96">
              <w:rPr>
                <w:rFonts w:ascii="Times New Roman" w:eastAsia="Times New Roman" w:hAnsi="Times New Roman" w:cs="Times New Roman"/>
                <w:sz w:val="28"/>
                <w:szCs w:val="28"/>
                <w:lang w:val="en-US" w:eastAsia="ru-RU"/>
              </w:rPr>
              <w:t xml:space="preserve"> </w:t>
            </w:r>
            <w:r w:rsidRPr="00623235">
              <w:rPr>
                <w:rFonts w:ascii="Times New Roman" w:eastAsia="Times New Roman" w:hAnsi="Times New Roman" w:cs="Times New Roman"/>
                <w:sz w:val="28"/>
                <w:szCs w:val="28"/>
                <w:lang w:eastAsia="ru-RU"/>
              </w:rPr>
              <w:t>сборная</w:t>
            </w:r>
            <w:r w:rsidRPr="003B4D96">
              <w:rPr>
                <w:rFonts w:ascii="Times New Roman" w:eastAsia="Times New Roman" w:hAnsi="Times New Roman" w:cs="Times New Roman"/>
                <w:sz w:val="28"/>
                <w:szCs w:val="28"/>
                <w:lang w:val="en-US" w:eastAsia="ru-RU"/>
              </w:rPr>
              <w:t xml:space="preserve"> </w:t>
            </w:r>
            <w:r w:rsidRPr="00835831">
              <w:rPr>
                <w:rFonts w:ascii="Times New Roman" w:eastAsia="Times New Roman" w:hAnsi="Times New Roman" w:cs="Times New Roman"/>
                <w:sz w:val="28"/>
                <w:szCs w:val="28"/>
                <w:lang w:val="en-US" w:eastAsia="ru-RU"/>
              </w:rPr>
              <w:t>(</w:t>
            </w:r>
            <w:r w:rsidRPr="00623235">
              <w:rPr>
                <w:rFonts w:ascii="Times New Roman" w:eastAsia="Times New Roman" w:hAnsi="Times New Roman" w:cs="Times New Roman"/>
                <w:i/>
                <w:sz w:val="28"/>
                <w:szCs w:val="28"/>
                <w:lang w:val="en-US" w:eastAsia="ru-RU"/>
              </w:rPr>
              <w:t>Dactylis</w:t>
            </w:r>
            <w:r w:rsidRPr="003B4D96">
              <w:rPr>
                <w:rFonts w:ascii="Times New Roman" w:eastAsia="Times New Roman" w:hAnsi="Times New Roman" w:cs="Times New Roman"/>
                <w:i/>
                <w:sz w:val="28"/>
                <w:szCs w:val="28"/>
                <w:lang w:val="en-US" w:eastAsia="ru-RU"/>
              </w:rPr>
              <w:t xml:space="preserve"> </w:t>
            </w:r>
            <w:r w:rsidRPr="00623235">
              <w:rPr>
                <w:rFonts w:ascii="Times New Roman" w:eastAsia="Times New Roman" w:hAnsi="Times New Roman" w:cs="Times New Roman"/>
                <w:i/>
                <w:sz w:val="28"/>
                <w:szCs w:val="28"/>
                <w:lang w:val="en-US" w:eastAsia="ru-RU"/>
              </w:rPr>
              <w:t>glomerata</w:t>
            </w:r>
            <w:r w:rsidRPr="003B4D96">
              <w:rPr>
                <w:rFonts w:ascii="Times New Roman" w:eastAsia="Times New Roman" w:hAnsi="Times New Roman" w:cs="Times New Roman"/>
                <w:i/>
                <w:sz w:val="28"/>
                <w:szCs w:val="28"/>
                <w:lang w:val="en-US" w:eastAsia="ru-RU"/>
              </w:rPr>
              <w:t xml:space="preserve"> </w:t>
            </w:r>
            <w:r>
              <w:rPr>
                <w:rFonts w:ascii="Times New Roman" w:eastAsia="Times New Roman" w:hAnsi="Times New Roman" w:cs="Times New Roman"/>
                <w:sz w:val="28"/>
                <w:szCs w:val="28"/>
                <w:lang w:val="en-US" w:eastAsia="ru-RU"/>
              </w:rPr>
              <w:t>L.)</w:t>
            </w:r>
          </w:p>
        </w:tc>
        <w:tc>
          <w:tcPr>
            <w:tcW w:w="352" w:type="pct"/>
          </w:tcPr>
          <w:p w:rsidR="008203A3" w:rsidRPr="008203A3" w:rsidRDefault="008203A3" w:rsidP="009F0F86">
            <w:pPr>
              <w:spacing w:line="276" w:lineRule="auto"/>
              <w:rPr>
                <w:rFonts w:ascii="Times New Roman" w:hAnsi="Times New Roman" w:cs="Times New Roman"/>
                <w:sz w:val="24"/>
                <w:szCs w:val="24"/>
              </w:rPr>
            </w:pPr>
            <w:r>
              <w:rPr>
                <w:rFonts w:ascii="Times New Roman" w:hAnsi="Times New Roman" w:cs="Times New Roman"/>
                <w:sz w:val="24"/>
                <w:szCs w:val="24"/>
              </w:rPr>
              <w:t>5</w:t>
            </w:r>
            <w:r w:rsidR="00102AF2">
              <w:rPr>
                <w:rFonts w:ascii="Times New Roman" w:hAnsi="Times New Roman" w:cs="Times New Roman"/>
                <w:sz w:val="24"/>
                <w:szCs w:val="24"/>
              </w:rPr>
              <w:t>1</w:t>
            </w:r>
          </w:p>
        </w:tc>
      </w:tr>
      <w:tr w:rsidR="00C56219" w:rsidRPr="008203A3" w:rsidTr="006A055F">
        <w:tc>
          <w:tcPr>
            <w:tcW w:w="4648" w:type="pct"/>
          </w:tcPr>
          <w:p w:rsidR="00C56219" w:rsidRPr="009F0F86" w:rsidRDefault="00C56219" w:rsidP="006A055F">
            <w:pPr>
              <w:spacing w:line="276" w:lineRule="auto"/>
              <w:ind w:firstLine="567"/>
              <w:rPr>
                <w:rFonts w:ascii="Times New Roman" w:eastAsia="Times New Roman" w:hAnsi="Times New Roman" w:cs="Times New Roman"/>
                <w:sz w:val="28"/>
                <w:szCs w:val="28"/>
                <w:lang w:val="en-US" w:eastAsia="ru-RU"/>
              </w:rPr>
            </w:pPr>
            <w:r w:rsidRPr="00835831">
              <w:rPr>
                <w:rFonts w:ascii="Times New Roman" w:eastAsia="Times New Roman" w:hAnsi="Times New Roman" w:cs="Times New Roman"/>
                <w:sz w:val="28"/>
                <w:szCs w:val="28"/>
                <w:lang w:val="en-US" w:eastAsia="ru-RU"/>
              </w:rPr>
              <w:t xml:space="preserve">4.10 </w:t>
            </w:r>
            <w:r w:rsidRPr="00674652">
              <w:rPr>
                <w:rFonts w:ascii="Times New Roman" w:eastAsia="Times New Roman" w:hAnsi="Times New Roman" w:cs="Times New Roman"/>
                <w:sz w:val="28"/>
                <w:szCs w:val="28"/>
                <w:lang w:eastAsia="ru-RU"/>
              </w:rPr>
              <w:t>Овсяница</w:t>
            </w:r>
            <w:r w:rsidRPr="00835831">
              <w:rPr>
                <w:rFonts w:ascii="Times New Roman" w:eastAsia="Times New Roman" w:hAnsi="Times New Roman" w:cs="Times New Roman"/>
                <w:sz w:val="28"/>
                <w:szCs w:val="28"/>
                <w:lang w:val="en-US" w:eastAsia="ru-RU"/>
              </w:rPr>
              <w:t xml:space="preserve"> </w:t>
            </w:r>
            <w:r w:rsidRPr="00674652">
              <w:rPr>
                <w:rFonts w:ascii="Times New Roman" w:eastAsia="Times New Roman" w:hAnsi="Times New Roman" w:cs="Times New Roman"/>
                <w:sz w:val="28"/>
                <w:szCs w:val="28"/>
                <w:lang w:eastAsia="ru-RU"/>
              </w:rPr>
              <w:t>луговая</w:t>
            </w:r>
            <w:r w:rsidRPr="00835831">
              <w:rPr>
                <w:rFonts w:ascii="Times New Roman" w:eastAsia="Times New Roman" w:hAnsi="Times New Roman" w:cs="Times New Roman"/>
                <w:sz w:val="28"/>
                <w:szCs w:val="28"/>
                <w:lang w:val="en-US" w:eastAsia="ru-RU"/>
              </w:rPr>
              <w:t xml:space="preserve"> </w:t>
            </w:r>
            <w:r w:rsidRPr="00835831">
              <w:rPr>
                <w:rFonts w:ascii="Times New Roman" w:eastAsia="Times New Roman" w:hAnsi="Times New Roman" w:cs="Times New Roman"/>
                <w:i/>
                <w:sz w:val="28"/>
                <w:szCs w:val="28"/>
                <w:lang w:val="en-US" w:eastAsia="ru-RU"/>
              </w:rPr>
              <w:t>(</w:t>
            </w:r>
            <w:r w:rsidRPr="00623235">
              <w:rPr>
                <w:rFonts w:ascii="Times New Roman" w:eastAsia="Times New Roman" w:hAnsi="Times New Roman" w:cs="Times New Roman"/>
                <w:i/>
                <w:sz w:val="28"/>
                <w:szCs w:val="28"/>
                <w:lang w:val="en-US" w:eastAsia="ru-RU"/>
              </w:rPr>
              <w:t>Festuca</w:t>
            </w:r>
            <w:r w:rsidRPr="00835831">
              <w:rPr>
                <w:rFonts w:ascii="Times New Roman" w:eastAsia="Times New Roman" w:hAnsi="Times New Roman" w:cs="Times New Roman"/>
                <w:i/>
                <w:sz w:val="28"/>
                <w:szCs w:val="28"/>
                <w:lang w:val="en-US" w:eastAsia="ru-RU"/>
              </w:rPr>
              <w:t xml:space="preserve"> </w:t>
            </w:r>
            <w:r w:rsidRPr="00623235">
              <w:rPr>
                <w:rFonts w:ascii="Times New Roman" w:eastAsia="Times New Roman" w:hAnsi="Times New Roman" w:cs="Times New Roman"/>
                <w:i/>
                <w:sz w:val="28"/>
                <w:szCs w:val="28"/>
                <w:lang w:val="en-US" w:eastAsia="ru-RU"/>
              </w:rPr>
              <w:t>pratensis</w:t>
            </w:r>
            <w:r w:rsidRPr="00835831">
              <w:rPr>
                <w:rFonts w:ascii="Times New Roman" w:eastAsia="Times New Roman" w:hAnsi="Times New Roman" w:cs="Times New Roman"/>
                <w:i/>
                <w:sz w:val="28"/>
                <w:szCs w:val="28"/>
                <w:lang w:val="en-US" w:eastAsia="ru-RU"/>
              </w:rPr>
              <w:t xml:space="preserve"> </w:t>
            </w:r>
            <w:r w:rsidRPr="00835831">
              <w:rPr>
                <w:rFonts w:ascii="Times New Roman" w:eastAsia="Times New Roman" w:hAnsi="Times New Roman" w:cs="Times New Roman"/>
                <w:sz w:val="28"/>
                <w:szCs w:val="28"/>
                <w:lang w:val="en-US" w:eastAsia="ru-RU"/>
              </w:rPr>
              <w:t>Huds.)</w:t>
            </w:r>
          </w:p>
        </w:tc>
        <w:tc>
          <w:tcPr>
            <w:tcW w:w="352" w:type="pct"/>
          </w:tcPr>
          <w:p w:rsidR="00C56219" w:rsidRPr="00C56219" w:rsidRDefault="00C56219" w:rsidP="009F0F86">
            <w:pPr>
              <w:spacing w:line="276" w:lineRule="auto"/>
              <w:rPr>
                <w:rFonts w:ascii="Times New Roman" w:hAnsi="Times New Roman" w:cs="Times New Roman"/>
                <w:sz w:val="24"/>
                <w:szCs w:val="24"/>
              </w:rPr>
            </w:pPr>
            <w:r>
              <w:rPr>
                <w:rFonts w:ascii="Times New Roman" w:hAnsi="Times New Roman" w:cs="Times New Roman"/>
                <w:sz w:val="24"/>
                <w:szCs w:val="24"/>
              </w:rPr>
              <w:t>5</w:t>
            </w:r>
            <w:r w:rsidR="00287BDA">
              <w:rPr>
                <w:rFonts w:ascii="Times New Roman" w:hAnsi="Times New Roman" w:cs="Times New Roman"/>
                <w:sz w:val="24"/>
                <w:szCs w:val="24"/>
              </w:rPr>
              <w:t>1</w:t>
            </w:r>
          </w:p>
        </w:tc>
      </w:tr>
      <w:tr w:rsidR="008203A3" w:rsidRPr="008203A3" w:rsidTr="006A055F">
        <w:tc>
          <w:tcPr>
            <w:tcW w:w="4648" w:type="pct"/>
          </w:tcPr>
          <w:p w:rsidR="008203A3" w:rsidRPr="00C56219" w:rsidRDefault="00C56219" w:rsidP="006A055F">
            <w:pPr>
              <w:spacing w:line="276" w:lineRule="auto"/>
              <w:ind w:firstLine="567"/>
              <w:rPr>
                <w:rFonts w:ascii="Times New Roman" w:eastAsia="Times New Roman" w:hAnsi="Times New Roman" w:cs="Times New Roman"/>
                <w:sz w:val="28"/>
                <w:szCs w:val="28"/>
                <w:lang w:eastAsia="ru-RU"/>
              </w:rPr>
            </w:pPr>
            <w:r w:rsidRPr="009F0F86">
              <w:rPr>
                <w:rFonts w:ascii="Times New Roman" w:eastAsia="Times New Roman" w:hAnsi="Times New Roman" w:cs="Times New Roman"/>
                <w:sz w:val="28"/>
                <w:szCs w:val="28"/>
                <w:lang w:eastAsia="ru-RU"/>
              </w:rPr>
              <w:t xml:space="preserve">4.11 </w:t>
            </w:r>
            <w:r w:rsidRPr="00674652">
              <w:rPr>
                <w:rFonts w:ascii="Times New Roman" w:eastAsia="Times New Roman" w:hAnsi="Times New Roman" w:cs="Times New Roman"/>
                <w:sz w:val="28"/>
                <w:szCs w:val="28"/>
                <w:lang w:eastAsia="ru-RU"/>
              </w:rPr>
              <w:t>Тимофеевка</w:t>
            </w:r>
            <w:r w:rsidRPr="009F0F86">
              <w:rPr>
                <w:rFonts w:ascii="Times New Roman" w:eastAsia="Times New Roman" w:hAnsi="Times New Roman" w:cs="Times New Roman"/>
                <w:sz w:val="28"/>
                <w:szCs w:val="28"/>
                <w:lang w:eastAsia="ru-RU"/>
              </w:rPr>
              <w:t xml:space="preserve"> </w:t>
            </w:r>
            <w:r w:rsidRPr="00674652">
              <w:rPr>
                <w:rFonts w:ascii="Times New Roman" w:eastAsia="Times New Roman" w:hAnsi="Times New Roman" w:cs="Times New Roman"/>
                <w:sz w:val="28"/>
                <w:szCs w:val="28"/>
                <w:lang w:eastAsia="ru-RU"/>
              </w:rPr>
              <w:t>луговая</w:t>
            </w:r>
            <w:r w:rsidRPr="009F0F86">
              <w:rPr>
                <w:rFonts w:ascii="Times New Roman" w:eastAsia="Times New Roman" w:hAnsi="Times New Roman" w:cs="Times New Roman"/>
                <w:sz w:val="28"/>
                <w:szCs w:val="28"/>
                <w:lang w:eastAsia="ru-RU"/>
              </w:rPr>
              <w:t xml:space="preserve"> (</w:t>
            </w:r>
            <w:r w:rsidRPr="00C56219">
              <w:rPr>
                <w:rFonts w:ascii="Times New Roman" w:eastAsia="Times New Roman" w:hAnsi="Times New Roman" w:cs="Times New Roman"/>
                <w:i/>
                <w:sz w:val="28"/>
                <w:szCs w:val="28"/>
                <w:lang w:val="en-US" w:eastAsia="ru-RU"/>
              </w:rPr>
              <w:t>Phleum</w:t>
            </w:r>
            <w:r w:rsidRPr="009F0F86">
              <w:rPr>
                <w:rFonts w:ascii="Times New Roman" w:eastAsia="Times New Roman" w:hAnsi="Times New Roman" w:cs="Times New Roman"/>
                <w:i/>
                <w:sz w:val="28"/>
                <w:szCs w:val="28"/>
                <w:lang w:eastAsia="ru-RU"/>
              </w:rPr>
              <w:t xml:space="preserve"> </w:t>
            </w:r>
            <w:r w:rsidRPr="00C56219">
              <w:rPr>
                <w:rFonts w:ascii="Times New Roman" w:eastAsia="Times New Roman" w:hAnsi="Times New Roman" w:cs="Times New Roman"/>
                <w:i/>
                <w:sz w:val="28"/>
                <w:szCs w:val="28"/>
                <w:lang w:val="en-US" w:eastAsia="ru-RU"/>
              </w:rPr>
              <w:t>pratense</w:t>
            </w:r>
            <w:r w:rsidRPr="009F0F86">
              <w:rPr>
                <w:rFonts w:ascii="Times New Roman" w:eastAsia="Times New Roman" w:hAnsi="Times New Roman" w:cs="Times New Roman"/>
                <w:i/>
                <w:sz w:val="28"/>
                <w:szCs w:val="28"/>
                <w:lang w:eastAsia="ru-RU"/>
              </w:rPr>
              <w:t xml:space="preserve"> </w:t>
            </w:r>
            <w:r w:rsidRPr="00C56219">
              <w:rPr>
                <w:rFonts w:ascii="Times New Roman" w:eastAsia="Times New Roman" w:hAnsi="Times New Roman" w:cs="Times New Roman"/>
                <w:sz w:val="28"/>
                <w:szCs w:val="28"/>
                <w:lang w:val="en-US" w:eastAsia="ru-RU"/>
              </w:rPr>
              <w:t>L</w:t>
            </w:r>
            <w:r w:rsidRPr="009F0F86">
              <w:rPr>
                <w:rFonts w:ascii="Times New Roman" w:eastAsia="Times New Roman" w:hAnsi="Times New Roman" w:cs="Times New Roman"/>
                <w:sz w:val="28"/>
                <w:szCs w:val="28"/>
                <w:lang w:eastAsia="ru-RU"/>
              </w:rPr>
              <w:t>.)</w:t>
            </w:r>
          </w:p>
        </w:tc>
        <w:tc>
          <w:tcPr>
            <w:tcW w:w="352" w:type="pct"/>
          </w:tcPr>
          <w:p w:rsidR="008203A3" w:rsidRPr="00C56219" w:rsidRDefault="00C56219" w:rsidP="009F0F86">
            <w:pPr>
              <w:spacing w:line="276" w:lineRule="auto"/>
              <w:rPr>
                <w:rFonts w:ascii="Times New Roman" w:hAnsi="Times New Roman" w:cs="Times New Roman"/>
                <w:sz w:val="24"/>
                <w:szCs w:val="24"/>
              </w:rPr>
            </w:pPr>
            <w:r>
              <w:rPr>
                <w:rFonts w:ascii="Times New Roman" w:hAnsi="Times New Roman" w:cs="Times New Roman"/>
                <w:sz w:val="24"/>
                <w:szCs w:val="24"/>
              </w:rPr>
              <w:t>52</w:t>
            </w:r>
          </w:p>
        </w:tc>
      </w:tr>
      <w:tr w:rsidR="00C56219" w:rsidRPr="008203A3" w:rsidTr="006A055F">
        <w:tc>
          <w:tcPr>
            <w:tcW w:w="4648" w:type="pct"/>
          </w:tcPr>
          <w:p w:rsidR="00C56219" w:rsidRPr="00C56219" w:rsidRDefault="00C56219" w:rsidP="006A055F">
            <w:pPr>
              <w:spacing w:line="276" w:lineRule="auto"/>
              <w:ind w:firstLine="567"/>
              <w:rPr>
                <w:rFonts w:ascii="Times New Roman" w:eastAsia="Times New Roman" w:hAnsi="Times New Roman" w:cs="Times New Roman"/>
                <w:sz w:val="28"/>
                <w:szCs w:val="28"/>
                <w:lang w:eastAsia="ru-RU"/>
              </w:rPr>
            </w:pPr>
            <w:r w:rsidRPr="009F0F86">
              <w:rPr>
                <w:rFonts w:ascii="Times New Roman" w:eastAsia="Times New Roman" w:hAnsi="Times New Roman" w:cs="Times New Roman"/>
                <w:sz w:val="28"/>
                <w:szCs w:val="28"/>
                <w:lang w:eastAsia="ru-RU"/>
              </w:rPr>
              <w:t xml:space="preserve">4.12 </w:t>
            </w:r>
            <w:r w:rsidRPr="00674652">
              <w:rPr>
                <w:rFonts w:ascii="Times New Roman" w:eastAsia="Times New Roman" w:hAnsi="Times New Roman" w:cs="Times New Roman"/>
                <w:sz w:val="28"/>
                <w:szCs w:val="28"/>
                <w:lang w:eastAsia="ru-RU"/>
              </w:rPr>
              <w:t>Двукисточник</w:t>
            </w:r>
            <w:r w:rsidRPr="009F0F86">
              <w:rPr>
                <w:rFonts w:ascii="Times New Roman" w:eastAsia="Times New Roman" w:hAnsi="Times New Roman" w:cs="Times New Roman"/>
                <w:sz w:val="28"/>
                <w:szCs w:val="28"/>
                <w:lang w:eastAsia="ru-RU"/>
              </w:rPr>
              <w:t xml:space="preserve"> </w:t>
            </w:r>
            <w:r w:rsidRPr="00674652">
              <w:rPr>
                <w:rFonts w:ascii="Times New Roman" w:eastAsia="Times New Roman" w:hAnsi="Times New Roman" w:cs="Times New Roman"/>
                <w:sz w:val="28"/>
                <w:szCs w:val="28"/>
                <w:lang w:eastAsia="ru-RU"/>
              </w:rPr>
              <w:t>тростниковый</w:t>
            </w:r>
            <w:r w:rsidRPr="009F0F86">
              <w:rPr>
                <w:rFonts w:ascii="Times New Roman" w:eastAsia="Times New Roman" w:hAnsi="Times New Roman" w:cs="Times New Roman"/>
                <w:sz w:val="28"/>
                <w:szCs w:val="28"/>
                <w:lang w:eastAsia="ru-RU"/>
              </w:rPr>
              <w:t xml:space="preserve"> </w:t>
            </w:r>
            <w:r w:rsidRPr="009F0F86">
              <w:rPr>
                <w:rFonts w:ascii="Times New Roman" w:eastAsia="Times New Roman" w:hAnsi="Times New Roman" w:cs="Times New Roman"/>
                <w:i/>
                <w:sz w:val="28"/>
                <w:szCs w:val="28"/>
                <w:lang w:eastAsia="ru-RU"/>
              </w:rPr>
              <w:t>(</w:t>
            </w:r>
            <w:r>
              <w:rPr>
                <w:rFonts w:ascii="Times New Roman" w:eastAsia="Times New Roman" w:hAnsi="Times New Roman" w:cs="Times New Roman"/>
                <w:i/>
                <w:sz w:val="28"/>
                <w:szCs w:val="28"/>
                <w:lang w:val="en-US" w:eastAsia="ru-RU"/>
              </w:rPr>
              <w:t>Phalaroides</w:t>
            </w:r>
            <w:r w:rsidRPr="009F0F86">
              <w:rPr>
                <w:rFonts w:ascii="Times New Roman" w:eastAsia="Times New Roman" w:hAnsi="Times New Roman" w:cs="Times New Roman"/>
                <w:i/>
                <w:sz w:val="28"/>
                <w:szCs w:val="28"/>
                <w:lang w:eastAsia="ru-RU"/>
              </w:rPr>
              <w:t xml:space="preserve"> </w:t>
            </w:r>
            <w:r w:rsidRPr="00835831">
              <w:rPr>
                <w:rFonts w:ascii="Times New Roman" w:eastAsia="Times New Roman" w:hAnsi="Times New Roman" w:cs="Times New Roman"/>
                <w:i/>
                <w:sz w:val="28"/>
                <w:szCs w:val="28"/>
                <w:lang w:val="en-US" w:eastAsia="ru-RU"/>
              </w:rPr>
              <w:t>arundinacea</w:t>
            </w:r>
            <w:r w:rsidRPr="009F0F86">
              <w:rPr>
                <w:rFonts w:ascii="Times New Roman" w:eastAsia="Times New Roman" w:hAnsi="Times New Roman" w:cs="Times New Roman"/>
                <w:i/>
                <w:sz w:val="28"/>
                <w:szCs w:val="28"/>
                <w:lang w:eastAsia="ru-RU"/>
              </w:rPr>
              <w:t xml:space="preserve"> </w:t>
            </w:r>
            <w:r w:rsidRPr="009F0F86">
              <w:rPr>
                <w:rFonts w:ascii="Times New Roman" w:hAnsi="Times New Roman" w:cs="Times New Roman"/>
                <w:bCs/>
                <w:color w:val="000000" w:themeColor="text1"/>
                <w:sz w:val="28"/>
                <w:szCs w:val="28"/>
              </w:rPr>
              <w:t>(</w:t>
            </w:r>
            <w:r w:rsidRPr="00835831">
              <w:rPr>
                <w:rFonts w:ascii="Times New Roman" w:hAnsi="Times New Roman" w:cs="Times New Roman"/>
                <w:bCs/>
                <w:color w:val="000000" w:themeColor="text1"/>
                <w:sz w:val="28"/>
                <w:szCs w:val="28"/>
                <w:lang w:val="en-US"/>
              </w:rPr>
              <w:t>L</w:t>
            </w:r>
            <w:r w:rsidRPr="009F0F86">
              <w:rPr>
                <w:rFonts w:ascii="Times New Roman" w:hAnsi="Times New Roman" w:cs="Times New Roman"/>
                <w:bCs/>
                <w:color w:val="000000" w:themeColor="text1"/>
                <w:sz w:val="28"/>
                <w:szCs w:val="28"/>
              </w:rPr>
              <w:t xml:space="preserve">.) </w:t>
            </w:r>
            <w:r w:rsidRPr="00835831">
              <w:rPr>
                <w:rFonts w:ascii="Times New Roman" w:hAnsi="Times New Roman" w:cs="Times New Roman"/>
                <w:bCs/>
                <w:color w:val="000000" w:themeColor="text1"/>
                <w:sz w:val="28"/>
                <w:szCs w:val="28"/>
                <w:lang w:val="en-US"/>
              </w:rPr>
              <w:t>Rausch</w:t>
            </w:r>
            <w:r w:rsidRPr="00835831">
              <w:rPr>
                <w:rFonts w:ascii="Times New Roman" w:hAnsi="Times New Roman" w:cs="Times New Roman"/>
                <w:bCs/>
                <w:color w:val="000000" w:themeColor="text1"/>
                <w:sz w:val="28"/>
                <w:szCs w:val="28"/>
              </w:rPr>
              <w:t>.)</w:t>
            </w:r>
          </w:p>
        </w:tc>
        <w:tc>
          <w:tcPr>
            <w:tcW w:w="352" w:type="pct"/>
          </w:tcPr>
          <w:p w:rsidR="006A055F" w:rsidRDefault="006A055F" w:rsidP="009F0F86">
            <w:pPr>
              <w:spacing w:line="276" w:lineRule="auto"/>
              <w:rPr>
                <w:rFonts w:ascii="Times New Roman" w:hAnsi="Times New Roman" w:cs="Times New Roman"/>
                <w:sz w:val="24"/>
                <w:szCs w:val="24"/>
              </w:rPr>
            </w:pPr>
          </w:p>
          <w:p w:rsidR="00C56219" w:rsidRDefault="00C56219" w:rsidP="009F0F86">
            <w:pPr>
              <w:spacing w:line="276" w:lineRule="auto"/>
              <w:rPr>
                <w:rFonts w:ascii="Times New Roman" w:hAnsi="Times New Roman" w:cs="Times New Roman"/>
                <w:sz w:val="24"/>
                <w:szCs w:val="24"/>
              </w:rPr>
            </w:pPr>
            <w:r>
              <w:rPr>
                <w:rFonts w:ascii="Times New Roman" w:hAnsi="Times New Roman" w:cs="Times New Roman"/>
                <w:sz w:val="24"/>
                <w:szCs w:val="24"/>
              </w:rPr>
              <w:t>53</w:t>
            </w:r>
          </w:p>
        </w:tc>
      </w:tr>
      <w:tr w:rsidR="00C56219" w:rsidRPr="008203A3" w:rsidTr="006A055F">
        <w:tc>
          <w:tcPr>
            <w:tcW w:w="4648" w:type="pct"/>
          </w:tcPr>
          <w:p w:rsidR="00C56219" w:rsidRPr="00C56219" w:rsidRDefault="00C56219" w:rsidP="006A055F">
            <w:pPr>
              <w:spacing w:line="276" w:lineRule="auto"/>
              <w:ind w:firstLine="567"/>
              <w:rPr>
                <w:rFonts w:ascii="Times New Roman" w:eastAsia="Times New Roman" w:hAnsi="Times New Roman" w:cs="Times New Roman"/>
                <w:sz w:val="28"/>
                <w:szCs w:val="28"/>
                <w:lang w:eastAsia="ru-RU"/>
              </w:rPr>
            </w:pPr>
            <w:r w:rsidRPr="009F0F86">
              <w:rPr>
                <w:rFonts w:ascii="Times New Roman" w:eastAsia="Times New Roman" w:hAnsi="Times New Roman" w:cs="Times New Roman"/>
                <w:sz w:val="28"/>
                <w:szCs w:val="28"/>
                <w:lang w:eastAsia="ru-RU"/>
              </w:rPr>
              <w:t xml:space="preserve">4.13 </w:t>
            </w:r>
            <w:r w:rsidRPr="00674652">
              <w:rPr>
                <w:rFonts w:ascii="Times New Roman" w:eastAsia="Times New Roman" w:hAnsi="Times New Roman" w:cs="Times New Roman"/>
                <w:sz w:val="28"/>
                <w:szCs w:val="28"/>
                <w:lang w:eastAsia="ru-RU"/>
              </w:rPr>
              <w:t>Бекмания</w:t>
            </w:r>
            <w:r w:rsidRPr="009F0F86">
              <w:rPr>
                <w:rFonts w:ascii="Times New Roman" w:eastAsia="Times New Roman" w:hAnsi="Times New Roman" w:cs="Times New Roman"/>
                <w:sz w:val="28"/>
                <w:szCs w:val="28"/>
                <w:lang w:eastAsia="ru-RU"/>
              </w:rPr>
              <w:t xml:space="preserve"> </w:t>
            </w:r>
            <w:r w:rsidRPr="00674652">
              <w:rPr>
                <w:rFonts w:ascii="Times New Roman" w:eastAsia="Times New Roman" w:hAnsi="Times New Roman" w:cs="Times New Roman"/>
                <w:sz w:val="28"/>
                <w:szCs w:val="28"/>
                <w:lang w:eastAsia="ru-RU"/>
              </w:rPr>
              <w:t>обыкновенная</w:t>
            </w:r>
            <w:r w:rsidRPr="009F0F86">
              <w:rPr>
                <w:rFonts w:ascii="Times New Roman" w:eastAsia="Times New Roman" w:hAnsi="Times New Roman" w:cs="Times New Roman"/>
                <w:sz w:val="28"/>
                <w:szCs w:val="28"/>
                <w:lang w:eastAsia="ru-RU"/>
              </w:rPr>
              <w:t xml:space="preserve"> (</w:t>
            </w:r>
            <w:r w:rsidRPr="00674652">
              <w:rPr>
                <w:rFonts w:ascii="Times New Roman" w:eastAsia="Times New Roman" w:hAnsi="Times New Roman" w:cs="Times New Roman"/>
                <w:i/>
                <w:sz w:val="28"/>
                <w:szCs w:val="28"/>
                <w:lang w:val="en-US" w:eastAsia="ru-RU"/>
              </w:rPr>
              <w:t>Beckmannia</w:t>
            </w:r>
            <w:r w:rsidRPr="009F0F86">
              <w:rPr>
                <w:rFonts w:ascii="Times New Roman" w:eastAsia="Times New Roman" w:hAnsi="Times New Roman" w:cs="Times New Roman"/>
                <w:i/>
                <w:sz w:val="28"/>
                <w:szCs w:val="28"/>
                <w:lang w:eastAsia="ru-RU"/>
              </w:rPr>
              <w:t xml:space="preserve"> </w:t>
            </w:r>
            <w:r w:rsidRPr="00674652">
              <w:rPr>
                <w:rFonts w:ascii="Times New Roman" w:eastAsia="Times New Roman" w:hAnsi="Times New Roman" w:cs="Times New Roman"/>
                <w:i/>
                <w:sz w:val="28"/>
                <w:szCs w:val="28"/>
                <w:lang w:val="en-US" w:eastAsia="ru-RU"/>
              </w:rPr>
              <w:t>eruciformis</w:t>
            </w:r>
            <w:r w:rsidRPr="009F0F86">
              <w:rPr>
                <w:rFonts w:ascii="Times New Roman" w:eastAsia="Times New Roman" w:hAnsi="Times New Roman" w:cs="Times New Roman"/>
                <w:i/>
                <w:sz w:val="28"/>
                <w:szCs w:val="28"/>
                <w:lang w:eastAsia="ru-RU"/>
              </w:rPr>
              <w:t xml:space="preserve"> </w:t>
            </w:r>
            <w:r w:rsidRPr="00FB4C0A">
              <w:rPr>
                <w:rFonts w:ascii="Times New Roman" w:eastAsia="Times New Roman" w:hAnsi="Times New Roman" w:cs="Times New Roman"/>
                <w:sz w:val="28"/>
                <w:szCs w:val="28"/>
                <w:lang w:val="en-US" w:eastAsia="ru-RU"/>
              </w:rPr>
              <w:t>Host</w:t>
            </w:r>
            <w:r w:rsidRPr="009F0F86">
              <w:rPr>
                <w:rFonts w:ascii="Times New Roman" w:eastAsia="Times New Roman" w:hAnsi="Times New Roman" w:cs="Times New Roman"/>
                <w:sz w:val="28"/>
                <w:szCs w:val="28"/>
                <w:lang w:eastAsia="ru-RU"/>
              </w:rPr>
              <w:t>.)</w:t>
            </w:r>
          </w:p>
        </w:tc>
        <w:tc>
          <w:tcPr>
            <w:tcW w:w="352" w:type="pct"/>
          </w:tcPr>
          <w:p w:rsidR="00C56219" w:rsidRPr="00C56219" w:rsidRDefault="00C56219" w:rsidP="009F0F86">
            <w:pPr>
              <w:spacing w:line="276" w:lineRule="auto"/>
              <w:rPr>
                <w:rFonts w:ascii="Times New Roman" w:hAnsi="Times New Roman" w:cs="Times New Roman"/>
                <w:sz w:val="24"/>
                <w:szCs w:val="24"/>
              </w:rPr>
            </w:pPr>
            <w:r>
              <w:rPr>
                <w:rFonts w:ascii="Times New Roman" w:hAnsi="Times New Roman" w:cs="Times New Roman"/>
                <w:sz w:val="24"/>
                <w:szCs w:val="24"/>
              </w:rPr>
              <w:t>54</w:t>
            </w:r>
          </w:p>
        </w:tc>
      </w:tr>
      <w:tr w:rsidR="00C56219" w:rsidRPr="00C56219" w:rsidTr="006A055F">
        <w:tc>
          <w:tcPr>
            <w:tcW w:w="4648" w:type="pct"/>
          </w:tcPr>
          <w:p w:rsidR="00C56219" w:rsidRPr="00C56219" w:rsidRDefault="00C56219" w:rsidP="009F0F86">
            <w:pPr>
              <w:spacing w:line="276" w:lineRule="auto"/>
              <w:rPr>
                <w:rFonts w:ascii="Times New Roman" w:eastAsia="Times New Roman" w:hAnsi="Times New Roman" w:cs="Times New Roman"/>
                <w:sz w:val="28"/>
                <w:szCs w:val="28"/>
                <w:lang w:eastAsia="ru-RU"/>
              </w:rPr>
            </w:pPr>
            <w:r w:rsidRPr="00C56219">
              <w:rPr>
                <w:rFonts w:ascii="Times New Roman" w:eastAsia="Times New Roman" w:hAnsi="Times New Roman" w:cs="Times New Roman"/>
                <w:sz w:val="28"/>
                <w:szCs w:val="28"/>
                <w:lang w:eastAsia="ru-RU"/>
              </w:rPr>
              <w:t>5 Предложения по составу травосмесей для возделывания и организации зеленого конвейера в хозяйстве</w:t>
            </w:r>
          </w:p>
        </w:tc>
        <w:tc>
          <w:tcPr>
            <w:tcW w:w="352" w:type="pct"/>
          </w:tcPr>
          <w:p w:rsidR="00C56219" w:rsidRDefault="00C56219" w:rsidP="009F0F86">
            <w:pPr>
              <w:spacing w:line="276" w:lineRule="auto"/>
              <w:rPr>
                <w:rFonts w:ascii="Times New Roman" w:hAnsi="Times New Roman" w:cs="Times New Roman"/>
                <w:sz w:val="24"/>
                <w:szCs w:val="24"/>
              </w:rPr>
            </w:pPr>
          </w:p>
          <w:p w:rsidR="00C56219" w:rsidRDefault="00C56219" w:rsidP="009F0F86">
            <w:pPr>
              <w:spacing w:line="276" w:lineRule="auto"/>
              <w:rPr>
                <w:rFonts w:ascii="Times New Roman" w:hAnsi="Times New Roman" w:cs="Times New Roman"/>
                <w:sz w:val="24"/>
                <w:szCs w:val="24"/>
              </w:rPr>
            </w:pPr>
            <w:r>
              <w:rPr>
                <w:rFonts w:ascii="Times New Roman" w:hAnsi="Times New Roman" w:cs="Times New Roman"/>
                <w:sz w:val="24"/>
                <w:szCs w:val="24"/>
              </w:rPr>
              <w:t>55</w:t>
            </w:r>
          </w:p>
        </w:tc>
      </w:tr>
      <w:tr w:rsidR="00C56219" w:rsidRPr="00C56219" w:rsidTr="006A055F">
        <w:tc>
          <w:tcPr>
            <w:tcW w:w="4648" w:type="pct"/>
          </w:tcPr>
          <w:p w:rsidR="00C56219" w:rsidRPr="00C56219" w:rsidRDefault="00C56219" w:rsidP="006A055F">
            <w:pPr>
              <w:spacing w:line="276" w:lineRule="auto"/>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 Состав рекомендуемых травосмесей</w:t>
            </w:r>
          </w:p>
        </w:tc>
        <w:tc>
          <w:tcPr>
            <w:tcW w:w="352" w:type="pct"/>
          </w:tcPr>
          <w:p w:rsidR="00C56219" w:rsidRDefault="00C56219" w:rsidP="009F0F86">
            <w:pPr>
              <w:spacing w:line="276" w:lineRule="auto"/>
              <w:rPr>
                <w:rFonts w:ascii="Times New Roman" w:hAnsi="Times New Roman" w:cs="Times New Roman"/>
                <w:sz w:val="24"/>
                <w:szCs w:val="24"/>
              </w:rPr>
            </w:pPr>
            <w:r>
              <w:rPr>
                <w:rFonts w:ascii="Times New Roman" w:hAnsi="Times New Roman" w:cs="Times New Roman"/>
                <w:sz w:val="24"/>
                <w:szCs w:val="24"/>
              </w:rPr>
              <w:t>55</w:t>
            </w:r>
          </w:p>
        </w:tc>
      </w:tr>
      <w:tr w:rsidR="00C56219" w:rsidRPr="00C56219" w:rsidTr="006A055F">
        <w:tc>
          <w:tcPr>
            <w:tcW w:w="4648" w:type="pct"/>
          </w:tcPr>
          <w:p w:rsidR="00C56219" w:rsidRDefault="00C56219" w:rsidP="006A055F">
            <w:pPr>
              <w:spacing w:line="276" w:lineRule="auto"/>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color w:val="000000" w:themeColor="text1"/>
                <w:sz w:val="28"/>
                <w:szCs w:val="28"/>
                <w:lang w:eastAsia="ru-RU"/>
              </w:rPr>
              <w:t>5.2 Схемы сырьевого конвейера из многолетних трав</w:t>
            </w:r>
          </w:p>
        </w:tc>
        <w:tc>
          <w:tcPr>
            <w:tcW w:w="352" w:type="pct"/>
          </w:tcPr>
          <w:p w:rsidR="00C56219" w:rsidRDefault="00287BDA" w:rsidP="009F0F86">
            <w:pPr>
              <w:spacing w:line="276" w:lineRule="auto"/>
              <w:rPr>
                <w:rFonts w:ascii="Times New Roman" w:hAnsi="Times New Roman" w:cs="Times New Roman"/>
                <w:sz w:val="24"/>
                <w:szCs w:val="24"/>
              </w:rPr>
            </w:pPr>
            <w:r>
              <w:rPr>
                <w:rFonts w:ascii="Times New Roman" w:hAnsi="Times New Roman" w:cs="Times New Roman"/>
                <w:sz w:val="24"/>
                <w:szCs w:val="24"/>
              </w:rPr>
              <w:t>56</w:t>
            </w:r>
          </w:p>
        </w:tc>
      </w:tr>
      <w:tr w:rsidR="00C56219" w:rsidRPr="00C56219" w:rsidTr="006A055F">
        <w:tc>
          <w:tcPr>
            <w:tcW w:w="4648" w:type="pct"/>
          </w:tcPr>
          <w:p w:rsidR="00C56219" w:rsidRPr="008B085D" w:rsidRDefault="008B085D" w:rsidP="009F0F86">
            <w:pPr>
              <w:spacing w:line="276" w:lineRule="auto"/>
              <w:rPr>
                <w:rFonts w:ascii="Times New Roman" w:eastAsia="Times New Roman" w:hAnsi="Times New Roman" w:cs="Times New Roman"/>
                <w:sz w:val="28"/>
                <w:szCs w:val="28"/>
                <w:lang w:eastAsia="ru-RU"/>
              </w:rPr>
            </w:pPr>
            <w:r w:rsidRPr="008B085D">
              <w:rPr>
                <w:rFonts w:ascii="Times New Roman" w:eastAsia="Times New Roman" w:hAnsi="Times New Roman" w:cs="Times New Roman"/>
                <w:sz w:val="28"/>
                <w:szCs w:val="28"/>
                <w:lang w:eastAsia="ru-RU"/>
              </w:rPr>
              <w:t>6 Технологические схемы выращивания многолетних бобовых трав на корм в условиях Томской области</w:t>
            </w:r>
          </w:p>
        </w:tc>
        <w:tc>
          <w:tcPr>
            <w:tcW w:w="352" w:type="pct"/>
          </w:tcPr>
          <w:p w:rsidR="00C56219" w:rsidRDefault="00C56219" w:rsidP="009F0F86">
            <w:pPr>
              <w:spacing w:line="276" w:lineRule="auto"/>
              <w:rPr>
                <w:rFonts w:ascii="Times New Roman" w:hAnsi="Times New Roman" w:cs="Times New Roman"/>
                <w:sz w:val="24"/>
                <w:szCs w:val="24"/>
              </w:rPr>
            </w:pPr>
          </w:p>
          <w:p w:rsidR="008B085D" w:rsidRPr="00C56219" w:rsidRDefault="008B085D" w:rsidP="009F0F86">
            <w:pPr>
              <w:spacing w:line="276" w:lineRule="auto"/>
              <w:rPr>
                <w:rFonts w:ascii="Times New Roman" w:hAnsi="Times New Roman" w:cs="Times New Roman"/>
                <w:sz w:val="24"/>
                <w:szCs w:val="24"/>
              </w:rPr>
            </w:pPr>
            <w:r>
              <w:rPr>
                <w:rFonts w:ascii="Times New Roman" w:hAnsi="Times New Roman" w:cs="Times New Roman"/>
                <w:sz w:val="24"/>
                <w:szCs w:val="24"/>
              </w:rPr>
              <w:t>60</w:t>
            </w:r>
          </w:p>
        </w:tc>
      </w:tr>
      <w:tr w:rsidR="008B085D" w:rsidRPr="00C56219" w:rsidTr="006A055F">
        <w:tc>
          <w:tcPr>
            <w:tcW w:w="4648" w:type="pct"/>
          </w:tcPr>
          <w:p w:rsidR="008B085D" w:rsidRPr="008B085D" w:rsidRDefault="008B085D" w:rsidP="006A055F">
            <w:pPr>
              <w:spacing w:line="276" w:lineRule="auto"/>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6.1 </w:t>
            </w:r>
            <w:r w:rsidRPr="007F1471">
              <w:rPr>
                <w:rFonts w:ascii="Times New Roman" w:eastAsia="Times New Roman" w:hAnsi="Times New Roman" w:cs="Times New Roman"/>
                <w:sz w:val="28"/>
                <w:szCs w:val="28"/>
                <w:lang w:eastAsia="ru-RU"/>
              </w:rPr>
              <w:t>Технологическая схема выращивания донника</w:t>
            </w:r>
          </w:p>
        </w:tc>
        <w:tc>
          <w:tcPr>
            <w:tcW w:w="352" w:type="pct"/>
          </w:tcPr>
          <w:p w:rsidR="008B085D" w:rsidRDefault="008B085D" w:rsidP="009F0F86">
            <w:pPr>
              <w:spacing w:line="276" w:lineRule="auto"/>
              <w:rPr>
                <w:rFonts w:ascii="Times New Roman" w:hAnsi="Times New Roman" w:cs="Times New Roman"/>
                <w:sz w:val="24"/>
                <w:szCs w:val="24"/>
              </w:rPr>
            </w:pPr>
            <w:r>
              <w:rPr>
                <w:rFonts w:ascii="Times New Roman" w:hAnsi="Times New Roman" w:cs="Times New Roman"/>
                <w:sz w:val="24"/>
                <w:szCs w:val="24"/>
              </w:rPr>
              <w:t>60</w:t>
            </w:r>
          </w:p>
        </w:tc>
      </w:tr>
      <w:tr w:rsidR="008B085D" w:rsidRPr="00C56219" w:rsidTr="006A055F">
        <w:tc>
          <w:tcPr>
            <w:tcW w:w="4648" w:type="pct"/>
          </w:tcPr>
          <w:p w:rsidR="008B085D" w:rsidRDefault="008B085D" w:rsidP="006A055F">
            <w:pPr>
              <w:spacing w:line="276" w:lineRule="auto"/>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6.2 </w:t>
            </w:r>
            <w:r w:rsidRPr="007F1471">
              <w:rPr>
                <w:rFonts w:ascii="Times New Roman" w:eastAsia="Times New Roman" w:hAnsi="Times New Roman" w:cs="Times New Roman"/>
                <w:sz w:val="28"/>
                <w:szCs w:val="28"/>
                <w:lang w:eastAsia="ru-RU"/>
              </w:rPr>
              <w:t>Технологическая схема выращивания клевера лугового</w:t>
            </w:r>
          </w:p>
        </w:tc>
        <w:tc>
          <w:tcPr>
            <w:tcW w:w="352" w:type="pct"/>
          </w:tcPr>
          <w:p w:rsidR="008B085D" w:rsidRDefault="008B085D" w:rsidP="009F0F86">
            <w:pPr>
              <w:spacing w:line="276" w:lineRule="auto"/>
              <w:rPr>
                <w:rFonts w:ascii="Times New Roman" w:hAnsi="Times New Roman" w:cs="Times New Roman"/>
                <w:sz w:val="24"/>
                <w:szCs w:val="24"/>
              </w:rPr>
            </w:pPr>
            <w:r>
              <w:rPr>
                <w:rFonts w:ascii="Times New Roman" w:hAnsi="Times New Roman" w:cs="Times New Roman"/>
                <w:sz w:val="24"/>
                <w:szCs w:val="24"/>
              </w:rPr>
              <w:t>6</w:t>
            </w:r>
            <w:r w:rsidR="00102AF2">
              <w:rPr>
                <w:rFonts w:ascii="Times New Roman" w:hAnsi="Times New Roman" w:cs="Times New Roman"/>
                <w:sz w:val="24"/>
                <w:szCs w:val="24"/>
              </w:rPr>
              <w:t>4</w:t>
            </w:r>
          </w:p>
        </w:tc>
      </w:tr>
      <w:tr w:rsidR="008B085D" w:rsidRPr="00C56219" w:rsidTr="006A055F">
        <w:tc>
          <w:tcPr>
            <w:tcW w:w="4648" w:type="pct"/>
          </w:tcPr>
          <w:p w:rsidR="008B085D" w:rsidRDefault="008B085D" w:rsidP="006A055F">
            <w:pPr>
              <w:spacing w:line="276" w:lineRule="auto"/>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6.3 </w:t>
            </w:r>
            <w:r w:rsidRPr="007F1471">
              <w:rPr>
                <w:rFonts w:ascii="Times New Roman" w:eastAsia="Times New Roman" w:hAnsi="Times New Roman" w:cs="Times New Roman"/>
                <w:sz w:val="28"/>
                <w:szCs w:val="28"/>
                <w:lang w:eastAsia="ru-RU"/>
              </w:rPr>
              <w:t>Технологическая схема выращивания козлятника восточного</w:t>
            </w:r>
          </w:p>
        </w:tc>
        <w:tc>
          <w:tcPr>
            <w:tcW w:w="352" w:type="pct"/>
          </w:tcPr>
          <w:p w:rsidR="008B085D" w:rsidRDefault="008B085D" w:rsidP="009F0F86">
            <w:pPr>
              <w:spacing w:line="276" w:lineRule="auto"/>
              <w:rPr>
                <w:rFonts w:ascii="Times New Roman" w:hAnsi="Times New Roman" w:cs="Times New Roman"/>
                <w:sz w:val="24"/>
                <w:szCs w:val="24"/>
              </w:rPr>
            </w:pPr>
            <w:r>
              <w:rPr>
                <w:rFonts w:ascii="Times New Roman" w:hAnsi="Times New Roman" w:cs="Times New Roman"/>
                <w:sz w:val="24"/>
                <w:szCs w:val="24"/>
              </w:rPr>
              <w:t>67</w:t>
            </w:r>
          </w:p>
        </w:tc>
      </w:tr>
      <w:tr w:rsidR="008B085D" w:rsidRPr="00C56219" w:rsidTr="006A055F">
        <w:tc>
          <w:tcPr>
            <w:tcW w:w="4648" w:type="pct"/>
          </w:tcPr>
          <w:p w:rsidR="008B085D" w:rsidRDefault="008B085D" w:rsidP="006A055F">
            <w:pPr>
              <w:spacing w:line="276" w:lineRule="auto"/>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6.4 </w:t>
            </w:r>
            <w:r w:rsidRPr="007F1471">
              <w:rPr>
                <w:rFonts w:ascii="Times New Roman" w:eastAsia="Times New Roman" w:hAnsi="Times New Roman" w:cs="Times New Roman"/>
                <w:sz w:val="28"/>
                <w:szCs w:val="28"/>
                <w:lang w:eastAsia="ru-RU"/>
              </w:rPr>
              <w:t>Технологическая схема возделывания люцерны</w:t>
            </w:r>
          </w:p>
        </w:tc>
        <w:tc>
          <w:tcPr>
            <w:tcW w:w="352" w:type="pct"/>
          </w:tcPr>
          <w:p w:rsidR="008B085D" w:rsidRDefault="008B085D" w:rsidP="009F0F86">
            <w:pPr>
              <w:spacing w:line="276" w:lineRule="auto"/>
              <w:rPr>
                <w:rFonts w:ascii="Times New Roman" w:hAnsi="Times New Roman" w:cs="Times New Roman"/>
                <w:sz w:val="24"/>
                <w:szCs w:val="24"/>
              </w:rPr>
            </w:pPr>
            <w:r>
              <w:rPr>
                <w:rFonts w:ascii="Times New Roman" w:hAnsi="Times New Roman" w:cs="Times New Roman"/>
                <w:sz w:val="24"/>
                <w:szCs w:val="24"/>
              </w:rPr>
              <w:t>71</w:t>
            </w:r>
          </w:p>
        </w:tc>
      </w:tr>
      <w:tr w:rsidR="008B085D" w:rsidRPr="00C56219" w:rsidTr="006A055F">
        <w:tc>
          <w:tcPr>
            <w:tcW w:w="4648" w:type="pct"/>
          </w:tcPr>
          <w:p w:rsidR="008B085D" w:rsidRDefault="008B085D" w:rsidP="006A055F">
            <w:pPr>
              <w:spacing w:line="276" w:lineRule="auto"/>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6.5 </w:t>
            </w:r>
            <w:r w:rsidRPr="00853A19">
              <w:rPr>
                <w:rFonts w:ascii="Times New Roman" w:eastAsia="Times New Roman" w:hAnsi="Times New Roman" w:cs="Times New Roman"/>
                <w:sz w:val="28"/>
                <w:szCs w:val="28"/>
                <w:lang w:eastAsia="ru-RU"/>
              </w:rPr>
              <w:t>Технологическая схема возделывания эспарцета</w:t>
            </w:r>
          </w:p>
        </w:tc>
        <w:tc>
          <w:tcPr>
            <w:tcW w:w="352" w:type="pct"/>
          </w:tcPr>
          <w:p w:rsidR="008B085D" w:rsidRDefault="008B085D" w:rsidP="009F0F86">
            <w:pPr>
              <w:spacing w:line="276" w:lineRule="auto"/>
              <w:rPr>
                <w:rFonts w:ascii="Times New Roman" w:hAnsi="Times New Roman" w:cs="Times New Roman"/>
                <w:sz w:val="24"/>
                <w:szCs w:val="24"/>
              </w:rPr>
            </w:pPr>
            <w:r>
              <w:rPr>
                <w:rFonts w:ascii="Times New Roman" w:hAnsi="Times New Roman" w:cs="Times New Roman"/>
                <w:sz w:val="24"/>
                <w:szCs w:val="24"/>
              </w:rPr>
              <w:t>75</w:t>
            </w:r>
          </w:p>
        </w:tc>
      </w:tr>
      <w:tr w:rsidR="008B085D" w:rsidRPr="00C56219" w:rsidTr="006A055F">
        <w:tc>
          <w:tcPr>
            <w:tcW w:w="4648" w:type="pct"/>
          </w:tcPr>
          <w:p w:rsidR="008B085D" w:rsidRPr="008B085D" w:rsidRDefault="008B085D" w:rsidP="006A055F">
            <w:pPr>
              <w:spacing w:line="276" w:lineRule="auto"/>
              <w:ind w:firstLine="567"/>
              <w:rPr>
                <w:rFonts w:ascii="Times New Roman" w:hAnsi="Times New Roman" w:cs="Times New Roman"/>
                <w:sz w:val="28"/>
                <w:szCs w:val="28"/>
              </w:rPr>
            </w:pPr>
            <w:r>
              <w:rPr>
                <w:rFonts w:ascii="Times New Roman" w:hAnsi="Times New Roman" w:cs="Times New Roman"/>
                <w:sz w:val="28"/>
                <w:szCs w:val="28"/>
              </w:rPr>
              <w:t xml:space="preserve">6.6 </w:t>
            </w:r>
            <w:r w:rsidRPr="00853A19">
              <w:rPr>
                <w:rFonts w:ascii="Times New Roman" w:hAnsi="Times New Roman" w:cs="Times New Roman"/>
                <w:sz w:val="28"/>
                <w:szCs w:val="28"/>
              </w:rPr>
              <w:t>Технологическая схема выращивания многолетних злаковых трав</w:t>
            </w:r>
          </w:p>
        </w:tc>
        <w:tc>
          <w:tcPr>
            <w:tcW w:w="352" w:type="pct"/>
          </w:tcPr>
          <w:p w:rsidR="006A055F" w:rsidRDefault="006A055F" w:rsidP="009F0F86">
            <w:pPr>
              <w:spacing w:line="276" w:lineRule="auto"/>
              <w:rPr>
                <w:rFonts w:ascii="Times New Roman" w:hAnsi="Times New Roman" w:cs="Times New Roman"/>
                <w:sz w:val="24"/>
                <w:szCs w:val="24"/>
              </w:rPr>
            </w:pPr>
          </w:p>
          <w:p w:rsidR="008B085D" w:rsidRDefault="008B085D" w:rsidP="009F0F86">
            <w:pPr>
              <w:spacing w:line="276" w:lineRule="auto"/>
              <w:rPr>
                <w:rFonts w:ascii="Times New Roman" w:hAnsi="Times New Roman" w:cs="Times New Roman"/>
                <w:sz w:val="24"/>
                <w:szCs w:val="24"/>
              </w:rPr>
            </w:pPr>
            <w:r>
              <w:rPr>
                <w:rFonts w:ascii="Times New Roman" w:hAnsi="Times New Roman" w:cs="Times New Roman"/>
                <w:sz w:val="24"/>
                <w:szCs w:val="24"/>
              </w:rPr>
              <w:t>79</w:t>
            </w:r>
          </w:p>
        </w:tc>
      </w:tr>
      <w:tr w:rsidR="0025045F" w:rsidRPr="004E2458" w:rsidTr="006A055F">
        <w:tc>
          <w:tcPr>
            <w:tcW w:w="4648" w:type="pct"/>
          </w:tcPr>
          <w:p w:rsidR="0025045F" w:rsidRDefault="0025045F" w:rsidP="009F0F86">
            <w:pPr>
              <w:tabs>
                <w:tab w:val="left" w:pos="4860"/>
              </w:tabs>
              <w:spacing w:line="276" w:lineRule="auto"/>
              <w:rPr>
                <w:rFonts w:ascii="Times New Roman" w:hAnsi="Times New Roman" w:cs="Times New Roman"/>
                <w:sz w:val="24"/>
                <w:szCs w:val="24"/>
              </w:rPr>
            </w:pPr>
            <w:r>
              <w:rPr>
                <w:rFonts w:ascii="Times New Roman" w:hAnsi="Times New Roman" w:cs="Times New Roman"/>
                <w:sz w:val="24"/>
                <w:szCs w:val="24"/>
              </w:rPr>
              <w:t>ЗАКЛЮЧЕНИЕ</w:t>
            </w:r>
          </w:p>
        </w:tc>
        <w:tc>
          <w:tcPr>
            <w:tcW w:w="352" w:type="pct"/>
          </w:tcPr>
          <w:p w:rsidR="0025045F" w:rsidRPr="004E2458" w:rsidRDefault="008B085D" w:rsidP="009F0F86">
            <w:pPr>
              <w:spacing w:line="276" w:lineRule="auto"/>
              <w:rPr>
                <w:rFonts w:ascii="Times New Roman" w:hAnsi="Times New Roman" w:cs="Times New Roman"/>
                <w:sz w:val="24"/>
                <w:szCs w:val="24"/>
              </w:rPr>
            </w:pPr>
            <w:r>
              <w:rPr>
                <w:rFonts w:ascii="Times New Roman" w:hAnsi="Times New Roman" w:cs="Times New Roman"/>
                <w:sz w:val="24"/>
                <w:szCs w:val="24"/>
              </w:rPr>
              <w:t>82</w:t>
            </w:r>
          </w:p>
        </w:tc>
      </w:tr>
      <w:tr w:rsidR="008B085D" w:rsidRPr="004E2458" w:rsidTr="006A055F">
        <w:tc>
          <w:tcPr>
            <w:tcW w:w="4648" w:type="pct"/>
          </w:tcPr>
          <w:p w:rsidR="008B085D" w:rsidRPr="008B085D" w:rsidRDefault="008B085D" w:rsidP="009F0F86">
            <w:pPr>
              <w:spacing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Список литературы</w:t>
            </w:r>
          </w:p>
        </w:tc>
        <w:tc>
          <w:tcPr>
            <w:tcW w:w="352" w:type="pct"/>
          </w:tcPr>
          <w:p w:rsidR="008B085D" w:rsidRDefault="008B085D" w:rsidP="009F0F86">
            <w:pPr>
              <w:spacing w:line="276" w:lineRule="auto"/>
              <w:rPr>
                <w:rFonts w:ascii="Times New Roman" w:hAnsi="Times New Roman" w:cs="Times New Roman"/>
                <w:sz w:val="24"/>
                <w:szCs w:val="24"/>
              </w:rPr>
            </w:pPr>
            <w:r>
              <w:rPr>
                <w:rFonts w:ascii="Times New Roman" w:hAnsi="Times New Roman" w:cs="Times New Roman"/>
                <w:sz w:val="24"/>
                <w:szCs w:val="24"/>
              </w:rPr>
              <w:t>83</w:t>
            </w:r>
          </w:p>
        </w:tc>
      </w:tr>
    </w:tbl>
    <w:p w:rsidR="0025045F" w:rsidRDefault="0025045F" w:rsidP="009F0F86">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C01E32" w:rsidRPr="0025045F" w:rsidRDefault="0025045F" w:rsidP="009F0F86">
      <w:pPr>
        <w:jc w:val="center"/>
        <w:rPr>
          <w:rFonts w:ascii="Times New Roman" w:eastAsia="Times New Roman" w:hAnsi="Times New Roman" w:cs="Times New Roman"/>
          <w:sz w:val="28"/>
          <w:szCs w:val="28"/>
          <w:highlight w:val="green"/>
          <w:lang w:eastAsia="ru-RU"/>
        </w:rPr>
      </w:pPr>
      <w:r w:rsidRPr="0025045F">
        <w:rPr>
          <w:rFonts w:ascii="Times New Roman" w:eastAsia="Times New Roman" w:hAnsi="Times New Roman" w:cs="Times New Roman"/>
          <w:sz w:val="28"/>
          <w:szCs w:val="28"/>
          <w:lang w:eastAsia="ru-RU"/>
        </w:rPr>
        <w:lastRenderedPageBreak/>
        <w:t>ВВЕДЕНИЕ</w:t>
      </w:r>
    </w:p>
    <w:p w:rsidR="00C01E32" w:rsidRPr="00C01E32" w:rsidRDefault="00C01E32" w:rsidP="006A055F">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 xml:space="preserve">Несмотря на то, что в последние десятилетия </w:t>
      </w:r>
      <w:r w:rsidR="00314A82">
        <w:rPr>
          <w:rFonts w:ascii="Times New Roman" w:eastAsia="Times New Roman" w:hAnsi="Times New Roman" w:cs="Times New Roman"/>
          <w:sz w:val="28"/>
          <w:szCs w:val="28"/>
          <w:lang w:eastAsia="ru-RU"/>
        </w:rPr>
        <w:t>предпочтения</w:t>
      </w:r>
      <w:r w:rsidRPr="00C01E32">
        <w:rPr>
          <w:rFonts w:ascii="Times New Roman" w:eastAsia="Times New Roman" w:hAnsi="Times New Roman" w:cs="Times New Roman"/>
          <w:sz w:val="28"/>
          <w:szCs w:val="28"/>
          <w:lang w:eastAsia="ru-RU"/>
        </w:rPr>
        <w:t xml:space="preserve"> в производств</w:t>
      </w:r>
      <w:r w:rsidR="00314A82">
        <w:rPr>
          <w:rFonts w:ascii="Times New Roman" w:eastAsia="Times New Roman" w:hAnsi="Times New Roman" w:cs="Times New Roman"/>
          <w:sz w:val="28"/>
          <w:szCs w:val="28"/>
          <w:lang w:eastAsia="ru-RU"/>
        </w:rPr>
        <w:t>е отдавались</w:t>
      </w:r>
      <w:r w:rsidRPr="00C01E32">
        <w:rPr>
          <w:rFonts w:ascii="Times New Roman" w:eastAsia="Times New Roman" w:hAnsi="Times New Roman" w:cs="Times New Roman"/>
          <w:sz w:val="28"/>
          <w:szCs w:val="28"/>
          <w:lang w:eastAsia="ru-RU"/>
        </w:rPr>
        <w:t xml:space="preserve"> зерновы</w:t>
      </w:r>
      <w:r w:rsidR="00314A82">
        <w:rPr>
          <w:rFonts w:ascii="Times New Roman" w:eastAsia="Times New Roman" w:hAnsi="Times New Roman" w:cs="Times New Roman"/>
          <w:sz w:val="28"/>
          <w:szCs w:val="28"/>
          <w:lang w:eastAsia="ru-RU"/>
        </w:rPr>
        <w:t>м</w:t>
      </w:r>
      <w:r w:rsidRPr="00C01E32">
        <w:rPr>
          <w:rFonts w:ascii="Times New Roman" w:eastAsia="Times New Roman" w:hAnsi="Times New Roman" w:cs="Times New Roman"/>
          <w:sz w:val="28"/>
          <w:szCs w:val="28"/>
          <w:lang w:eastAsia="ru-RU"/>
        </w:rPr>
        <w:t xml:space="preserve"> культур</w:t>
      </w:r>
      <w:r w:rsidR="00314A82">
        <w:rPr>
          <w:rFonts w:ascii="Times New Roman" w:eastAsia="Times New Roman" w:hAnsi="Times New Roman" w:cs="Times New Roman"/>
          <w:sz w:val="28"/>
          <w:szCs w:val="28"/>
          <w:lang w:eastAsia="ru-RU"/>
        </w:rPr>
        <w:t>ам</w:t>
      </w:r>
      <w:r w:rsidRPr="00C01E32">
        <w:rPr>
          <w:rFonts w:ascii="Times New Roman" w:eastAsia="Times New Roman" w:hAnsi="Times New Roman" w:cs="Times New Roman"/>
          <w:sz w:val="28"/>
          <w:szCs w:val="28"/>
          <w:lang w:eastAsia="ru-RU"/>
        </w:rPr>
        <w:t>, всегда востребованны</w:t>
      </w:r>
      <w:r w:rsidR="00314A82">
        <w:rPr>
          <w:rFonts w:ascii="Times New Roman" w:eastAsia="Times New Roman" w:hAnsi="Times New Roman" w:cs="Times New Roman"/>
          <w:sz w:val="28"/>
          <w:szCs w:val="28"/>
          <w:lang w:eastAsia="ru-RU"/>
        </w:rPr>
        <w:t>м</w:t>
      </w:r>
      <w:r w:rsidRPr="00C01E32">
        <w:rPr>
          <w:rFonts w:ascii="Times New Roman" w:eastAsia="Times New Roman" w:hAnsi="Times New Roman" w:cs="Times New Roman"/>
          <w:sz w:val="28"/>
          <w:szCs w:val="28"/>
          <w:lang w:eastAsia="ru-RU"/>
        </w:rPr>
        <w:t xml:space="preserve"> на рынке и экономически привлекательны</w:t>
      </w:r>
      <w:r w:rsidR="00314A82">
        <w:rPr>
          <w:rFonts w:ascii="Times New Roman" w:eastAsia="Times New Roman" w:hAnsi="Times New Roman" w:cs="Times New Roman"/>
          <w:sz w:val="28"/>
          <w:szCs w:val="28"/>
          <w:lang w:eastAsia="ru-RU"/>
        </w:rPr>
        <w:t>м</w:t>
      </w:r>
      <w:r w:rsidRPr="00C01E32">
        <w:rPr>
          <w:rFonts w:ascii="Times New Roman" w:eastAsia="Times New Roman" w:hAnsi="Times New Roman" w:cs="Times New Roman"/>
          <w:sz w:val="28"/>
          <w:szCs w:val="28"/>
          <w:lang w:eastAsia="ru-RU"/>
        </w:rPr>
        <w:t>, сейчас ситуация начинает меняться. Все же, в силу агроклиматических условий, сельскохозяйственное производство Томской области имеет преимущественно животноводческое направление. Уровень продуктивности животноводства зависит от уровня кормообеспеченности: слабая кормовая база не позвол</w:t>
      </w:r>
      <w:r w:rsidR="00C249D7">
        <w:rPr>
          <w:rFonts w:ascii="Times New Roman" w:eastAsia="Times New Roman" w:hAnsi="Times New Roman" w:cs="Times New Roman"/>
          <w:sz w:val="28"/>
          <w:szCs w:val="28"/>
          <w:lang w:eastAsia="ru-RU"/>
        </w:rPr>
        <w:t>яе</w:t>
      </w:r>
      <w:r w:rsidRPr="00C01E32">
        <w:rPr>
          <w:rFonts w:ascii="Times New Roman" w:eastAsia="Times New Roman" w:hAnsi="Times New Roman" w:cs="Times New Roman"/>
          <w:sz w:val="28"/>
          <w:szCs w:val="28"/>
          <w:lang w:eastAsia="ru-RU"/>
        </w:rPr>
        <w:t>т в полной мере использовать генетический потенциал животных. Именно многолетние травы – гарант создания прочной кормовой базы, т.к. они наиболее адаптированы к природным условиям региона.</w:t>
      </w:r>
    </w:p>
    <w:p w:rsidR="00C01E32" w:rsidRPr="00C01E32" w:rsidRDefault="00C01E32" w:rsidP="006A055F">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Многолетние травы отличаются рядом хозяйственно полезных признаков, которые и определяют их кормовую ценность и роль в сохранении и воспроизводстве почвенного плодородия, устойчивости агроландшафтов.</w:t>
      </w:r>
    </w:p>
    <w:p w:rsidR="00C01E32" w:rsidRPr="00C01E32" w:rsidRDefault="00C01E32" w:rsidP="006A055F">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 xml:space="preserve">В первую очередь – это универсальный источник зеленого корма и высококачественного сырья для производства всех видов грубых и сочных кормов, отвечающих потребностям сельскохозяйственных животных. Их используют для приготовления сена, сенажа, искусственно обезвоженных и витаминных кормов, высокопитательного силоса, для создания сеяных пастбищ и улучшения естественных кормовых угодий. </w:t>
      </w:r>
    </w:p>
    <w:p w:rsidR="00C01E32" w:rsidRDefault="00C01E32" w:rsidP="006A055F">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Многолетние травы – источник дешевого и качественного растительного протеина, недостаток которого, особенно в зимних кормах, приводит к перерасходу кормов на 25-30%. При этом недобор животноводческой продукции достигает 30-35%, а себестоимость возрастает в 1,5 раза. В Томской области корма дефицитны по протеину в пределах 15-20%. Кормовое достоинство многолетних трав определяется не только концентрацией в биомассе белка, но и его биологической ценностью, т.е. аминокислотным составом, особенно содержанием незаменимых аминокислот. В структуре кормового клина хозяйств всех категорий многолетние травы занимают около 70%, а в структуре всех посевных площадей – в среднем 24%</w:t>
      </w:r>
      <w:r w:rsidR="00314A82">
        <w:rPr>
          <w:rFonts w:ascii="Times New Roman" w:eastAsia="Times New Roman" w:hAnsi="Times New Roman" w:cs="Times New Roman"/>
          <w:sz w:val="28"/>
          <w:szCs w:val="28"/>
          <w:lang w:eastAsia="ru-RU"/>
        </w:rPr>
        <w:t>,</w:t>
      </w:r>
      <w:r w:rsidRPr="00C01E32">
        <w:rPr>
          <w:rFonts w:ascii="Times New Roman" w:eastAsia="Times New Roman" w:hAnsi="Times New Roman" w:cs="Times New Roman"/>
          <w:sz w:val="28"/>
          <w:szCs w:val="28"/>
          <w:lang w:eastAsia="ru-RU"/>
        </w:rPr>
        <w:t xml:space="preserve"> </w:t>
      </w:r>
      <w:r w:rsidR="00314A82" w:rsidRPr="00C01E32">
        <w:rPr>
          <w:rFonts w:ascii="Times New Roman" w:eastAsia="Times New Roman" w:hAnsi="Times New Roman" w:cs="Times New Roman"/>
          <w:sz w:val="28"/>
          <w:szCs w:val="28"/>
          <w:lang w:eastAsia="ru-RU"/>
        </w:rPr>
        <w:t>и</w:t>
      </w:r>
      <w:r w:rsidRPr="00C01E32">
        <w:rPr>
          <w:rFonts w:ascii="Times New Roman" w:eastAsia="Times New Roman" w:hAnsi="Times New Roman" w:cs="Times New Roman"/>
          <w:sz w:val="28"/>
          <w:szCs w:val="28"/>
          <w:lang w:eastAsia="ru-RU"/>
        </w:rPr>
        <w:t xml:space="preserve">з которых более </w:t>
      </w:r>
      <w:r w:rsidRPr="00C01E32">
        <w:rPr>
          <w:rFonts w:ascii="Times New Roman" w:eastAsia="Times New Roman" w:hAnsi="Times New Roman" w:cs="Times New Roman"/>
          <w:sz w:val="28"/>
          <w:szCs w:val="28"/>
          <w:lang w:eastAsia="ru-RU"/>
        </w:rPr>
        <w:lastRenderedPageBreak/>
        <w:t>68% приходится на старовозрастные (2-4 годы пользования). Площадь старовозрастных посевов почти в семь раз превышает возобновление, новые посевы составляют около 3,5% от всей посевной площади, хотя должны составлять не менее 25% севооборотных площадей ежегодно. Происходит это от недо</w:t>
      </w:r>
      <w:r w:rsidR="00314A82">
        <w:rPr>
          <w:rFonts w:ascii="Times New Roman" w:eastAsia="Times New Roman" w:hAnsi="Times New Roman" w:cs="Times New Roman"/>
          <w:sz w:val="28"/>
          <w:szCs w:val="28"/>
          <w:lang w:eastAsia="ru-RU"/>
        </w:rPr>
        <w:t>оценки</w:t>
      </w:r>
      <w:r w:rsidRPr="00C01E32">
        <w:rPr>
          <w:rFonts w:ascii="Times New Roman" w:eastAsia="Times New Roman" w:hAnsi="Times New Roman" w:cs="Times New Roman"/>
          <w:sz w:val="28"/>
          <w:szCs w:val="28"/>
          <w:lang w:eastAsia="ru-RU"/>
        </w:rPr>
        <w:t xml:space="preserve"> роли многолетних трав и, возможно, дефицита семян.</w:t>
      </w:r>
    </w:p>
    <w:p w:rsidR="0025045F" w:rsidRDefault="0025045F" w:rsidP="009F0F86">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C01E32" w:rsidRPr="00587FE2" w:rsidRDefault="0025045F" w:rsidP="00587FE2">
      <w:pPr>
        <w:spacing w:after="0" w:line="360" w:lineRule="auto"/>
        <w:ind w:right="-284"/>
        <w:rPr>
          <w:rFonts w:ascii="Times New Roman" w:eastAsia="Times New Roman" w:hAnsi="Times New Roman" w:cs="Times New Roman"/>
          <w:sz w:val="28"/>
          <w:szCs w:val="28"/>
          <w:lang w:eastAsia="ru-RU"/>
        </w:rPr>
      </w:pPr>
      <w:r w:rsidRPr="00587FE2">
        <w:rPr>
          <w:rFonts w:ascii="Times New Roman" w:eastAsia="Times New Roman" w:hAnsi="Times New Roman" w:cs="Times New Roman"/>
          <w:sz w:val="28"/>
          <w:szCs w:val="28"/>
          <w:lang w:eastAsia="ru-RU"/>
        </w:rPr>
        <w:lastRenderedPageBreak/>
        <w:t xml:space="preserve">1 </w:t>
      </w:r>
      <w:r w:rsidR="00C01E32" w:rsidRPr="00587FE2">
        <w:rPr>
          <w:rFonts w:ascii="Times New Roman" w:eastAsia="Times New Roman" w:hAnsi="Times New Roman" w:cs="Times New Roman"/>
          <w:sz w:val="28"/>
          <w:szCs w:val="28"/>
          <w:lang w:eastAsia="ru-RU"/>
        </w:rPr>
        <w:t>Особенности выращивания многолетних трав и агротехнологические приемы повышения их урожайности в Томской области.</w:t>
      </w:r>
    </w:p>
    <w:p w:rsidR="0025045F" w:rsidRPr="00587FE2" w:rsidRDefault="0025045F" w:rsidP="00587FE2">
      <w:pPr>
        <w:spacing w:after="0" w:line="360" w:lineRule="auto"/>
        <w:ind w:right="-284"/>
        <w:rPr>
          <w:rFonts w:ascii="Times New Roman" w:eastAsia="Times New Roman" w:hAnsi="Times New Roman" w:cs="Times New Roman"/>
          <w:sz w:val="28"/>
          <w:szCs w:val="28"/>
          <w:lang w:eastAsia="ru-RU"/>
        </w:rPr>
      </w:pPr>
    </w:p>
    <w:p w:rsidR="0025045F" w:rsidRPr="00587FE2" w:rsidRDefault="000F2CB1" w:rsidP="00587FE2">
      <w:pPr>
        <w:pStyle w:val="aa"/>
        <w:spacing w:after="0" w:line="360" w:lineRule="auto"/>
        <w:ind w:left="0" w:right="-284"/>
        <w:rPr>
          <w:rFonts w:ascii="Times New Roman" w:eastAsia="Times New Roman" w:hAnsi="Times New Roman" w:cs="Times New Roman"/>
          <w:sz w:val="28"/>
          <w:szCs w:val="28"/>
          <w:lang w:eastAsia="ru-RU"/>
        </w:rPr>
      </w:pPr>
      <w:r w:rsidRPr="00587FE2">
        <w:rPr>
          <w:rFonts w:ascii="Times New Roman" w:eastAsia="Times New Roman" w:hAnsi="Times New Roman" w:cs="Times New Roman"/>
          <w:sz w:val="28"/>
          <w:szCs w:val="28"/>
          <w:lang w:eastAsia="ru-RU"/>
        </w:rPr>
        <w:t xml:space="preserve">1.1 </w:t>
      </w:r>
      <w:r w:rsidR="00C01E32" w:rsidRPr="00587FE2">
        <w:rPr>
          <w:rFonts w:ascii="Times New Roman" w:eastAsia="Times New Roman" w:hAnsi="Times New Roman" w:cs="Times New Roman"/>
          <w:sz w:val="28"/>
          <w:szCs w:val="28"/>
          <w:lang w:eastAsia="ru-RU"/>
        </w:rPr>
        <w:t>Агроклиматические услови</w:t>
      </w:r>
      <w:r w:rsidR="00190431" w:rsidRPr="00587FE2">
        <w:rPr>
          <w:rFonts w:ascii="Times New Roman" w:eastAsia="Times New Roman" w:hAnsi="Times New Roman" w:cs="Times New Roman"/>
          <w:sz w:val="28"/>
          <w:szCs w:val="28"/>
          <w:lang w:eastAsia="ru-RU"/>
        </w:rPr>
        <w:t>я</w:t>
      </w:r>
    </w:p>
    <w:p w:rsidR="0025045F" w:rsidRDefault="0025045F"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25045F">
        <w:rPr>
          <w:rFonts w:ascii="Times New Roman" w:eastAsia="Times New Roman" w:hAnsi="Times New Roman" w:cs="Times New Roman"/>
          <w:sz w:val="28"/>
          <w:szCs w:val="28"/>
          <w:lang w:eastAsia="ru-RU"/>
        </w:rPr>
        <w:t>Особенности возделывания и видовой состав многолетних трав определяется прежде всего агроклиматическими условиями местности: продолжительностью безморозного периода и вегетационного периода в целом, сроками весеннего созревания почвы и связанным с этим отрастанием трав – началом вегетации; суммой положительных температур, необходимых для роста, развития, накопления питательных веществ, формирования урожайности зеленой массы и семян. Климатические условия и способность культур стабильно формировать урожай семян были положены в основу районирования трав по</w:t>
      </w:r>
      <w:r w:rsidR="00314A82">
        <w:rPr>
          <w:rFonts w:ascii="Times New Roman" w:eastAsia="Times New Roman" w:hAnsi="Times New Roman" w:cs="Times New Roman"/>
          <w:sz w:val="28"/>
          <w:szCs w:val="28"/>
          <w:lang w:eastAsia="ru-RU"/>
        </w:rPr>
        <w:t xml:space="preserve"> </w:t>
      </w:r>
      <w:r w:rsidRPr="0025045F">
        <w:rPr>
          <w:rFonts w:ascii="Times New Roman" w:eastAsia="Times New Roman" w:hAnsi="Times New Roman" w:cs="Times New Roman"/>
          <w:sz w:val="28"/>
          <w:szCs w:val="28"/>
          <w:lang w:eastAsia="ru-RU"/>
        </w:rPr>
        <w:t>агроклиматическим зонам.</w:t>
      </w:r>
    </w:p>
    <w:p w:rsidR="00C50ACD" w:rsidRPr="0025045F" w:rsidRDefault="00C50ACD" w:rsidP="00587FE2">
      <w:pPr>
        <w:spacing w:after="0" w:line="360" w:lineRule="auto"/>
        <w:ind w:right="-284" w:firstLine="851"/>
        <w:jc w:val="both"/>
        <w:rPr>
          <w:rFonts w:ascii="Times New Roman" w:eastAsia="Times New Roman" w:hAnsi="Times New Roman" w:cs="Times New Roman"/>
          <w:sz w:val="28"/>
          <w:szCs w:val="28"/>
          <w:lang w:eastAsia="ru-RU"/>
        </w:rPr>
      </w:pPr>
    </w:p>
    <w:p w:rsidR="00C01E32" w:rsidRPr="0025045F" w:rsidRDefault="00C01E32" w:rsidP="00587FE2">
      <w:pPr>
        <w:ind w:right="-284" w:firstLine="851"/>
        <w:jc w:val="both"/>
        <w:rPr>
          <w:rFonts w:ascii="Times New Roman" w:eastAsia="Times New Roman" w:hAnsi="Times New Roman" w:cs="Times New Roman"/>
          <w:sz w:val="28"/>
          <w:szCs w:val="28"/>
          <w:lang w:eastAsia="ru-RU"/>
        </w:rPr>
      </w:pPr>
      <w:r w:rsidRPr="0025045F">
        <w:rPr>
          <w:rFonts w:ascii="Times New Roman" w:eastAsia="Times New Roman" w:hAnsi="Times New Roman" w:cs="Times New Roman"/>
          <w:sz w:val="28"/>
          <w:szCs w:val="28"/>
          <w:lang w:eastAsia="ru-RU"/>
        </w:rPr>
        <w:t>Таблица 1 – Климатические условия природно-экономических групп районов</w:t>
      </w:r>
    </w:p>
    <w:tbl>
      <w:tblPr>
        <w:tblStyle w:val="10"/>
        <w:tblW w:w="5036" w:type="pct"/>
        <w:tblInd w:w="108" w:type="dxa"/>
        <w:tblLook w:val="04A0" w:firstRow="1" w:lastRow="0" w:firstColumn="1" w:lastColumn="0" w:noHBand="0" w:noVBand="1"/>
      </w:tblPr>
      <w:tblGrid>
        <w:gridCol w:w="4599"/>
        <w:gridCol w:w="785"/>
        <w:gridCol w:w="939"/>
        <w:gridCol w:w="787"/>
        <w:gridCol w:w="787"/>
        <w:gridCol w:w="787"/>
        <w:gridCol w:w="956"/>
      </w:tblGrid>
      <w:tr w:rsidR="00C01E32" w:rsidRPr="00715392" w:rsidTr="006A03A1">
        <w:tc>
          <w:tcPr>
            <w:tcW w:w="2386" w:type="pct"/>
            <w:vMerge w:val="restar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Показатель</w:t>
            </w:r>
          </w:p>
        </w:tc>
        <w:tc>
          <w:tcPr>
            <w:tcW w:w="2614" w:type="pct"/>
            <w:gridSpan w:val="6"/>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Природно-экономические группы районов</w:t>
            </w:r>
          </w:p>
        </w:tc>
      </w:tr>
      <w:tr w:rsidR="00C01E32" w:rsidRPr="00715392" w:rsidTr="006A03A1">
        <w:tc>
          <w:tcPr>
            <w:tcW w:w="2386" w:type="pct"/>
            <w:vMerge/>
          </w:tcPr>
          <w:p w:rsidR="00C01E32" w:rsidRPr="00715392" w:rsidRDefault="00C01E32" w:rsidP="0016043A">
            <w:pPr>
              <w:ind w:left="-73" w:right="-284" w:firstLine="73"/>
              <w:jc w:val="both"/>
              <w:rPr>
                <w:rFonts w:ascii="Times New Roman" w:eastAsia="Calibri" w:hAnsi="Times New Roman" w:cs="Times New Roman"/>
                <w:sz w:val="24"/>
                <w:szCs w:val="24"/>
              </w:rPr>
            </w:pPr>
          </w:p>
        </w:tc>
        <w:tc>
          <w:tcPr>
            <w:tcW w:w="40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w:t>
            </w:r>
          </w:p>
        </w:tc>
        <w:tc>
          <w:tcPr>
            <w:tcW w:w="48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11</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111</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lang w:val="en-US"/>
              </w:rPr>
            </w:pPr>
            <w:r w:rsidRPr="00715392">
              <w:rPr>
                <w:rFonts w:ascii="Times New Roman" w:eastAsia="Calibri" w:hAnsi="Times New Roman" w:cs="Times New Roman"/>
                <w:sz w:val="24"/>
                <w:szCs w:val="24"/>
              </w:rPr>
              <w:t>1V</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lang w:val="en-US"/>
              </w:rPr>
            </w:pPr>
            <w:r w:rsidRPr="00715392">
              <w:rPr>
                <w:rFonts w:ascii="Times New Roman" w:eastAsia="Calibri" w:hAnsi="Times New Roman" w:cs="Times New Roman"/>
                <w:sz w:val="24"/>
                <w:szCs w:val="24"/>
                <w:lang w:val="en-US"/>
              </w:rPr>
              <w:t>V</w:t>
            </w:r>
          </w:p>
        </w:tc>
        <w:tc>
          <w:tcPr>
            <w:tcW w:w="49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lang w:val="en-US"/>
              </w:rPr>
              <w:t>V1</w:t>
            </w:r>
          </w:p>
        </w:tc>
      </w:tr>
      <w:tr w:rsidR="00C01E32" w:rsidRPr="00715392" w:rsidTr="006A03A1">
        <w:tc>
          <w:tcPr>
            <w:tcW w:w="2386" w:type="pct"/>
            <w:vAlign w:val="center"/>
          </w:tcPr>
          <w:p w:rsidR="00C01E32" w:rsidRPr="00715392" w:rsidRDefault="00C01E32" w:rsidP="0016043A">
            <w:pPr>
              <w:ind w:left="-73" w:right="-284" w:firstLine="73"/>
              <w:jc w:val="both"/>
              <w:rPr>
                <w:rFonts w:ascii="Times New Roman" w:eastAsia="Calibri" w:hAnsi="Times New Roman" w:cs="Times New Roman"/>
                <w:sz w:val="24"/>
                <w:szCs w:val="24"/>
              </w:rPr>
            </w:pPr>
            <w:r w:rsidRPr="00715392">
              <w:rPr>
                <w:rFonts w:ascii="Times New Roman" w:eastAsia="Calibri" w:hAnsi="Times New Roman" w:cs="Times New Roman"/>
                <w:sz w:val="24"/>
                <w:szCs w:val="24"/>
              </w:rPr>
              <w:t>Среднегодовая температура воздуха, °C</w:t>
            </w:r>
          </w:p>
        </w:tc>
        <w:tc>
          <w:tcPr>
            <w:tcW w:w="40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-2,1</w:t>
            </w:r>
          </w:p>
        </w:tc>
        <w:tc>
          <w:tcPr>
            <w:tcW w:w="48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-1,5</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-1,0</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-0,8</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-0,7</w:t>
            </w:r>
          </w:p>
        </w:tc>
        <w:tc>
          <w:tcPr>
            <w:tcW w:w="49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-0,6</w:t>
            </w:r>
          </w:p>
        </w:tc>
      </w:tr>
      <w:tr w:rsidR="00C01E32" w:rsidRPr="00715392" w:rsidTr="006A03A1">
        <w:tc>
          <w:tcPr>
            <w:tcW w:w="2386" w:type="pct"/>
            <w:vAlign w:val="center"/>
          </w:tcPr>
          <w:p w:rsidR="00C01E32" w:rsidRPr="00715392" w:rsidRDefault="00C01E32" w:rsidP="0016043A">
            <w:pPr>
              <w:ind w:left="-73" w:right="-284" w:firstLine="73"/>
              <w:jc w:val="both"/>
              <w:rPr>
                <w:rFonts w:ascii="Times New Roman" w:eastAsia="Calibri" w:hAnsi="Times New Roman" w:cs="Times New Roman"/>
                <w:sz w:val="24"/>
                <w:szCs w:val="24"/>
              </w:rPr>
            </w:pPr>
            <w:r w:rsidRPr="00715392">
              <w:rPr>
                <w:rFonts w:ascii="Times New Roman" w:eastAsia="Calibri" w:hAnsi="Times New Roman" w:cs="Times New Roman"/>
                <w:sz w:val="24"/>
                <w:szCs w:val="24"/>
              </w:rPr>
              <w:t xml:space="preserve">Σ среднесут температур воздуха </w:t>
            </w:r>
            <w:r w:rsidRPr="00715392">
              <w:rPr>
                <w:rFonts w:ascii="Times New Roman" w:eastAsia="Calibri" w:hAnsi="Times New Roman" w:cs="Times New Roman"/>
                <w:sz w:val="24"/>
                <w:szCs w:val="24"/>
                <w:lang w:val="en-US"/>
              </w:rPr>
              <w:t>t</w:t>
            </w:r>
            <w:r w:rsidRPr="00715392">
              <w:rPr>
                <w:rFonts w:ascii="Times New Roman" w:eastAsia="Calibri" w:hAnsi="Times New Roman" w:cs="Times New Roman"/>
                <w:sz w:val="24"/>
                <w:szCs w:val="24"/>
              </w:rPr>
              <w:t>&gt;10°</w:t>
            </w:r>
            <w:r w:rsidRPr="00715392">
              <w:rPr>
                <w:rFonts w:ascii="Times New Roman" w:eastAsia="Calibri" w:hAnsi="Times New Roman" w:cs="Times New Roman"/>
                <w:sz w:val="24"/>
                <w:szCs w:val="24"/>
                <w:lang w:val="en-US"/>
              </w:rPr>
              <w:t>C</w:t>
            </w:r>
          </w:p>
        </w:tc>
        <w:tc>
          <w:tcPr>
            <w:tcW w:w="40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lang w:val="en-US"/>
              </w:rPr>
            </w:pPr>
            <w:r w:rsidRPr="00715392">
              <w:rPr>
                <w:rFonts w:ascii="Times New Roman" w:eastAsia="Calibri" w:hAnsi="Times New Roman" w:cs="Times New Roman"/>
                <w:sz w:val="24"/>
                <w:szCs w:val="24"/>
                <w:lang w:val="en-US"/>
              </w:rPr>
              <w:t>1526</w:t>
            </w:r>
          </w:p>
        </w:tc>
        <w:tc>
          <w:tcPr>
            <w:tcW w:w="48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lang w:val="en-US"/>
              </w:rPr>
            </w:pPr>
            <w:r w:rsidRPr="00715392">
              <w:rPr>
                <w:rFonts w:ascii="Times New Roman" w:eastAsia="Calibri" w:hAnsi="Times New Roman" w:cs="Times New Roman"/>
                <w:sz w:val="24"/>
                <w:szCs w:val="24"/>
                <w:lang w:val="en-US"/>
              </w:rPr>
              <w:t>1605</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lang w:val="en-US"/>
              </w:rPr>
            </w:pPr>
            <w:r w:rsidRPr="00715392">
              <w:rPr>
                <w:rFonts w:ascii="Times New Roman" w:eastAsia="Calibri" w:hAnsi="Times New Roman" w:cs="Times New Roman"/>
                <w:sz w:val="24"/>
                <w:szCs w:val="24"/>
                <w:lang w:val="en-US"/>
              </w:rPr>
              <w:t>1629</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lang w:val="en-US"/>
              </w:rPr>
            </w:pPr>
            <w:r w:rsidRPr="00715392">
              <w:rPr>
                <w:rFonts w:ascii="Times New Roman" w:eastAsia="Calibri" w:hAnsi="Times New Roman" w:cs="Times New Roman"/>
                <w:sz w:val="24"/>
                <w:szCs w:val="24"/>
                <w:lang w:val="en-US"/>
              </w:rPr>
              <w:t>1768</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lang w:val="en-US"/>
              </w:rPr>
            </w:pPr>
            <w:r w:rsidRPr="00715392">
              <w:rPr>
                <w:rFonts w:ascii="Times New Roman" w:eastAsia="Calibri" w:hAnsi="Times New Roman" w:cs="Times New Roman"/>
                <w:sz w:val="24"/>
                <w:szCs w:val="24"/>
                <w:lang w:val="en-US"/>
              </w:rPr>
              <w:t>1790</w:t>
            </w:r>
          </w:p>
        </w:tc>
        <w:tc>
          <w:tcPr>
            <w:tcW w:w="49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lang w:val="en-US"/>
              </w:rPr>
            </w:pPr>
            <w:r w:rsidRPr="00715392">
              <w:rPr>
                <w:rFonts w:ascii="Times New Roman" w:eastAsia="Calibri" w:hAnsi="Times New Roman" w:cs="Times New Roman"/>
                <w:sz w:val="24"/>
                <w:szCs w:val="24"/>
                <w:lang w:val="en-US"/>
              </w:rPr>
              <w:t>1739</w:t>
            </w:r>
          </w:p>
        </w:tc>
      </w:tr>
      <w:tr w:rsidR="00C01E32" w:rsidRPr="00715392" w:rsidTr="006A03A1">
        <w:tc>
          <w:tcPr>
            <w:tcW w:w="2386" w:type="pct"/>
            <w:vAlign w:val="center"/>
          </w:tcPr>
          <w:p w:rsidR="00C01E32" w:rsidRPr="00715392" w:rsidRDefault="00C01E32" w:rsidP="0016043A">
            <w:pPr>
              <w:ind w:left="-73" w:right="-284" w:firstLine="73"/>
              <w:jc w:val="both"/>
              <w:rPr>
                <w:rFonts w:ascii="Times New Roman" w:eastAsia="Calibri" w:hAnsi="Times New Roman" w:cs="Times New Roman"/>
                <w:sz w:val="24"/>
                <w:szCs w:val="24"/>
              </w:rPr>
            </w:pPr>
            <w:r w:rsidRPr="00715392">
              <w:rPr>
                <w:rFonts w:ascii="Times New Roman" w:eastAsia="Calibri" w:hAnsi="Times New Roman" w:cs="Times New Roman"/>
                <w:sz w:val="24"/>
                <w:szCs w:val="24"/>
              </w:rPr>
              <w:t xml:space="preserve">Σ эффективных температур воздуха </w:t>
            </w:r>
            <w:r w:rsidRPr="00715392">
              <w:rPr>
                <w:rFonts w:ascii="Times New Roman" w:eastAsia="Calibri" w:hAnsi="Times New Roman" w:cs="Times New Roman"/>
                <w:sz w:val="24"/>
                <w:szCs w:val="24"/>
                <w:lang w:val="en-US"/>
              </w:rPr>
              <w:t>t</w:t>
            </w:r>
            <w:r w:rsidRPr="00715392">
              <w:rPr>
                <w:rFonts w:ascii="Times New Roman" w:eastAsia="Calibri" w:hAnsi="Times New Roman" w:cs="Times New Roman"/>
                <w:sz w:val="24"/>
                <w:szCs w:val="24"/>
              </w:rPr>
              <w:t>&gt;5°</w:t>
            </w:r>
            <w:r w:rsidRPr="00715392">
              <w:rPr>
                <w:rFonts w:ascii="Times New Roman" w:eastAsia="Calibri" w:hAnsi="Times New Roman" w:cs="Times New Roman"/>
                <w:sz w:val="24"/>
                <w:szCs w:val="24"/>
                <w:lang w:val="en-US"/>
              </w:rPr>
              <w:t>C</w:t>
            </w:r>
          </w:p>
        </w:tc>
        <w:tc>
          <w:tcPr>
            <w:tcW w:w="40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1124</w:t>
            </w:r>
          </w:p>
        </w:tc>
        <w:tc>
          <w:tcPr>
            <w:tcW w:w="48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1192</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1248</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1286</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1339</w:t>
            </w:r>
          </w:p>
        </w:tc>
        <w:tc>
          <w:tcPr>
            <w:tcW w:w="49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1309</w:t>
            </w:r>
          </w:p>
        </w:tc>
      </w:tr>
      <w:tr w:rsidR="00C01E32" w:rsidRPr="00715392" w:rsidTr="006A03A1">
        <w:tc>
          <w:tcPr>
            <w:tcW w:w="2386" w:type="pct"/>
            <w:vAlign w:val="center"/>
          </w:tcPr>
          <w:p w:rsidR="00C01E32" w:rsidRPr="00715392" w:rsidRDefault="00C01E32" w:rsidP="0016043A">
            <w:pPr>
              <w:ind w:left="-73" w:right="-284" w:firstLine="73"/>
              <w:jc w:val="both"/>
              <w:rPr>
                <w:rFonts w:ascii="Times New Roman" w:eastAsia="Calibri" w:hAnsi="Times New Roman" w:cs="Times New Roman"/>
                <w:sz w:val="24"/>
                <w:szCs w:val="24"/>
              </w:rPr>
            </w:pPr>
            <w:r w:rsidRPr="00715392">
              <w:rPr>
                <w:rFonts w:ascii="Times New Roman" w:eastAsia="Calibri" w:hAnsi="Times New Roman" w:cs="Times New Roman"/>
                <w:sz w:val="24"/>
                <w:szCs w:val="24"/>
              </w:rPr>
              <w:t xml:space="preserve">Σ осадков за период </w:t>
            </w:r>
            <w:r w:rsidRPr="00715392">
              <w:rPr>
                <w:rFonts w:ascii="Times New Roman" w:eastAsia="Calibri" w:hAnsi="Times New Roman" w:cs="Times New Roman"/>
                <w:sz w:val="24"/>
                <w:szCs w:val="24"/>
                <w:lang w:val="en-US"/>
              </w:rPr>
              <w:t>t</w:t>
            </w:r>
            <w:r w:rsidRPr="00715392">
              <w:rPr>
                <w:rFonts w:ascii="Times New Roman" w:eastAsia="Calibri" w:hAnsi="Times New Roman" w:cs="Times New Roman"/>
                <w:sz w:val="24"/>
                <w:szCs w:val="24"/>
              </w:rPr>
              <w:t>&gt;10°</w:t>
            </w:r>
            <w:r w:rsidRPr="00715392">
              <w:rPr>
                <w:rFonts w:ascii="Times New Roman" w:eastAsia="Calibri" w:hAnsi="Times New Roman" w:cs="Times New Roman"/>
                <w:sz w:val="24"/>
                <w:szCs w:val="24"/>
                <w:lang w:val="en-US"/>
              </w:rPr>
              <w:t>C</w:t>
            </w:r>
          </w:p>
        </w:tc>
        <w:tc>
          <w:tcPr>
            <w:tcW w:w="40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237</w:t>
            </w:r>
          </w:p>
        </w:tc>
        <w:tc>
          <w:tcPr>
            <w:tcW w:w="48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236</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230</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206</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207</w:t>
            </w:r>
          </w:p>
        </w:tc>
        <w:tc>
          <w:tcPr>
            <w:tcW w:w="49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245</w:t>
            </w:r>
          </w:p>
        </w:tc>
      </w:tr>
      <w:tr w:rsidR="00C01E32" w:rsidRPr="00715392" w:rsidTr="006A03A1">
        <w:tc>
          <w:tcPr>
            <w:tcW w:w="2386" w:type="pct"/>
            <w:vAlign w:val="center"/>
          </w:tcPr>
          <w:p w:rsidR="00C01E32" w:rsidRPr="00715392" w:rsidRDefault="00C01E32" w:rsidP="0016043A">
            <w:pPr>
              <w:ind w:left="-73" w:right="-284" w:firstLine="73"/>
              <w:jc w:val="both"/>
              <w:rPr>
                <w:rFonts w:ascii="Times New Roman" w:eastAsia="Calibri" w:hAnsi="Times New Roman" w:cs="Times New Roman"/>
                <w:sz w:val="24"/>
                <w:szCs w:val="24"/>
              </w:rPr>
            </w:pPr>
            <w:r w:rsidRPr="00715392">
              <w:rPr>
                <w:rFonts w:ascii="Times New Roman" w:eastAsia="Calibri" w:hAnsi="Times New Roman" w:cs="Times New Roman"/>
                <w:sz w:val="24"/>
                <w:szCs w:val="24"/>
              </w:rPr>
              <w:t>ГТК по Селянинову</w:t>
            </w:r>
          </w:p>
        </w:tc>
        <w:tc>
          <w:tcPr>
            <w:tcW w:w="40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1,6</w:t>
            </w:r>
          </w:p>
        </w:tc>
        <w:tc>
          <w:tcPr>
            <w:tcW w:w="48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1,6</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1,4</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1,2</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1,2</w:t>
            </w:r>
          </w:p>
        </w:tc>
        <w:tc>
          <w:tcPr>
            <w:tcW w:w="49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1,4</w:t>
            </w:r>
          </w:p>
        </w:tc>
      </w:tr>
      <w:tr w:rsidR="00C01E32" w:rsidRPr="00715392" w:rsidTr="006A03A1">
        <w:tc>
          <w:tcPr>
            <w:tcW w:w="2386" w:type="pct"/>
            <w:vAlign w:val="center"/>
          </w:tcPr>
          <w:p w:rsidR="00C01E32" w:rsidRPr="00715392" w:rsidRDefault="00C01E32" w:rsidP="0016043A">
            <w:pPr>
              <w:ind w:left="-73" w:right="-284" w:firstLine="73"/>
              <w:jc w:val="both"/>
              <w:rPr>
                <w:rFonts w:ascii="Times New Roman" w:eastAsia="Calibri" w:hAnsi="Times New Roman" w:cs="Times New Roman"/>
                <w:sz w:val="24"/>
                <w:szCs w:val="24"/>
              </w:rPr>
            </w:pPr>
            <w:r w:rsidRPr="00715392">
              <w:rPr>
                <w:rFonts w:ascii="Times New Roman" w:eastAsia="Calibri" w:hAnsi="Times New Roman" w:cs="Times New Roman"/>
                <w:sz w:val="24"/>
                <w:szCs w:val="24"/>
              </w:rPr>
              <w:t>Продолжительность безморозного периода</w:t>
            </w:r>
          </w:p>
        </w:tc>
        <w:tc>
          <w:tcPr>
            <w:tcW w:w="40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111</w:t>
            </w:r>
          </w:p>
        </w:tc>
        <w:tc>
          <w:tcPr>
            <w:tcW w:w="48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98-114</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117</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105</w:t>
            </w:r>
          </w:p>
        </w:tc>
        <w:tc>
          <w:tcPr>
            <w:tcW w:w="408"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115</w:t>
            </w:r>
          </w:p>
        </w:tc>
        <w:tc>
          <w:tcPr>
            <w:tcW w:w="497" w:type="pct"/>
            <w:vAlign w:val="center"/>
          </w:tcPr>
          <w:p w:rsidR="00C01E32" w:rsidRPr="00715392" w:rsidRDefault="00C01E32" w:rsidP="0016043A">
            <w:pPr>
              <w:ind w:left="-73" w:right="-284" w:firstLine="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115</w:t>
            </w:r>
          </w:p>
        </w:tc>
      </w:tr>
    </w:tbl>
    <w:p w:rsidR="00C01E32" w:rsidRPr="00C01E32" w:rsidRDefault="00C01E32" w:rsidP="00587FE2">
      <w:pPr>
        <w:ind w:right="-284" w:firstLine="851"/>
        <w:jc w:val="both"/>
        <w:rPr>
          <w:rFonts w:ascii="Times New Roman" w:eastAsia="Times New Roman" w:hAnsi="Times New Roman" w:cs="Times New Roman"/>
          <w:sz w:val="24"/>
          <w:szCs w:val="24"/>
          <w:lang w:eastAsia="ru-RU"/>
        </w:rPr>
      </w:pP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 xml:space="preserve">В Томской области выделяют 6 природно-экономических групп районов, входящих в </w:t>
      </w:r>
      <w:r w:rsidR="002A7133">
        <w:rPr>
          <w:rFonts w:ascii="Times New Roman" w:eastAsia="Times New Roman" w:hAnsi="Times New Roman" w:cs="Times New Roman"/>
          <w:sz w:val="28"/>
          <w:szCs w:val="28"/>
          <w:lang w:eastAsia="ru-RU"/>
        </w:rPr>
        <w:t xml:space="preserve">3 </w:t>
      </w:r>
      <w:r w:rsidRPr="00C01E32">
        <w:rPr>
          <w:rFonts w:ascii="Times New Roman" w:eastAsia="Times New Roman" w:hAnsi="Times New Roman" w:cs="Times New Roman"/>
          <w:sz w:val="28"/>
          <w:szCs w:val="28"/>
          <w:lang w:eastAsia="ru-RU"/>
        </w:rPr>
        <w:t>природно-сельскохозяйственные зоны по</w:t>
      </w:r>
      <w:r w:rsidR="00363D52">
        <w:rPr>
          <w:rFonts w:ascii="Times New Roman" w:eastAsia="Times New Roman" w:hAnsi="Times New Roman" w:cs="Times New Roman"/>
          <w:sz w:val="28"/>
          <w:szCs w:val="28"/>
          <w:lang w:eastAsia="ru-RU"/>
        </w:rPr>
        <w:t xml:space="preserve"> природно-ландшафтному принципу:</w:t>
      </w:r>
    </w:p>
    <w:p w:rsidR="009A117A" w:rsidRPr="009A117A" w:rsidRDefault="009A117A" w:rsidP="00587FE2">
      <w:pPr>
        <w:spacing w:after="0" w:line="360" w:lineRule="auto"/>
        <w:ind w:right="-284" w:firstLine="851"/>
        <w:jc w:val="both"/>
        <w:rPr>
          <w:rFonts w:ascii="Times New Roman" w:hAnsi="Times New Roman" w:cs="Times New Roman"/>
          <w:sz w:val="28"/>
          <w:szCs w:val="28"/>
        </w:rPr>
      </w:pPr>
      <w:r w:rsidRPr="009A117A">
        <w:rPr>
          <w:rFonts w:ascii="Times New Roman" w:hAnsi="Times New Roman" w:cs="Times New Roman"/>
          <w:sz w:val="28"/>
          <w:szCs w:val="28"/>
        </w:rPr>
        <w:t xml:space="preserve">В </w:t>
      </w:r>
      <w:r w:rsidRPr="009A117A">
        <w:rPr>
          <w:rFonts w:ascii="Times New Roman" w:hAnsi="Times New Roman" w:cs="Times New Roman"/>
          <w:sz w:val="28"/>
          <w:szCs w:val="28"/>
          <w:u w:val="single"/>
        </w:rPr>
        <w:t>Среднетаежную зону</w:t>
      </w:r>
      <w:r w:rsidRPr="009A117A">
        <w:rPr>
          <w:rFonts w:ascii="Times New Roman" w:hAnsi="Times New Roman" w:cs="Times New Roman"/>
          <w:sz w:val="28"/>
          <w:szCs w:val="28"/>
        </w:rPr>
        <w:t xml:space="preserve"> (Западно-Сибирская среднетаежная провинция) входят Александровский, Каргасокский и Верхнекетский районы (</w:t>
      </w:r>
      <w:r w:rsidRPr="009A117A">
        <w:rPr>
          <w:rFonts w:ascii="Times New Roman" w:hAnsi="Times New Roman" w:cs="Times New Roman"/>
          <w:sz w:val="28"/>
          <w:szCs w:val="28"/>
          <w:lang w:val="en-US"/>
        </w:rPr>
        <w:t>I</w:t>
      </w:r>
      <w:r w:rsidRPr="009A117A">
        <w:rPr>
          <w:rFonts w:ascii="Times New Roman" w:hAnsi="Times New Roman" w:cs="Times New Roman"/>
          <w:sz w:val="28"/>
          <w:szCs w:val="28"/>
        </w:rPr>
        <w:t xml:space="preserve"> группа), отличающиеся наименьшей территорией сельхозугодий. В структуре пашни основную долю (более 80%) занимают кормовые культуры.</w:t>
      </w:r>
    </w:p>
    <w:p w:rsidR="009A117A" w:rsidRPr="009A117A" w:rsidRDefault="009A117A" w:rsidP="00587FE2">
      <w:pPr>
        <w:spacing w:after="0" w:line="360" w:lineRule="auto"/>
        <w:ind w:right="-284" w:firstLine="851"/>
        <w:jc w:val="both"/>
        <w:rPr>
          <w:rFonts w:ascii="Times New Roman" w:hAnsi="Times New Roman" w:cs="Times New Roman"/>
          <w:sz w:val="28"/>
          <w:szCs w:val="28"/>
        </w:rPr>
      </w:pPr>
      <w:r w:rsidRPr="009A117A">
        <w:rPr>
          <w:rFonts w:ascii="Times New Roman" w:hAnsi="Times New Roman" w:cs="Times New Roman"/>
          <w:sz w:val="28"/>
          <w:szCs w:val="28"/>
        </w:rPr>
        <w:lastRenderedPageBreak/>
        <w:t xml:space="preserve">В границах </w:t>
      </w:r>
      <w:r w:rsidRPr="009A117A">
        <w:rPr>
          <w:rFonts w:ascii="Times New Roman" w:hAnsi="Times New Roman" w:cs="Times New Roman"/>
          <w:sz w:val="28"/>
          <w:szCs w:val="28"/>
          <w:u w:val="single"/>
        </w:rPr>
        <w:t>Южнотаежно-лесной зоны</w:t>
      </w:r>
      <w:r w:rsidRPr="009A117A">
        <w:rPr>
          <w:rFonts w:ascii="Times New Roman" w:hAnsi="Times New Roman" w:cs="Times New Roman"/>
          <w:sz w:val="28"/>
          <w:szCs w:val="28"/>
        </w:rPr>
        <w:t xml:space="preserve"> (Западно-Сибирская южнотаежная провинция) находятся три группы районов: </w:t>
      </w:r>
    </w:p>
    <w:p w:rsidR="009A117A" w:rsidRPr="009A117A" w:rsidRDefault="009A117A" w:rsidP="00587FE2">
      <w:pPr>
        <w:spacing w:after="0" w:line="360" w:lineRule="auto"/>
        <w:ind w:right="-284" w:firstLine="851"/>
        <w:jc w:val="both"/>
        <w:rPr>
          <w:rFonts w:ascii="Times New Roman" w:hAnsi="Times New Roman" w:cs="Times New Roman"/>
          <w:sz w:val="28"/>
          <w:szCs w:val="28"/>
        </w:rPr>
      </w:pPr>
      <w:r w:rsidRPr="009A117A">
        <w:rPr>
          <w:rFonts w:ascii="Times New Roman" w:hAnsi="Times New Roman" w:cs="Times New Roman"/>
          <w:sz w:val="28"/>
          <w:szCs w:val="28"/>
        </w:rPr>
        <w:t>– Парабельский, Колпашевский, Чаинский, Тегульдетский (</w:t>
      </w:r>
      <w:r w:rsidRPr="009A117A">
        <w:rPr>
          <w:rFonts w:ascii="Times New Roman" w:hAnsi="Times New Roman" w:cs="Times New Roman"/>
          <w:sz w:val="28"/>
          <w:szCs w:val="28"/>
          <w:lang w:val="en-US"/>
        </w:rPr>
        <w:t>II</w:t>
      </w:r>
      <w:r w:rsidRPr="009A117A">
        <w:rPr>
          <w:rFonts w:ascii="Times New Roman" w:hAnsi="Times New Roman" w:cs="Times New Roman"/>
          <w:sz w:val="28"/>
          <w:szCs w:val="28"/>
        </w:rPr>
        <w:t xml:space="preserve"> группа). Кормовые культуры занимают около 50% посевных площадей.</w:t>
      </w:r>
    </w:p>
    <w:p w:rsidR="009A117A" w:rsidRPr="009A117A" w:rsidRDefault="009A117A" w:rsidP="00587FE2">
      <w:pPr>
        <w:spacing w:after="0" w:line="360" w:lineRule="auto"/>
        <w:ind w:right="-284" w:firstLine="851"/>
        <w:jc w:val="both"/>
        <w:rPr>
          <w:rFonts w:ascii="Times New Roman" w:hAnsi="Times New Roman" w:cs="Times New Roman"/>
          <w:sz w:val="28"/>
          <w:szCs w:val="28"/>
        </w:rPr>
      </w:pPr>
      <w:r w:rsidRPr="009A117A">
        <w:rPr>
          <w:rFonts w:ascii="Times New Roman" w:hAnsi="Times New Roman" w:cs="Times New Roman"/>
          <w:sz w:val="28"/>
          <w:szCs w:val="28"/>
        </w:rPr>
        <w:t>– Бакчарский, Молчановский и Кривошеинский районы (</w:t>
      </w:r>
      <w:r w:rsidRPr="009A117A">
        <w:rPr>
          <w:rFonts w:ascii="Times New Roman" w:hAnsi="Times New Roman" w:cs="Times New Roman"/>
          <w:sz w:val="28"/>
          <w:szCs w:val="28"/>
          <w:lang w:val="en-US"/>
        </w:rPr>
        <w:t>III</w:t>
      </w:r>
      <w:r w:rsidRPr="009A117A">
        <w:rPr>
          <w:rFonts w:ascii="Times New Roman" w:hAnsi="Times New Roman" w:cs="Times New Roman"/>
          <w:sz w:val="28"/>
          <w:szCs w:val="28"/>
        </w:rPr>
        <w:t xml:space="preserve"> группа) – здесь уже выращивание зерновых (более 50%) превалирует над кормовым клином (около 40%).</w:t>
      </w:r>
    </w:p>
    <w:p w:rsidR="009A117A" w:rsidRPr="009A117A" w:rsidRDefault="009A117A" w:rsidP="00587FE2">
      <w:pPr>
        <w:spacing w:after="0" w:line="360" w:lineRule="auto"/>
        <w:ind w:right="-284" w:firstLine="851"/>
        <w:jc w:val="both"/>
        <w:rPr>
          <w:rFonts w:ascii="Times New Roman" w:hAnsi="Times New Roman" w:cs="Times New Roman"/>
          <w:sz w:val="28"/>
          <w:szCs w:val="28"/>
        </w:rPr>
      </w:pPr>
      <w:r w:rsidRPr="009A117A">
        <w:rPr>
          <w:rFonts w:ascii="Times New Roman" w:hAnsi="Times New Roman" w:cs="Times New Roman"/>
          <w:sz w:val="28"/>
          <w:szCs w:val="28"/>
        </w:rPr>
        <w:t xml:space="preserve">– В </w:t>
      </w:r>
      <w:r w:rsidRPr="009A117A">
        <w:rPr>
          <w:rFonts w:ascii="Times New Roman" w:hAnsi="Times New Roman" w:cs="Times New Roman"/>
          <w:sz w:val="28"/>
          <w:szCs w:val="28"/>
          <w:lang w:val="en-US"/>
        </w:rPr>
        <w:t>IV</w:t>
      </w:r>
      <w:r w:rsidRPr="009A117A">
        <w:rPr>
          <w:rFonts w:ascii="Times New Roman" w:hAnsi="Times New Roman" w:cs="Times New Roman"/>
          <w:sz w:val="28"/>
          <w:szCs w:val="28"/>
        </w:rPr>
        <w:t xml:space="preserve"> природно-экономической группе районов – Асиновский, Первомайский и Зырянский, – площади зерновых еще более возрастают, но и доля кормовых остается довольно значительной.</w:t>
      </w:r>
    </w:p>
    <w:p w:rsidR="009A117A" w:rsidRPr="009A117A" w:rsidRDefault="009A117A" w:rsidP="00587FE2">
      <w:pPr>
        <w:spacing w:after="0" w:line="360" w:lineRule="auto"/>
        <w:ind w:right="-284" w:firstLine="851"/>
        <w:jc w:val="both"/>
        <w:rPr>
          <w:rFonts w:ascii="Times New Roman" w:hAnsi="Times New Roman" w:cs="Times New Roman"/>
          <w:sz w:val="28"/>
          <w:szCs w:val="28"/>
        </w:rPr>
      </w:pPr>
      <w:r w:rsidRPr="009A117A">
        <w:rPr>
          <w:rFonts w:ascii="Times New Roman" w:hAnsi="Times New Roman" w:cs="Times New Roman"/>
          <w:sz w:val="28"/>
          <w:szCs w:val="28"/>
          <w:u w:val="single"/>
        </w:rPr>
        <w:t>Лесостепная зона</w:t>
      </w:r>
      <w:r w:rsidRPr="009A117A">
        <w:rPr>
          <w:rFonts w:ascii="Times New Roman" w:hAnsi="Times New Roman" w:cs="Times New Roman"/>
          <w:sz w:val="28"/>
          <w:szCs w:val="28"/>
        </w:rPr>
        <w:t xml:space="preserve"> охватывает Западно-Сибирскую лесостепную и Северо-Предалтайскую лесостепную провинции. В границах первой, на юге области, расположены Кожевниковский и Шегарский районы (</w:t>
      </w:r>
      <w:r w:rsidRPr="009A117A">
        <w:rPr>
          <w:rFonts w:ascii="Times New Roman" w:hAnsi="Times New Roman" w:cs="Times New Roman"/>
          <w:sz w:val="28"/>
          <w:szCs w:val="28"/>
          <w:lang w:val="en-US"/>
        </w:rPr>
        <w:t>V</w:t>
      </w:r>
      <w:r w:rsidRPr="009A117A">
        <w:rPr>
          <w:rFonts w:ascii="Times New Roman" w:hAnsi="Times New Roman" w:cs="Times New Roman"/>
          <w:sz w:val="28"/>
          <w:szCs w:val="28"/>
        </w:rPr>
        <w:t xml:space="preserve"> группа), где, в сравнении с другими районами, агроклиматические условия наиболее благоприятны для выращивания зерновых, доля кормовых снижается и составляет менее 30%.</w:t>
      </w:r>
    </w:p>
    <w:p w:rsidR="009A117A" w:rsidRDefault="009A117A" w:rsidP="00587FE2">
      <w:pPr>
        <w:spacing w:after="0" w:line="360" w:lineRule="auto"/>
        <w:ind w:right="-284" w:firstLine="851"/>
        <w:jc w:val="both"/>
        <w:rPr>
          <w:rFonts w:ascii="Times New Roman" w:hAnsi="Times New Roman" w:cs="Times New Roman"/>
          <w:sz w:val="28"/>
          <w:szCs w:val="28"/>
        </w:rPr>
      </w:pPr>
      <w:r w:rsidRPr="009A117A">
        <w:rPr>
          <w:rFonts w:ascii="Times New Roman" w:hAnsi="Times New Roman" w:cs="Times New Roman"/>
          <w:sz w:val="28"/>
          <w:szCs w:val="28"/>
        </w:rPr>
        <w:t>Томский район (</w:t>
      </w:r>
      <w:r w:rsidRPr="009A117A">
        <w:rPr>
          <w:rFonts w:ascii="Times New Roman" w:hAnsi="Times New Roman" w:cs="Times New Roman"/>
          <w:sz w:val="28"/>
          <w:szCs w:val="28"/>
          <w:lang w:val="en-US"/>
        </w:rPr>
        <w:t>VI</w:t>
      </w:r>
      <w:r w:rsidRPr="009A117A">
        <w:rPr>
          <w:rFonts w:ascii="Times New Roman" w:hAnsi="Times New Roman" w:cs="Times New Roman"/>
          <w:sz w:val="28"/>
          <w:szCs w:val="28"/>
        </w:rPr>
        <w:t xml:space="preserve"> группа) располагается на юго-востоке области, в восточной части северо-лесостепной подзоны. Природные условия, близость к районному центру обуславливают высокую распаханность сельхозугодий и практически равное разделение пашни под зерновые и кормовые культуры. Кроме того значительные площади отводятся под картофель и овощи.</w:t>
      </w:r>
    </w:p>
    <w:p w:rsidR="009A117A" w:rsidRPr="009A117A" w:rsidRDefault="009A117A" w:rsidP="00587FE2">
      <w:pPr>
        <w:spacing w:after="0" w:line="360" w:lineRule="auto"/>
        <w:ind w:right="-284" w:firstLine="851"/>
        <w:jc w:val="center"/>
        <w:rPr>
          <w:rFonts w:ascii="Times New Roman" w:hAnsi="Times New Roman" w:cs="Times New Roman"/>
          <w:sz w:val="28"/>
          <w:szCs w:val="28"/>
        </w:rPr>
      </w:pPr>
    </w:p>
    <w:p w:rsidR="00C50ACD" w:rsidRPr="000F2CB1" w:rsidRDefault="000F2CB1" w:rsidP="0016043A">
      <w:pPr>
        <w:pStyle w:val="aa"/>
        <w:spacing w:after="0" w:line="360" w:lineRule="auto"/>
        <w:ind w:left="0" w:right="-284"/>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 </w:t>
      </w:r>
      <w:r w:rsidR="00C01E32" w:rsidRPr="000F2CB1">
        <w:rPr>
          <w:rFonts w:ascii="Times New Roman" w:eastAsia="Times New Roman" w:hAnsi="Times New Roman" w:cs="Times New Roman"/>
          <w:sz w:val="28"/>
          <w:szCs w:val="28"/>
          <w:lang w:eastAsia="ru-RU"/>
        </w:rPr>
        <w:t>Недостаток тепла</w:t>
      </w:r>
    </w:p>
    <w:p w:rsidR="00C50ACD" w:rsidRPr="00C50ACD" w:rsidRDefault="00C50ACD"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Pr="00C01E32" w:rsidRDefault="00C50ACD"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Недостаток тепла</w:t>
      </w:r>
      <w:r w:rsidR="00C01E32" w:rsidRPr="00C01E32">
        <w:rPr>
          <w:rFonts w:ascii="Times New Roman" w:eastAsia="Times New Roman" w:hAnsi="Times New Roman" w:cs="Times New Roman"/>
          <w:sz w:val="28"/>
          <w:szCs w:val="28"/>
          <w:lang w:eastAsia="ru-RU"/>
        </w:rPr>
        <w:t xml:space="preserve"> </w:t>
      </w:r>
      <w:r w:rsidR="009A117A" w:rsidRPr="00C01E32">
        <w:rPr>
          <w:rFonts w:ascii="Times New Roman" w:eastAsia="Times New Roman" w:hAnsi="Times New Roman" w:cs="Times New Roman"/>
          <w:sz w:val="28"/>
          <w:szCs w:val="28"/>
          <w:lang w:eastAsia="ru-RU"/>
        </w:rPr>
        <w:t xml:space="preserve">является </w:t>
      </w:r>
      <w:r w:rsidR="00C01E32" w:rsidRPr="00C01E32">
        <w:rPr>
          <w:rFonts w:ascii="Times New Roman" w:eastAsia="Times New Roman" w:hAnsi="Times New Roman" w:cs="Times New Roman"/>
          <w:sz w:val="28"/>
          <w:szCs w:val="28"/>
          <w:lang w:eastAsia="ru-RU"/>
        </w:rPr>
        <w:t>основн</w:t>
      </w:r>
      <w:r w:rsidR="009A117A">
        <w:rPr>
          <w:rFonts w:ascii="Times New Roman" w:eastAsia="Times New Roman" w:hAnsi="Times New Roman" w:cs="Times New Roman"/>
          <w:sz w:val="28"/>
          <w:szCs w:val="28"/>
          <w:lang w:eastAsia="ru-RU"/>
        </w:rPr>
        <w:t>ым</w:t>
      </w:r>
      <w:r w:rsidR="00C01E32" w:rsidRPr="00C01E32">
        <w:rPr>
          <w:rFonts w:ascii="Times New Roman" w:eastAsia="Times New Roman" w:hAnsi="Times New Roman" w:cs="Times New Roman"/>
          <w:sz w:val="28"/>
          <w:szCs w:val="28"/>
          <w:lang w:eastAsia="ru-RU"/>
        </w:rPr>
        <w:t xml:space="preserve"> лимитирующи</w:t>
      </w:r>
      <w:r w:rsidR="009A117A">
        <w:rPr>
          <w:rFonts w:ascii="Times New Roman" w:eastAsia="Times New Roman" w:hAnsi="Times New Roman" w:cs="Times New Roman"/>
          <w:sz w:val="28"/>
          <w:szCs w:val="28"/>
          <w:lang w:eastAsia="ru-RU"/>
        </w:rPr>
        <w:t>м</w:t>
      </w:r>
      <w:r w:rsidR="00C01E32" w:rsidRPr="00C01E32">
        <w:rPr>
          <w:rFonts w:ascii="Times New Roman" w:eastAsia="Times New Roman" w:hAnsi="Times New Roman" w:cs="Times New Roman"/>
          <w:sz w:val="28"/>
          <w:szCs w:val="28"/>
          <w:lang w:eastAsia="ru-RU"/>
        </w:rPr>
        <w:t xml:space="preserve"> фактор</w:t>
      </w:r>
      <w:r w:rsidR="009A117A">
        <w:rPr>
          <w:rFonts w:ascii="Times New Roman" w:eastAsia="Times New Roman" w:hAnsi="Times New Roman" w:cs="Times New Roman"/>
          <w:sz w:val="28"/>
          <w:szCs w:val="28"/>
          <w:lang w:eastAsia="ru-RU"/>
        </w:rPr>
        <w:t>ом</w:t>
      </w:r>
      <w:r w:rsidR="00C01E32" w:rsidRPr="00C01E32">
        <w:rPr>
          <w:rFonts w:ascii="Times New Roman" w:eastAsia="Times New Roman" w:hAnsi="Times New Roman" w:cs="Times New Roman"/>
          <w:sz w:val="28"/>
          <w:szCs w:val="28"/>
          <w:lang w:eastAsia="ru-RU"/>
        </w:rPr>
        <w:t xml:space="preserve"> сельскохозяйственного производства в среднетаежной и южнотаежной зоне. С севера на юг и юго-восток уменьшаются отрицательные показатели среднегодовой температуры, возрастают суммы эффективных и среднесуточных температур за летний период, увеличивается безморозный период – увеличивается площадь сельхозугодий.</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lastRenderedPageBreak/>
        <w:t>В условиях средней тайги при недостатке тепла значительное количество осадков обуславливает переувлажне</w:t>
      </w:r>
      <w:r w:rsidR="009A117A">
        <w:rPr>
          <w:rFonts w:ascii="Times New Roman" w:eastAsia="Times New Roman" w:hAnsi="Times New Roman" w:cs="Times New Roman"/>
          <w:sz w:val="28"/>
          <w:szCs w:val="28"/>
          <w:lang w:eastAsia="ru-RU"/>
        </w:rPr>
        <w:t>ние почв</w:t>
      </w:r>
      <w:r w:rsidRPr="00C01E32">
        <w:rPr>
          <w:rFonts w:ascii="Times New Roman" w:eastAsia="Times New Roman" w:hAnsi="Times New Roman" w:cs="Times New Roman"/>
          <w:sz w:val="28"/>
          <w:szCs w:val="28"/>
          <w:lang w:eastAsia="ru-RU"/>
        </w:rPr>
        <w:t xml:space="preserve">, которые развиваются на фоне длительной сезонной мерзлоты, неглубокого их прогревания в течение вегетационного периода. Кормовые угодья в поймах Оби затапливаются паводковыми водами на длительное время и характеризуются большой заболоченностью. </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 xml:space="preserve">В южнотаежной зоне естественные кормовые угодья сосредоточены в поймах рек. Пойменные луга менее заболочены, характеризуются лучшим кормовым достоинством в сравнении со средней тайгой. </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 xml:space="preserve">Лесостепная зона расположена на юге области, характеризуется самой высокой суммой </w:t>
      </w:r>
      <w:r w:rsidR="009A117A">
        <w:rPr>
          <w:rFonts w:ascii="Times New Roman" w:eastAsia="Times New Roman" w:hAnsi="Times New Roman" w:cs="Times New Roman"/>
          <w:sz w:val="28"/>
          <w:szCs w:val="28"/>
          <w:lang w:eastAsia="ru-RU"/>
        </w:rPr>
        <w:t xml:space="preserve">эффективных </w:t>
      </w:r>
      <w:r w:rsidRPr="00C01E32">
        <w:rPr>
          <w:rFonts w:ascii="Times New Roman" w:eastAsia="Times New Roman" w:hAnsi="Times New Roman" w:cs="Times New Roman"/>
          <w:sz w:val="28"/>
          <w:szCs w:val="28"/>
          <w:lang w:eastAsia="ru-RU"/>
        </w:rPr>
        <w:t xml:space="preserve">температур воздуха </w:t>
      </w:r>
      <w:r w:rsidR="009A117A">
        <w:rPr>
          <w:rFonts w:ascii="Times New Roman" w:eastAsia="Times New Roman" w:hAnsi="Times New Roman" w:cs="Times New Roman"/>
          <w:sz w:val="28"/>
          <w:szCs w:val="28"/>
          <w:lang w:eastAsia="ru-RU"/>
        </w:rPr>
        <w:t>(</w:t>
      </w:r>
      <w:r w:rsidRPr="00C01E32">
        <w:rPr>
          <w:rFonts w:ascii="Times New Roman" w:eastAsia="Times New Roman" w:hAnsi="Times New Roman" w:cs="Times New Roman"/>
          <w:sz w:val="28"/>
          <w:szCs w:val="28"/>
          <w:lang w:eastAsia="ru-RU"/>
        </w:rPr>
        <w:t xml:space="preserve">выше </w:t>
      </w:r>
      <w:r w:rsidR="009A117A">
        <w:rPr>
          <w:rFonts w:ascii="Times New Roman" w:eastAsia="Times New Roman" w:hAnsi="Times New Roman" w:cs="Times New Roman"/>
          <w:sz w:val="28"/>
          <w:szCs w:val="28"/>
          <w:lang w:eastAsia="ru-RU"/>
        </w:rPr>
        <w:t>+</w:t>
      </w:r>
      <w:r w:rsidRPr="00C01E32">
        <w:rPr>
          <w:rFonts w:ascii="Times New Roman" w:eastAsia="Times New Roman" w:hAnsi="Times New Roman" w:cs="Times New Roman"/>
          <w:sz w:val="28"/>
          <w:szCs w:val="28"/>
          <w:lang w:eastAsia="ru-RU"/>
        </w:rPr>
        <w:t>10°C</w:t>
      </w:r>
      <w:r w:rsidR="009A117A">
        <w:rPr>
          <w:rFonts w:ascii="Times New Roman" w:eastAsia="Times New Roman" w:hAnsi="Times New Roman" w:cs="Times New Roman"/>
          <w:sz w:val="28"/>
          <w:szCs w:val="28"/>
          <w:lang w:eastAsia="ru-RU"/>
        </w:rPr>
        <w:t>)</w:t>
      </w:r>
      <w:r w:rsidRPr="00C01E32">
        <w:rPr>
          <w:rFonts w:ascii="Times New Roman" w:eastAsia="Times New Roman" w:hAnsi="Times New Roman" w:cs="Times New Roman"/>
          <w:sz w:val="28"/>
          <w:szCs w:val="28"/>
          <w:lang w:eastAsia="ru-RU"/>
        </w:rPr>
        <w:t>. Гидротермический коэффициент отражает довольно</w:t>
      </w:r>
      <w:r w:rsidR="000F2CB1">
        <w:rPr>
          <w:rFonts w:ascii="Times New Roman" w:eastAsia="Times New Roman" w:hAnsi="Times New Roman" w:cs="Times New Roman"/>
          <w:sz w:val="28"/>
          <w:szCs w:val="28"/>
          <w:lang w:eastAsia="ru-RU"/>
        </w:rPr>
        <w:t xml:space="preserve"> умеренное поступление осадков.</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 xml:space="preserve">Климат северной лесостепной провинции отличается самой высокой среднегодовой температурой воздуха, небольшим дефицитом среднесуточных и </w:t>
      </w:r>
      <w:r w:rsidR="009A117A">
        <w:rPr>
          <w:rFonts w:ascii="Times New Roman" w:eastAsia="Times New Roman" w:hAnsi="Times New Roman" w:cs="Times New Roman"/>
          <w:sz w:val="28"/>
          <w:szCs w:val="28"/>
          <w:lang w:eastAsia="ru-RU"/>
        </w:rPr>
        <w:t>а</w:t>
      </w:r>
      <w:r w:rsidRPr="00C01E32">
        <w:rPr>
          <w:rFonts w:ascii="Times New Roman" w:eastAsia="Times New Roman" w:hAnsi="Times New Roman" w:cs="Times New Roman"/>
          <w:sz w:val="28"/>
          <w:szCs w:val="28"/>
          <w:lang w:eastAsia="ru-RU"/>
        </w:rPr>
        <w:t xml:space="preserve">ктивных температур воздуха </w:t>
      </w:r>
      <w:r w:rsidR="009A117A">
        <w:rPr>
          <w:rFonts w:ascii="Times New Roman" w:eastAsia="Times New Roman" w:hAnsi="Times New Roman" w:cs="Times New Roman"/>
          <w:sz w:val="28"/>
          <w:szCs w:val="28"/>
          <w:lang w:eastAsia="ru-RU"/>
        </w:rPr>
        <w:t>(</w:t>
      </w:r>
      <w:r w:rsidRPr="00C01E32">
        <w:rPr>
          <w:rFonts w:ascii="Times New Roman" w:eastAsia="Times New Roman" w:hAnsi="Times New Roman" w:cs="Times New Roman"/>
          <w:sz w:val="28"/>
          <w:szCs w:val="28"/>
          <w:lang w:eastAsia="ru-RU"/>
        </w:rPr>
        <w:t xml:space="preserve">выше </w:t>
      </w:r>
      <w:r w:rsidR="009A117A">
        <w:rPr>
          <w:rFonts w:ascii="Times New Roman" w:eastAsia="Times New Roman" w:hAnsi="Times New Roman" w:cs="Times New Roman"/>
          <w:sz w:val="28"/>
          <w:szCs w:val="28"/>
          <w:lang w:eastAsia="ru-RU"/>
        </w:rPr>
        <w:t>+5</w:t>
      </w:r>
      <w:r w:rsidRPr="00C01E32">
        <w:rPr>
          <w:rFonts w:ascii="Times New Roman" w:eastAsia="Times New Roman" w:hAnsi="Times New Roman" w:cs="Times New Roman"/>
          <w:sz w:val="28"/>
          <w:szCs w:val="28"/>
          <w:lang w:eastAsia="ru-RU"/>
        </w:rPr>
        <w:t>°C</w:t>
      </w:r>
      <w:r w:rsidR="009A117A">
        <w:rPr>
          <w:rFonts w:ascii="Times New Roman" w:eastAsia="Times New Roman" w:hAnsi="Times New Roman" w:cs="Times New Roman"/>
          <w:sz w:val="28"/>
          <w:szCs w:val="28"/>
          <w:lang w:eastAsia="ru-RU"/>
        </w:rPr>
        <w:t>)</w:t>
      </w:r>
      <w:r w:rsidRPr="00C01E32">
        <w:rPr>
          <w:rFonts w:ascii="Times New Roman" w:eastAsia="Times New Roman" w:hAnsi="Times New Roman" w:cs="Times New Roman"/>
          <w:sz w:val="28"/>
          <w:szCs w:val="28"/>
          <w:lang w:eastAsia="ru-RU"/>
        </w:rPr>
        <w:t>, по сравнению с лесостепью, более высоко</w:t>
      </w:r>
      <w:r w:rsidR="000F2CB1">
        <w:rPr>
          <w:rFonts w:ascii="Times New Roman" w:eastAsia="Times New Roman" w:hAnsi="Times New Roman" w:cs="Times New Roman"/>
          <w:sz w:val="28"/>
          <w:szCs w:val="28"/>
          <w:lang w:eastAsia="ru-RU"/>
        </w:rPr>
        <w:t>й степенью поступления осадков.</w:t>
      </w:r>
    </w:p>
    <w:p w:rsidR="00C01E32" w:rsidRPr="00C01E32" w:rsidRDefault="009A117A"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w:t>
      </w:r>
      <w:r w:rsidR="00C01E32" w:rsidRPr="00C01E32">
        <w:rPr>
          <w:rFonts w:ascii="Times New Roman" w:eastAsia="Times New Roman" w:hAnsi="Times New Roman" w:cs="Times New Roman"/>
          <w:sz w:val="28"/>
          <w:szCs w:val="28"/>
          <w:lang w:eastAsia="ru-RU"/>
        </w:rPr>
        <w:t xml:space="preserve">лимат </w:t>
      </w:r>
      <w:r>
        <w:rPr>
          <w:rFonts w:ascii="Times New Roman" w:eastAsia="Times New Roman" w:hAnsi="Times New Roman" w:cs="Times New Roman"/>
          <w:sz w:val="28"/>
          <w:szCs w:val="28"/>
          <w:lang w:eastAsia="ru-RU"/>
        </w:rPr>
        <w:t xml:space="preserve">Томской области </w:t>
      </w:r>
      <w:r w:rsidR="00C01E32" w:rsidRPr="00C01E32">
        <w:rPr>
          <w:rFonts w:ascii="Times New Roman" w:eastAsia="Times New Roman" w:hAnsi="Times New Roman" w:cs="Times New Roman"/>
          <w:sz w:val="28"/>
          <w:szCs w:val="28"/>
          <w:lang w:eastAsia="ru-RU"/>
        </w:rPr>
        <w:t>создается под влиянием сложной циркуляции воздушных масс над Западно-Сибирской низменностью. Равнинная поверхность и открытость территории способствуют проникновению сюда воздушных масс</w:t>
      </w:r>
      <w:r>
        <w:rPr>
          <w:rFonts w:ascii="Times New Roman" w:eastAsia="Times New Roman" w:hAnsi="Times New Roman" w:cs="Times New Roman"/>
          <w:sz w:val="28"/>
          <w:szCs w:val="28"/>
          <w:lang w:eastAsia="ru-RU"/>
        </w:rPr>
        <w:t xml:space="preserve"> Арктики, Европы и Средней Азии.</w:t>
      </w:r>
      <w:r w:rsidR="00C01E32" w:rsidRPr="00C01E3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У</w:t>
      </w:r>
      <w:r w:rsidR="00C01E32" w:rsidRPr="00C01E32">
        <w:rPr>
          <w:rFonts w:ascii="Times New Roman" w:eastAsia="Times New Roman" w:hAnsi="Times New Roman" w:cs="Times New Roman"/>
          <w:sz w:val="28"/>
          <w:szCs w:val="28"/>
          <w:lang w:eastAsia="ru-RU"/>
        </w:rPr>
        <w:t xml:space="preserve">рожайность многолетних трав и </w:t>
      </w:r>
      <w:r>
        <w:rPr>
          <w:rFonts w:ascii="Times New Roman" w:eastAsia="Times New Roman" w:hAnsi="Times New Roman" w:cs="Times New Roman"/>
          <w:sz w:val="28"/>
          <w:szCs w:val="28"/>
          <w:lang w:eastAsia="ru-RU"/>
        </w:rPr>
        <w:t xml:space="preserve">других </w:t>
      </w:r>
      <w:r w:rsidR="00C01E32" w:rsidRPr="00C01E32">
        <w:rPr>
          <w:rFonts w:ascii="Times New Roman" w:eastAsia="Times New Roman" w:hAnsi="Times New Roman" w:cs="Times New Roman"/>
          <w:sz w:val="28"/>
          <w:szCs w:val="28"/>
          <w:lang w:eastAsia="ru-RU"/>
        </w:rPr>
        <w:t>культур сельскохозяйственного назначения формируется в условиях неустойчивости погоды в целом и значительными ее р</w:t>
      </w:r>
      <w:r>
        <w:rPr>
          <w:rFonts w:ascii="Times New Roman" w:eastAsia="Times New Roman" w:hAnsi="Times New Roman" w:cs="Times New Roman"/>
          <w:sz w:val="28"/>
          <w:szCs w:val="28"/>
          <w:lang w:eastAsia="ru-RU"/>
        </w:rPr>
        <w:t>азличиями в отдельные годы.</w:t>
      </w:r>
    </w:p>
    <w:p w:rsidR="00C01E32" w:rsidRPr="00C01E32" w:rsidRDefault="009A117A"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Pr="00C01E32">
        <w:rPr>
          <w:rFonts w:ascii="Times New Roman" w:eastAsia="Times New Roman" w:hAnsi="Times New Roman" w:cs="Times New Roman"/>
          <w:sz w:val="28"/>
          <w:szCs w:val="28"/>
          <w:lang w:eastAsia="ru-RU"/>
        </w:rPr>
        <w:t>есны ч</w:t>
      </w:r>
      <w:r w:rsidR="00C01E32" w:rsidRPr="00C01E32">
        <w:rPr>
          <w:rFonts w:ascii="Times New Roman" w:eastAsia="Times New Roman" w:hAnsi="Times New Roman" w:cs="Times New Roman"/>
          <w:sz w:val="28"/>
          <w:szCs w:val="28"/>
          <w:lang w:eastAsia="ru-RU"/>
        </w:rPr>
        <w:t xml:space="preserve">асто бывают засушливые, с незначительным выпадением осадков, низкой влажностью воздуха и сильными ветрами. В такие годы преобладают агрономически неэффективные </w:t>
      </w:r>
      <w:r w:rsidR="000F2CB1" w:rsidRPr="00C01E32">
        <w:rPr>
          <w:rFonts w:ascii="Times New Roman" w:eastAsia="Times New Roman" w:hAnsi="Times New Roman" w:cs="Times New Roman"/>
          <w:sz w:val="28"/>
          <w:szCs w:val="28"/>
          <w:lang w:eastAsia="ru-RU"/>
        </w:rPr>
        <w:t xml:space="preserve">осадки </w:t>
      </w:r>
      <w:r w:rsidR="000F2CB1">
        <w:rPr>
          <w:rFonts w:ascii="Times New Roman" w:eastAsia="Times New Roman" w:hAnsi="Times New Roman" w:cs="Times New Roman"/>
          <w:sz w:val="28"/>
          <w:szCs w:val="28"/>
          <w:lang w:eastAsia="ru-RU"/>
        </w:rPr>
        <w:t>(</w:t>
      </w:r>
      <w:r w:rsidR="00C01E32" w:rsidRPr="00C01E32">
        <w:rPr>
          <w:rFonts w:ascii="Times New Roman" w:eastAsia="Times New Roman" w:hAnsi="Times New Roman" w:cs="Times New Roman"/>
          <w:sz w:val="28"/>
          <w:szCs w:val="28"/>
          <w:lang w:eastAsia="ru-RU"/>
        </w:rPr>
        <w:t>менее 5 мм/сутки</w:t>
      </w:r>
      <w:r w:rsidR="000F2CB1">
        <w:rPr>
          <w:rFonts w:ascii="Times New Roman" w:eastAsia="Times New Roman" w:hAnsi="Times New Roman" w:cs="Times New Roman"/>
          <w:sz w:val="28"/>
          <w:szCs w:val="28"/>
          <w:lang w:eastAsia="ru-RU"/>
        </w:rPr>
        <w:t>)</w:t>
      </w:r>
      <w:r w:rsidR="00C01E32" w:rsidRPr="00C01E32">
        <w:rPr>
          <w:rFonts w:ascii="Times New Roman" w:eastAsia="Times New Roman" w:hAnsi="Times New Roman" w:cs="Times New Roman"/>
          <w:sz w:val="28"/>
          <w:szCs w:val="28"/>
          <w:lang w:eastAsia="ru-RU"/>
        </w:rPr>
        <w:t xml:space="preserve">. Низкая влажность и суховеи иссушают верхний (посевной) слой почвы. Весны с обильным выпадением осадков препятствуют выполнению агротехнических мероприятий по обработке почвы, посеву, уходу за посевами в необходимые </w:t>
      </w:r>
      <w:r w:rsidR="00C01E32" w:rsidRPr="00C01E32">
        <w:rPr>
          <w:rFonts w:ascii="Times New Roman" w:eastAsia="Times New Roman" w:hAnsi="Times New Roman" w:cs="Times New Roman"/>
          <w:sz w:val="28"/>
          <w:szCs w:val="28"/>
          <w:lang w:eastAsia="ru-RU"/>
        </w:rPr>
        <w:lastRenderedPageBreak/>
        <w:t>сроки. Часто наблюдаются резкие колебания температуры в течение суток с амплитудой в 15-17°C, характерны возвратные майские заморозки и выпадение снега. Часто к моменту весеннего посева трав, особенно при посеве под покров зерновых, почва бывает недостаточно прогрета для обеспечения нормального прорастания и всхожести трав, а также их корневого питания.</w:t>
      </w:r>
    </w:p>
    <w:p w:rsidR="00C01E32" w:rsidRPr="00C01E32" w:rsidRDefault="00C01E32" w:rsidP="0016043A">
      <w:pPr>
        <w:spacing w:after="0" w:line="360" w:lineRule="auto"/>
        <w:ind w:right="-284"/>
        <w:rPr>
          <w:rFonts w:ascii="Times New Roman" w:eastAsia="Times New Roman" w:hAnsi="Times New Roman" w:cs="Times New Roman"/>
          <w:sz w:val="28"/>
          <w:szCs w:val="28"/>
          <w:lang w:eastAsia="ru-RU"/>
        </w:rPr>
      </w:pPr>
    </w:p>
    <w:p w:rsidR="00825004" w:rsidRPr="004B2EFD" w:rsidRDefault="004B2EFD" w:rsidP="0016043A">
      <w:pPr>
        <w:autoSpaceDE w:val="0"/>
        <w:autoSpaceDN w:val="0"/>
        <w:adjustRightInd w:val="0"/>
        <w:spacing w:after="0" w:line="360" w:lineRule="auto"/>
        <w:ind w:right="-284"/>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1.3 </w:t>
      </w:r>
      <w:r w:rsidR="00190431" w:rsidRPr="004B2EFD">
        <w:rPr>
          <w:rFonts w:ascii="Times New Roman" w:eastAsia="Calibri" w:hAnsi="Times New Roman" w:cs="Times New Roman"/>
          <w:color w:val="000000"/>
          <w:sz w:val="28"/>
          <w:szCs w:val="28"/>
        </w:rPr>
        <w:t>Реакция почвенной среды</w:t>
      </w:r>
    </w:p>
    <w:p w:rsidR="00825004" w:rsidRPr="00001400" w:rsidRDefault="00825004" w:rsidP="00587FE2">
      <w:pPr>
        <w:autoSpaceDE w:val="0"/>
        <w:autoSpaceDN w:val="0"/>
        <w:adjustRightInd w:val="0"/>
        <w:spacing w:after="0" w:line="360" w:lineRule="auto"/>
        <w:ind w:right="-284" w:firstLine="851"/>
        <w:jc w:val="center"/>
        <w:rPr>
          <w:rFonts w:ascii="Times New Roman" w:eastAsia="Calibri" w:hAnsi="Times New Roman" w:cs="Times New Roman"/>
          <w:color w:val="000000"/>
          <w:sz w:val="28"/>
          <w:szCs w:val="28"/>
        </w:rPr>
      </w:pPr>
    </w:p>
    <w:p w:rsidR="00C01E32" w:rsidRPr="00825004" w:rsidRDefault="00C01E32" w:rsidP="00587FE2">
      <w:pPr>
        <w:autoSpaceDE w:val="0"/>
        <w:autoSpaceDN w:val="0"/>
        <w:adjustRightInd w:val="0"/>
        <w:spacing w:after="0" w:line="360" w:lineRule="auto"/>
        <w:ind w:right="-284" w:firstLine="851"/>
        <w:jc w:val="both"/>
        <w:rPr>
          <w:rFonts w:ascii="Times New Roman" w:eastAsia="Calibri" w:hAnsi="Times New Roman" w:cs="Times New Roman"/>
          <w:color w:val="000000"/>
          <w:sz w:val="28"/>
          <w:szCs w:val="28"/>
        </w:rPr>
      </w:pPr>
      <w:r w:rsidRPr="00825004">
        <w:rPr>
          <w:rFonts w:ascii="Times New Roman" w:eastAsia="Calibri" w:hAnsi="Times New Roman" w:cs="Times New Roman"/>
          <w:color w:val="000000"/>
          <w:sz w:val="28"/>
          <w:szCs w:val="28"/>
        </w:rPr>
        <w:t>На видовой состав многолетних трав и их размещение в Томской области большое влияние оказывает кислотность почв: кислые и среднекислые почвы занимают ок</w:t>
      </w:r>
      <w:r w:rsidR="000F2CB1">
        <w:rPr>
          <w:rFonts w:ascii="Times New Roman" w:eastAsia="Calibri" w:hAnsi="Times New Roman" w:cs="Times New Roman"/>
          <w:color w:val="000000"/>
          <w:sz w:val="28"/>
          <w:szCs w:val="28"/>
        </w:rPr>
        <w:t>оло 80,3% обследованных земель.</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Считается, что п</w:t>
      </w:r>
      <w:r w:rsidR="00363D52">
        <w:rPr>
          <w:rFonts w:ascii="Times New Roman" w:eastAsia="Times New Roman" w:hAnsi="Times New Roman" w:cs="Times New Roman"/>
          <w:sz w:val="28"/>
          <w:szCs w:val="28"/>
          <w:lang w:eastAsia="ru-RU"/>
        </w:rPr>
        <w:t>рактически все виды многолетних</w:t>
      </w:r>
      <w:r w:rsidRPr="00C01E32">
        <w:rPr>
          <w:rFonts w:ascii="Times New Roman" w:eastAsia="Times New Roman" w:hAnsi="Times New Roman" w:cs="Times New Roman"/>
          <w:sz w:val="28"/>
          <w:szCs w:val="28"/>
          <w:lang w:eastAsia="ru-RU"/>
        </w:rPr>
        <w:t xml:space="preserve"> трав нормально развиваются и дают высокий урожай зеленой массы и семян при РН почвы близкой к нейтральной или слабокислой.</w:t>
      </w:r>
    </w:p>
    <w:p w:rsidR="000F2CB1"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В среднетаежной зоне почвы сильнокислые с низкой насыщенностью основаниями, со слабым гумусовым горизонтом фульватного типа.</w:t>
      </w:r>
    </w:p>
    <w:p w:rsidR="000F2CB1" w:rsidRDefault="000F2CB1"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w:t>
      </w:r>
      <w:r w:rsidR="00C01E32" w:rsidRPr="00C01E32">
        <w:rPr>
          <w:rFonts w:ascii="Times New Roman" w:eastAsia="Times New Roman" w:hAnsi="Times New Roman" w:cs="Times New Roman"/>
          <w:sz w:val="28"/>
          <w:szCs w:val="28"/>
          <w:lang w:eastAsia="ru-RU"/>
        </w:rPr>
        <w:t xml:space="preserve">южнотаежной лесной зоне </w:t>
      </w:r>
      <w:r w:rsidRPr="00C01E32">
        <w:rPr>
          <w:rFonts w:ascii="Times New Roman" w:eastAsia="Times New Roman" w:hAnsi="Times New Roman" w:cs="Times New Roman"/>
          <w:sz w:val="28"/>
          <w:szCs w:val="28"/>
          <w:lang w:eastAsia="ru-RU"/>
        </w:rPr>
        <w:t>п</w:t>
      </w:r>
      <w:r w:rsidR="00C01E32" w:rsidRPr="00C01E32">
        <w:rPr>
          <w:rFonts w:ascii="Times New Roman" w:eastAsia="Times New Roman" w:hAnsi="Times New Roman" w:cs="Times New Roman"/>
          <w:sz w:val="28"/>
          <w:szCs w:val="28"/>
          <w:lang w:eastAsia="ru-RU"/>
        </w:rPr>
        <w:t>очвы от среднекисл</w:t>
      </w:r>
      <w:r>
        <w:rPr>
          <w:rFonts w:ascii="Times New Roman" w:eastAsia="Times New Roman" w:hAnsi="Times New Roman" w:cs="Times New Roman"/>
          <w:sz w:val="28"/>
          <w:szCs w:val="28"/>
          <w:lang w:eastAsia="ru-RU"/>
        </w:rPr>
        <w:t>ых</w:t>
      </w:r>
      <w:r w:rsidR="00C01E32" w:rsidRPr="00C01E32">
        <w:rPr>
          <w:rFonts w:ascii="Times New Roman" w:eastAsia="Times New Roman" w:hAnsi="Times New Roman" w:cs="Times New Roman"/>
          <w:sz w:val="28"/>
          <w:szCs w:val="28"/>
          <w:lang w:eastAsia="ru-RU"/>
        </w:rPr>
        <w:t xml:space="preserve"> и нейтральн</w:t>
      </w:r>
      <w:r>
        <w:rPr>
          <w:rFonts w:ascii="Times New Roman" w:eastAsia="Times New Roman" w:hAnsi="Times New Roman" w:cs="Times New Roman"/>
          <w:sz w:val="28"/>
          <w:szCs w:val="28"/>
          <w:lang w:eastAsia="ru-RU"/>
        </w:rPr>
        <w:t>ых</w:t>
      </w:r>
      <w:r w:rsidR="00C01E32" w:rsidRPr="00C01E32">
        <w:rPr>
          <w:rFonts w:ascii="Times New Roman" w:eastAsia="Times New Roman" w:hAnsi="Times New Roman" w:cs="Times New Roman"/>
          <w:sz w:val="28"/>
          <w:szCs w:val="28"/>
          <w:lang w:eastAsia="ru-RU"/>
        </w:rPr>
        <w:t xml:space="preserve"> (серые, светло-серые лесные) до средне</w:t>
      </w:r>
      <w:r w:rsidR="00363D52">
        <w:rPr>
          <w:rFonts w:ascii="Times New Roman" w:eastAsia="Times New Roman" w:hAnsi="Times New Roman" w:cs="Times New Roman"/>
          <w:sz w:val="28"/>
          <w:szCs w:val="28"/>
          <w:lang w:eastAsia="ru-RU"/>
        </w:rPr>
        <w:t>–</w:t>
      </w:r>
      <w:r w:rsidR="00C01E32" w:rsidRPr="00C01E32">
        <w:rPr>
          <w:rFonts w:ascii="Times New Roman" w:eastAsia="Times New Roman" w:hAnsi="Times New Roman" w:cs="Times New Roman"/>
          <w:sz w:val="28"/>
          <w:szCs w:val="28"/>
          <w:lang w:eastAsia="ru-RU"/>
        </w:rPr>
        <w:t xml:space="preserve"> и сильно</w:t>
      </w:r>
      <w:r>
        <w:rPr>
          <w:rFonts w:ascii="Times New Roman" w:eastAsia="Times New Roman" w:hAnsi="Times New Roman" w:cs="Times New Roman"/>
          <w:sz w:val="28"/>
          <w:szCs w:val="28"/>
          <w:lang w:eastAsia="ru-RU"/>
        </w:rPr>
        <w:t xml:space="preserve">кислых (дерново-подзолистые). В </w:t>
      </w:r>
      <w:r w:rsidR="00C01E32" w:rsidRPr="00C01E32">
        <w:rPr>
          <w:rFonts w:ascii="Times New Roman" w:eastAsia="Times New Roman" w:hAnsi="Times New Roman" w:cs="Times New Roman"/>
          <w:sz w:val="28"/>
          <w:szCs w:val="28"/>
          <w:lang w:eastAsia="ru-RU"/>
        </w:rPr>
        <w:t xml:space="preserve">целом характерно невысокое естественное плодородие. </w:t>
      </w:r>
      <w:r>
        <w:rPr>
          <w:rFonts w:ascii="Times New Roman" w:eastAsia="Times New Roman" w:hAnsi="Times New Roman" w:cs="Times New Roman"/>
          <w:sz w:val="28"/>
          <w:szCs w:val="28"/>
          <w:lang w:eastAsia="ru-RU"/>
        </w:rPr>
        <w:t>Почвы м</w:t>
      </w:r>
      <w:r w:rsidR="00C01E32" w:rsidRPr="00C01E32">
        <w:rPr>
          <w:rFonts w:ascii="Times New Roman" w:eastAsia="Times New Roman" w:hAnsi="Times New Roman" w:cs="Times New Roman"/>
          <w:sz w:val="28"/>
          <w:szCs w:val="28"/>
          <w:lang w:eastAsia="ru-RU"/>
        </w:rPr>
        <w:t>ало обеспечены азотом, значительная их часть имее</w:t>
      </w:r>
      <w:r>
        <w:rPr>
          <w:rFonts w:ascii="Times New Roman" w:eastAsia="Times New Roman" w:hAnsi="Times New Roman" w:cs="Times New Roman"/>
          <w:sz w:val="28"/>
          <w:szCs w:val="28"/>
          <w:lang w:eastAsia="ru-RU"/>
        </w:rPr>
        <w:t>т</w:t>
      </w:r>
      <w:r w:rsidR="00C01E32" w:rsidRPr="00C01E32">
        <w:rPr>
          <w:rFonts w:ascii="Times New Roman" w:eastAsia="Times New Roman" w:hAnsi="Times New Roman" w:cs="Times New Roman"/>
          <w:sz w:val="28"/>
          <w:szCs w:val="28"/>
          <w:lang w:eastAsia="ru-RU"/>
        </w:rPr>
        <w:t xml:space="preserve"> низкое и среднее содержание фосфора и не</w:t>
      </w:r>
      <w:r>
        <w:rPr>
          <w:rFonts w:ascii="Times New Roman" w:eastAsia="Times New Roman" w:hAnsi="Times New Roman" w:cs="Times New Roman"/>
          <w:sz w:val="28"/>
          <w:szCs w:val="28"/>
          <w:lang w:eastAsia="ru-RU"/>
        </w:rPr>
        <w:t>достаточное</w:t>
      </w:r>
      <w:r w:rsidR="00C01E32" w:rsidRPr="00C01E3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содержание</w:t>
      </w:r>
      <w:r w:rsidR="00C01E32" w:rsidRPr="00C01E32">
        <w:rPr>
          <w:rFonts w:ascii="Times New Roman" w:eastAsia="Times New Roman" w:hAnsi="Times New Roman" w:cs="Times New Roman"/>
          <w:sz w:val="28"/>
          <w:szCs w:val="28"/>
          <w:lang w:eastAsia="ru-RU"/>
        </w:rPr>
        <w:t xml:space="preserve"> кали</w:t>
      </w:r>
      <w:r>
        <w:rPr>
          <w:rFonts w:ascii="Times New Roman" w:eastAsia="Times New Roman" w:hAnsi="Times New Roman" w:cs="Times New Roman"/>
          <w:sz w:val="28"/>
          <w:szCs w:val="28"/>
          <w:lang w:eastAsia="ru-RU"/>
        </w:rPr>
        <w:t>я</w:t>
      </w:r>
      <w:r w:rsidR="00C01E32" w:rsidRPr="00C01E32">
        <w:rPr>
          <w:rFonts w:ascii="Times New Roman" w:eastAsia="Times New Roman" w:hAnsi="Times New Roman" w:cs="Times New Roman"/>
          <w:sz w:val="28"/>
          <w:szCs w:val="28"/>
          <w:lang w:eastAsia="ru-RU"/>
        </w:rPr>
        <w:t>. Основной способ повышения плодородия – внесение органики (</w:t>
      </w:r>
      <w:r>
        <w:rPr>
          <w:rFonts w:ascii="Times New Roman" w:eastAsia="Times New Roman" w:hAnsi="Times New Roman" w:cs="Times New Roman"/>
          <w:sz w:val="28"/>
          <w:szCs w:val="28"/>
          <w:lang w:eastAsia="ru-RU"/>
        </w:rPr>
        <w:t>навоз, торфонавозные компосты).</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highlight w:val="green"/>
          <w:lang w:eastAsia="ru-RU"/>
        </w:rPr>
      </w:pPr>
      <w:r w:rsidRPr="00C01E32">
        <w:rPr>
          <w:rFonts w:ascii="Times New Roman" w:eastAsia="Times New Roman" w:hAnsi="Times New Roman" w:cs="Times New Roman"/>
          <w:sz w:val="28"/>
          <w:szCs w:val="28"/>
          <w:lang w:eastAsia="ru-RU"/>
        </w:rPr>
        <w:t xml:space="preserve">В лесостепной зоне </w:t>
      </w:r>
      <w:r w:rsidR="000F2CB1" w:rsidRPr="00C01E32">
        <w:rPr>
          <w:rFonts w:ascii="Times New Roman" w:eastAsia="Times New Roman" w:hAnsi="Times New Roman" w:cs="Times New Roman"/>
          <w:sz w:val="28"/>
          <w:szCs w:val="28"/>
          <w:lang w:eastAsia="ru-RU"/>
        </w:rPr>
        <w:t>лугово-черноземные и темно-серые, серые и светло-серые лесные почвы</w:t>
      </w:r>
      <w:r w:rsidR="000F2CB1">
        <w:rPr>
          <w:rFonts w:ascii="Times New Roman" w:eastAsia="Times New Roman" w:hAnsi="Times New Roman" w:cs="Times New Roman"/>
          <w:sz w:val="28"/>
          <w:szCs w:val="28"/>
          <w:lang w:eastAsia="ru-RU"/>
        </w:rPr>
        <w:t>,</w:t>
      </w:r>
      <w:r w:rsidR="000F2CB1" w:rsidRPr="00C01E32">
        <w:rPr>
          <w:rFonts w:ascii="Times New Roman" w:eastAsia="Times New Roman" w:hAnsi="Times New Roman" w:cs="Times New Roman"/>
          <w:sz w:val="28"/>
          <w:szCs w:val="28"/>
          <w:lang w:eastAsia="ru-RU"/>
        </w:rPr>
        <w:t xml:space="preserve"> </w:t>
      </w:r>
      <w:r w:rsidRPr="00C01E32">
        <w:rPr>
          <w:rFonts w:ascii="Times New Roman" w:eastAsia="Times New Roman" w:hAnsi="Times New Roman" w:cs="Times New Roman"/>
          <w:sz w:val="28"/>
          <w:szCs w:val="28"/>
          <w:lang w:eastAsia="ru-RU"/>
        </w:rPr>
        <w:t>выщело</w:t>
      </w:r>
      <w:r w:rsidR="000F2CB1">
        <w:rPr>
          <w:rFonts w:ascii="Times New Roman" w:eastAsia="Times New Roman" w:hAnsi="Times New Roman" w:cs="Times New Roman"/>
          <w:sz w:val="28"/>
          <w:szCs w:val="28"/>
          <w:lang w:eastAsia="ru-RU"/>
        </w:rPr>
        <w:t>ченные и оподзоленные черноземы</w:t>
      </w:r>
      <w:r w:rsidRPr="00C01E32">
        <w:rPr>
          <w:rFonts w:ascii="Times New Roman" w:eastAsia="Times New Roman" w:hAnsi="Times New Roman" w:cs="Times New Roman"/>
          <w:sz w:val="28"/>
          <w:szCs w:val="28"/>
          <w:lang w:eastAsia="ru-RU"/>
        </w:rPr>
        <w:t>. Реакция среды в основном близкая к нейтральной (рН 6-6,5). Черноземы наиболее обеспечены питательными веществами и отличаются самым высоким в области плодородием. Однако, за последние десятилетия площад</w:t>
      </w:r>
      <w:r w:rsidR="000F2CB1">
        <w:rPr>
          <w:rFonts w:ascii="Times New Roman" w:eastAsia="Times New Roman" w:hAnsi="Times New Roman" w:cs="Times New Roman"/>
          <w:sz w:val="28"/>
          <w:szCs w:val="28"/>
          <w:lang w:eastAsia="ru-RU"/>
        </w:rPr>
        <w:t>и</w:t>
      </w:r>
      <w:r w:rsidR="00825004">
        <w:rPr>
          <w:rFonts w:ascii="Times New Roman" w:eastAsia="Times New Roman" w:hAnsi="Times New Roman" w:cs="Times New Roman"/>
          <w:sz w:val="28"/>
          <w:szCs w:val="28"/>
          <w:lang w:eastAsia="ru-RU"/>
        </w:rPr>
        <w:t xml:space="preserve"> пахотных земель со слабокислой</w:t>
      </w:r>
      <w:r w:rsidRPr="00C01E32">
        <w:rPr>
          <w:rFonts w:ascii="Times New Roman" w:eastAsia="Times New Roman" w:hAnsi="Times New Roman" w:cs="Times New Roman"/>
          <w:sz w:val="28"/>
          <w:szCs w:val="28"/>
          <w:lang w:eastAsia="ru-RU"/>
        </w:rPr>
        <w:t xml:space="preserve">, близкой </w:t>
      </w:r>
      <w:r w:rsidR="00794B83" w:rsidRPr="00C01E32">
        <w:rPr>
          <w:rFonts w:ascii="Times New Roman" w:eastAsia="Times New Roman" w:hAnsi="Times New Roman" w:cs="Times New Roman"/>
          <w:sz w:val="28"/>
          <w:szCs w:val="28"/>
          <w:lang w:eastAsia="ru-RU"/>
        </w:rPr>
        <w:t>к нейтральной реакцией почве</w:t>
      </w:r>
      <w:r w:rsidRPr="00C01E32">
        <w:rPr>
          <w:rFonts w:ascii="Times New Roman" w:eastAsia="Times New Roman" w:hAnsi="Times New Roman" w:cs="Times New Roman"/>
          <w:sz w:val="28"/>
          <w:szCs w:val="28"/>
          <w:lang w:eastAsia="ru-RU"/>
        </w:rPr>
        <w:t>, сократилис</w:t>
      </w:r>
      <w:r w:rsidR="00190431">
        <w:rPr>
          <w:rFonts w:ascii="Times New Roman" w:eastAsia="Times New Roman" w:hAnsi="Times New Roman" w:cs="Times New Roman"/>
          <w:sz w:val="28"/>
          <w:szCs w:val="28"/>
          <w:lang w:eastAsia="ru-RU"/>
        </w:rPr>
        <w:t xml:space="preserve">ь, особенно в Шегарском районе </w:t>
      </w:r>
      <w:r w:rsidR="00363D52">
        <w:rPr>
          <w:rFonts w:ascii="Times New Roman" w:eastAsia="Times New Roman" w:hAnsi="Times New Roman" w:cs="Times New Roman"/>
          <w:sz w:val="28"/>
          <w:szCs w:val="28"/>
          <w:lang w:eastAsia="ru-RU"/>
        </w:rPr>
        <w:t xml:space="preserve">в среднем на 23% и </w:t>
      </w:r>
      <w:r w:rsidRPr="00C01E32">
        <w:rPr>
          <w:rFonts w:ascii="Times New Roman" w:eastAsia="Times New Roman" w:hAnsi="Times New Roman" w:cs="Times New Roman"/>
          <w:sz w:val="28"/>
          <w:szCs w:val="28"/>
          <w:lang w:eastAsia="ru-RU"/>
        </w:rPr>
        <w:t xml:space="preserve">18,7% </w:t>
      </w:r>
      <w:r w:rsidR="00363D52">
        <w:rPr>
          <w:rFonts w:ascii="Times New Roman" w:eastAsia="Times New Roman" w:hAnsi="Times New Roman" w:cs="Times New Roman"/>
          <w:sz w:val="28"/>
          <w:szCs w:val="28"/>
          <w:lang w:eastAsia="ru-RU"/>
        </w:rPr>
        <w:t xml:space="preserve">соответственно </w:t>
      </w:r>
      <w:r w:rsidRPr="00C01E32">
        <w:rPr>
          <w:rFonts w:ascii="Times New Roman" w:eastAsia="Times New Roman" w:hAnsi="Times New Roman" w:cs="Times New Roman"/>
          <w:sz w:val="28"/>
          <w:szCs w:val="28"/>
          <w:lang w:eastAsia="ru-RU"/>
        </w:rPr>
        <w:t xml:space="preserve">за счет </w:t>
      </w:r>
      <w:r w:rsidRPr="00C01E32">
        <w:rPr>
          <w:rFonts w:ascii="Times New Roman" w:eastAsia="Times New Roman" w:hAnsi="Times New Roman" w:cs="Times New Roman"/>
          <w:sz w:val="28"/>
          <w:szCs w:val="28"/>
          <w:lang w:eastAsia="ru-RU"/>
        </w:rPr>
        <w:lastRenderedPageBreak/>
        <w:t>увеличения в 4 раза кислых и – в 1,3 раза –</w:t>
      </w:r>
      <w:r w:rsidR="00363D52">
        <w:rPr>
          <w:rFonts w:ascii="Times New Roman" w:eastAsia="Times New Roman" w:hAnsi="Times New Roman" w:cs="Times New Roman"/>
          <w:sz w:val="28"/>
          <w:szCs w:val="28"/>
          <w:lang w:eastAsia="ru-RU"/>
        </w:rPr>
        <w:t xml:space="preserve"> </w:t>
      </w:r>
      <w:r w:rsidRPr="00C01E32">
        <w:rPr>
          <w:rFonts w:ascii="Times New Roman" w:eastAsia="Times New Roman" w:hAnsi="Times New Roman" w:cs="Times New Roman"/>
          <w:sz w:val="28"/>
          <w:szCs w:val="28"/>
          <w:lang w:eastAsia="ru-RU"/>
        </w:rPr>
        <w:t>среднекислых почв, а также – почв с нейтральной реакцией (</w:t>
      </w:r>
      <w:r w:rsidR="000F2CB1">
        <w:rPr>
          <w:rFonts w:ascii="Times New Roman" w:eastAsia="Times New Roman" w:hAnsi="Times New Roman" w:cs="Times New Roman"/>
          <w:sz w:val="28"/>
          <w:szCs w:val="28"/>
          <w:lang w:eastAsia="ru-RU"/>
        </w:rPr>
        <w:t xml:space="preserve">в </w:t>
      </w:r>
      <w:r w:rsidRPr="00C01E32">
        <w:rPr>
          <w:rFonts w:ascii="Times New Roman" w:eastAsia="Times New Roman" w:hAnsi="Times New Roman" w:cs="Times New Roman"/>
          <w:sz w:val="28"/>
          <w:szCs w:val="28"/>
          <w:lang w:eastAsia="ru-RU"/>
        </w:rPr>
        <w:t>2,5 раза).</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В северной лесостепной провинции наиболее распространены серые лесные тяжело- и среднесуглинистые почвы со среднекислой реакцией (рН 4,6-5), с довольно мощным гумусовым горизонтом. Светло-серые лесные и дерново-подзолистые почвы отличаются большей кислотностью (рН 4,4-4,8), меньшей мощностью гумусового горизонта и содержанием гумуса.</w:t>
      </w:r>
    </w:p>
    <w:p w:rsidR="00825004" w:rsidRPr="00C01E32" w:rsidRDefault="00825004" w:rsidP="00587FE2">
      <w:pPr>
        <w:spacing w:after="0" w:line="360" w:lineRule="auto"/>
        <w:ind w:right="-284" w:firstLine="851"/>
        <w:jc w:val="center"/>
        <w:rPr>
          <w:rFonts w:ascii="Times New Roman" w:eastAsia="Times New Roman" w:hAnsi="Times New Roman" w:cs="Times New Roman"/>
          <w:sz w:val="28"/>
          <w:szCs w:val="28"/>
          <w:lang w:eastAsia="ru-RU"/>
        </w:rPr>
      </w:pPr>
    </w:p>
    <w:p w:rsidR="00825004" w:rsidRPr="00825004" w:rsidRDefault="00825004" w:rsidP="0016043A">
      <w:pPr>
        <w:spacing w:after="0" w:line="360" w:lineRule="auto"/>
        <w:ind w:right="-284"/>
        <w:rPr>
          <w:rFonts w:ascii="Times New Roman" w:eastAsia="Times New Roman" w:hAnsi="Times New Roman" w:cs="Times New Roman"/>
          <w:sz w:val="28"/>
          <w:szCs w:val="28"/>
          <w:lang w:eastAsia="ru-RU"/>
        </w:rPr>
      </w:pPr>
      <w:r w:rsidRPr="00825004">
        <w:rPr>
          <w:rFonts w:ascii="Times New Roman" w:eastAsia="Times New Roman" w:hAnsi="Times New Roman" w:cs="Times New Roman"/>
          <w:sz w:val="28"/>
          <w:szCs w:val="28"/>
          <w:lang w:eastAsia="ru-RU"/>
        </w:rPr>
        <w:t xml:space="preserve">1.4 </w:t>
      </w:r>
      <w:r w:rsidR="00044A24">
        <w:rPr>
          <w:rFonts w:ascii="Times New Roman" w:eastAsia="Times New Roman" w:hAnsi="Times New Roman" w:cs="Times New Roman"/>
          <w:sz w:val="28"/>
          <w:szCs w:val="28"/>
          <w:lang w:eastAsia="ru-RU"/>
        </w:rPr>
        <w:t>Обеспечен</w:t>
      </w:r>
      <w:r w:rsidR="00190431">
        <w:rPr>
          <w:rFonts w:ascii="Times New Roman" w:eastAsia="Times New Roman" w:hAnsi="Times New Roman" w:cs="Times New Roman"/>
          <w:sz w:val="28"/>
          <w:szCs w:val="28"/>
          <w:lang w:eastAsia="ru-RU"/>
        </w:rPr>
        <w:t>ность почв</w:t>
      </w:r>
      <w:r w:rsidR="00044A24">
        <w:rPr>
          <w:rFonts w:ascii="Times New Roman" w:eastAsia="Times New Roman" w:hAnsi="Times New Roman" w:cs="Times New Roman"/>
          <w:sz w:val="28"/>
          <w:szCs w:val="28"/>
          <w:lang w:eastAsia="ru-RU"/>
        </w:rPr>
        <w:t xml:space="preserve"> питательными веществами</w:t>
      </w:r>
    </w:p>
    <w:p w:rsidR="00825004" w:rsidRDefault="00825004" w:rsidP="00587FE2">
      <w:pPr>
        <w:spacing w:after="0" w:line="360" w:lineRule="auto"/>
        <w:ind w:right="-284" w:firstLine="851"/>
        <w:jc w:val="center"/>
        <w:rPr>
          <w:rFonts w:ascii="Times New Roman" w:eastAsia="Times New Roman" w:hAnsi="Times New Roman" w:cs="Times New Roman"/>
          <w:sz w:val="28"/>
          <w:szCs w:val="28"/>
          <w:lang w:eastAsia="ru-RU"/>
        </w:rPr>
      </w:pPr>
    </w:p>
    <w:p w:rsidR="00363D5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Общим</w:t>
      </w:r>
      <w:r w:rsidR="00363D52">
        <w:rPr>
          <w:rFonts w:ascii="Times New Roman" w:eastAsia="Times New Roman" w:hAnsi="Times New Roman" w:cs="Times New Roman"/>
          <w:sz w:val="28"/>
          <w:szCs w:val="28"/>
          <w:lang w:eastAsia="ru-RU"/>
        </w:rPr>
        <w:t>и</w:t>
      </w:r>
      <w:r w:rsidRPr="00C01E32">
        <w:rPr>
          <w:rFonts w:ascii="Times New Roman" w:eastAsia="Times New Roman" w:hAnsi="Times New Roman" w:cs="Times New Roman"/>
          <w:sz w:val="28"/>
          <w:szCs w:val="28"/>
          <w:lang w:eastAsia="ru-RU"/>
        </w:rPr>
        <w:t xml:space="preserve"> агроэкологическим</w:t>
      </w:r>
      <w:r w:rsidR="00363D52">
        <w:rPr>
          <w:rFonts w:ascii="Times New Roman" w:eastAsia="Times New Roman" w:hAnsi="Times New Roman" w:cs="Times New Roman"/>
          <w:sz w:val="28"/>
          <w:szCs w:val="28"/>
          <w:lang w:eastAsia="ru-RU"/>
        </w:rPr>
        <w:t>и</w:t>
      </w:r>
      <w:r w:rsidRPr="00C01E32">
        <w:rPr>
          <w:rFonts w:ascii="Times New Roman" w:eastAsia="Times New Roman" w:hAnsi="Times New Roman" w:cs="Times New Roman"/>
          <w:sz w:val="28"/>
          <w:szCs w:val="28"/>
          <w:lang w:eastAsia="ru-RU"/>
        </w:rPr>
        <w:t xml:space="preserve"> свойств</w:t>
      </w:r>
      <w:r w:rsidR="00363D52">
        <w:rPr>
          <w:rFonts w:ascii="Times New Roman" w:eastAsia="Times New Roman" w:hAnsi="Times New Roman" w:cs="Times New Roman"/>
          <w:sz w:val="28"/>
          <w:szCs w:val="28"/>
          <w:lang w:eastAsia="ru-RU"/>
        </w:rPr>
        <w:t>ами</w:t>
      </w:r>
      <w:r w:rsidRPr="00C01E32">
        <w:rPr>
          <w:rFonts w:ascii="Times New Roman" w:eastAsia="Times New Roman" w:hAnsi="Times New Roman" w:cs="Times New Roman"/>
          <w:sz w:val="28"/>
          <w:szCs w:val="28"/>
          <w:lang w:eastAsia="ru-RU"/>
        </w:rPr>
        <w:t xml:space="preserve"> почв Томской области явля</w:t>
      </w:r>
      <w:r w:rsidR="00363D52">
        <w:rPr>
          <w:rFonts w:ascii="Times New Roman" w:eastAsia="Times New Roman" w:hAnsi="Times New Roman" w:cs="Times New Roman"/>
          <w:sz w:val="28"/>
          <w:szCs w:val="28"/>
          <w:lang w:eastAsia="ru-RU"/>
        </w:rPr>
        <w:t>ю</w:t>
      </w:r>
      <w:r w:rsidRPr="00C01E32">
        <w:rPr>
          <w:rFonts w:ascii="Times New Roman" w:eastAsia="Times New Roman" w:hAnsi="Times New Roman" w:cs="Times New Roman"/>
          <w:sz w:val="28"/>
          <w:szCs w:val="28"/>
          <w:lang w:eastAsia="ru-RU"/>
        </w:rPr>
        <w:t>тся их пониженная биохимическая активность (в связи с низкими температурами пахотного слоя весной) и ослабленная мобилизация питательных веществ. Культурные растения в первые периоды роста испытывают в связи с этим острый недостаток азота и фосфора: 2/3 почв с низкой обеспеченностью подвижным фосфором и обменным калием.</w:t>
      </w:r>
    </w:p>
    <w:p w:rsidR="00044A24" w:rsidRPr="00044A24" w:rsidRDefault="00044A24" w:rsidP="00587FE2">
      <w:pPr>
        <w:spacing w:after="0" w:line="360" w:lineRule="auto"/>
        <w:ind w:right="-284" w:firstLine="851"/>
        <w:jc w:val="both"/>
        <w:rPr>
          <w:rFonts w:ascii="Times New Roman" w:hAnsi="Times New Roman" w:cs="Times New Roman"/>
          <w:sz w:val="28"/>
          <w:szCs w:val="28"/>
        </w:rPr>
      </w:pPr>
      <w:r w:rsidRPr="00044A24">
        <w:rPr>
          <w:rFonts w:ascii="Times New Roman" w:hAnsi="Times New Roman" w:cs="Times New Roman"/>
          <w:sz w:val="28"/>
          <w:szCs w:val="28"/>
        </w:rPr>
        <w:t>Переход фосфора в почвенный раствор из твердой фазы почвы зависит от остаточного его количества от ранее внесенных удобрений, емкости поглощения почвы в отношении фосфат-ионов, температуры, влажности, степени кислотности, деятельности корневых систем растений и других факторов. Так как в природе не существует естественных источников пополнения запасов фосфора в почве, повы</w:t>
      </w:r>
      <w:r w:rsidR="000F7342">
        <w:rPr>
          <w:rFonts w:ascii="Times New Roman" w:hAnsi="Times New Roman" w:cs="Times New Roman"/>
          <w:sz w:val="28"/>
          <w:szCs w:val="28"/>
        </w:rPr>
        <w:t>сить</w:t>
      </w:r>
      <w:r w:rsidRPr="00044A24">
        <w:rPr>
          <w:rFonts w:ascii="Times New Roman" w:hAnsi="Times New Roman" w:cs="Times New Roman"/>
          <w:sz w:val="28"/>
          <w:szCs w:val="28"/>
        </w:rPr>
        <w:t xml:space="preserve"> </w:t>
      </w:r>
      <w:r w:rsidR="000F7342">
        <w:rPr>
          <w:rFonts w:ascii="Times New Roman" w:hAnsi="Times New Roman" w:cs="Times New Roman"/>
          <w:sz w:val="28"/>
          <w:szCs w:val="28"/>
        </w:rPr>
        <w:t xml:space="preserve">и сохранить </w:t>
      </w:r>
      <w:r w:rsidRPr="00044A24">
        <w:rPr>
          <w:rFonts w:ascii="Times New Roman" w:hAnsi="Times New Roman" w:cs="Times New Roman"/>
          <w:sz w:val="28"/>
          <w:szCs w:val="28"/>
        </w:rPr>
        <w:t>содержани</w:t>
      </w:r>
      <w:r w:rsidR="000F7342">
        <w:rPr>
          <w:rFonts w:ascii="Times New Roman" w:hAnsi="Times New Roman" w:cs="Times New Roman"/>
          <w:sz w:val="28"/>
          <w:szCs w:val="28"/>
        </w:rPr>
        <w:t>е</w:t>
      </w:r>
      <w:r w:rsidRPr="00044A24">
        <w:rPr>
          <w:rFonts w:ascii="Times New Roman" w:hAnsi="Times New Roman" w:cs="Times New Roman"/>
          <w:sz w:val="28"/>
          <w:szCs w:val="28"/>
        </w:rPr>
        <w:t xml:space="preserve"> в почве </w:t>
      </w:r>
      <w:r w:rsidR="000F7342">
        <w:rPr>
          <w:rFonts w:ascii="Times New Roman" w:hAnsi="Times New Roman" w:cs="Times New Roman"/>
          <w:sz w:val="28"/>
          <w:szCs w:val="28"/>
        </w:rPr>
        <w:t xml:space="preserve">доступного </w:t>
      </w:r>
      <w:r w:rsidRPr="00044A24">
        <w:rPr>
          <w:rFonts w:ascii="Times New Roman" w:hAnsi="Times New Roman" w:cs="Times New Roman"/>
          <w:sz w:val="28"/>
          <w:szCs w:val="28"/>
        </w:rPr>
        <w:t xml:space="preserve">фосфора </w:t>
      </w:r>
      <w:r w:rsidR="000F7342">
        <w:rPr>
          <w:rFonts w:ascii="Times New Roman" w:hAnsi="Times New Roman" w:cs="Times New Roman"/>
          <w:sz w:val="28"/>
          <w:szCs w:val="28"/>
        </w:rPr>
        <w:t>можно</w:t>
      </w:r>
      <w:r w:rsidRPr="00044A24">
        <w:rPr>
          <w:rFonts w:ascii="Times New Roman" w:hAnsi="Times New Roman" w:cs="Times New Roman"/>
          <w:sz w:val="28"/>
          <w:szCs w:val="28"/>
        </w:rPr>
        <w:t xml:space="preserve"> п</w:t>
      </w:r>
      <w:r w:rsidR="000F7342">
        <w:rPr>
          <w:rFonts w:ascii="Times New Roman" w:hAnsi="Times New Roman" w:cs="Times New Roman"/>
          <w:sz w:val="28"/>
          <w:szCs w:val="28"/>
        </w:rPr>
        <w:t xml:space="preserve">утем внесения </w:t>
      </w:r>
      <w:r w:rsidRPr="00044A24">
        <w:rPr>
          <w:rFonts w:ascii="Times New Roman" w:hAnsi="Times New Roman" w:cs="Times New Roman"/>
          <w:sz w:val="28"/>
          <w:szCs w:val="28"/>
        </w:rPr>
        <w:t xml:space="preserve">поддерживающих доз </w:t>
      </w:r>
      <w:r w:rsidR="000F7342" w:rsidRPr="00044A24">
        <w:rPr>
          <w:rFonts w:ascii="Times New Roman" w:hAnsi="Times New Roman" w:cs="Times New Roman"/>
          <w:sz w:val="28"/>
          <w:szCs w:val="28"/>
        </w:rPr>
        <w:t xml:space="preserve">фосфорных удобрений </w:t>
      </w:r>
      <w:r w:rsidRPr="00044A24">
        <w:rPr>
          <w:rFonts w:ascii="Times New Roman" w:hAnsi="Times New Roman" w:cs="Times New Roman"/>
          <w:sz w:val="28"/>
          <w:szCs w:val="28"/>
        </w:rPr>
        <w:t>глубинно-локальным способом, а также рациональн</w:t>
      </w:r>
      <w:r w:rsidR="000F7342">
        <w:rPr>
          <w:rFonts w:ascii="Times New Roman" w:hAnsi="Times New Roman" w:cs="Times New Roman"/>
          <w:sz w:val="28"/>
          <w:szCs w:val="28"/>
        </w:rPr>
        <w:t>ым</w:t>
      </w:r>
      <w:r w:rsidRPr="00044A24">
        <w:rPr>
          <w:rFonts w:ascii="Times New Roman" w:hAnsi="Times New Roman" w:cs="Times New Roman"/>
          <w:sz w:val="28"/>
          <w:szCs w:val="28"/>
        </w:rPr>
        <w:t xml:space="preserve"> использование</w:t>
      </w:r>
      <w:r w:rsidR="000F7342">
        <w:rPr>
          <w:rFonts w:ascii="Times New Roman" w:hAnsi="Times New Roman" w:cs="Times New Roman"/>
          <w:sz w:val="28"/>
          <w:szCs w:val="28"/>
        </w:rPr>
        <w:t>м</w:t>
      </w:r>
      <w:r w:rsidRPr="00044A24">
        <w:rPr>
          <w:rFonts w:ascii="Times New Roman" w:hAnsi="Times New Roman" w:cs="Times New Roman"/>
          <w:sz w:val="28"/>
          <w:szCs w:val="28"/>
        </w:rPr>
        <w:t xml:space="preserve"> органических удобрений.</w:t>
      </w:r>
    </w:p>
    <w:p w:rsidR="00044A24" w:rsidRDefault="00C01E32" w:rsidP="00587FE2">
      <w:pPr>
        <w:spacing w:after="0" w:line="360" w:lineRule="auto"/>
        <w:ind w:right="-284" w:firstLine="851"/>
        <w:jc w:val="both"/>
        <w:rPr>
          <w:rFonts w:ascii="Times New Roman" w:eastAsia="Times New Roman" w:hAnsi="Times New Roman" w:cs="Times New Roman"/>
          <w:color w:val="000000"/>
          <w:sz w:val="28"/>
          <w:szCs w:val="28"/>
          <w:lang w:eastAsia="ru-RU"/>
        </w:rPr>
      </w:pPr>
      <w:r w:rsidRPr="00C01E32">
        <w:rPr>
          <w:rFonts w:ascii="Times New Roman" w:eastAsia="Times New Roman" w:hAnsi="Times New Roman" w:cs="Times New Roman"/>
          <w:color w:val="000000"/>
          <w:sz w:val="28"/>
          <w:szCs w:val="28"/>
          <w:lang w:eastAsia="ru-RU"/>
        </w:rPr>
        <w:t xml:space="preserve">Наибольшим содержанием валового </w:t>
      </w:r>
      <w:r w:rsidR="00363D52">
        <w:rPr>
          <w:rFonts w:ascii="Times New Roman" w:eastAsia="Times New Roman" w:hAnsi="Times New Roman" w:cs="Times New Roman"/>
          <w:color w:val="000000"/>
          <w:sz w:val="28"/>
          <w:szCs w:val="28"/>
          <w:lang w:eastAsia="ru-RU"/>
        </w:rPr>
        <w:t>фосфора отличаются черноземы. В </w:t>
      </w:r>
      <w:r w:rsidRPr="00C01E32">
        <w:rPr>
          <w:rFonts w:ascii="Times New Roman" w:eastAsia="Times New Roman" w:hAnsi="Times New Roman" w:cs="Times New Roman"/>
          <w:color w:val="000000"/>
          <w:sz w:val="28"/>
          <w:szCs w:val="28"/>
          <w:lang w:eastAsia="ru-RU"/>
        </w:rPr>
        <w:t>серых лесных почвах содержание</w:t>
      </w:r>
      <w:r w:rsidR="00044A24">
        <w:rPr>
          <w:rFonts w:ascii="Times New Roman" w:eastAsia="Times New Roman" w:hAnsi="Times New Roman" w:cs="Times New Roman"/>
          <w:color w:val="000000"/>
          <w:sz w:val="28"/>
          <w:szCs w:val="28"/>
          <w:lang w:eastAsia="ru-RU"/>
        </w:rPr>
        <w:t xml:space="preserve"> валового фосфора вдвое меньше.</w:t>
      </w:r>
    </w:p>
    <w:p w:rsidR="00044A24" w:rsidRPr="00044A24" w:rsidRDefault="00044A24" w:rsidP="00587FE2">
      <w:pPr>
        <w:spacing w:after="0" w:line="360" w:lineRule="auto"/>
        <w:ind w:right="-284" w:firstLine="851"/>
        <w:jc w:val="both"/>
        <w:rPr>
          <w:rFonts w:ascii="Times New Roman" w:eastAsia="Times New Roman" w:hAnsi="Times New Roman" w:cs="Times New Roman"/>
          <w:color w:val="000000"/>
          <w:sz w:val="28"/>
          <w:szCs w:val="28"/>
          <w:lang w:eastAsia="ru-RU"/>
        </w:rPr>
      </w:pPr>
      <w:r w:rsidRPr="00044A24">
        <w:rPr>
          <w:rFonts w:ascii="Times New Roman" w:hAnsi="Times New Roman" w:cs="Times New Roman"/>
          <w:sz w:val="28"/>
          <w:szCs w:val="28"/>
        </w:rPr>
        <w:t xml:space="preserve">Обеспеченность растений калием определяется не столько его общим содержанием в почве, сколько соотношением между формами его соединений (большая часть калия в почве находится в нерастворимой форме и </w:t>
      </w:r>
      <w:r>
        <w:rPr>
          <w:rFonts w:ascii="Times New Roman" w:hAnsi="Times New Roman" w:cs="Times New Roman"/>
          <w:sz w:val="28"/>
          <w:szCs w:val="28"/>
        </w:rPr>
        <w:t xml:space="preserve">плохо </w:t>
      </w:r>
      <w:r>
        <w:rPr>
          <w:rFonts w:ascii="Times New Roman" w:hAnsi="Times New Roman" w:cs="Times New Roman"/>
          <w:sz w:val="28"/>
          <w:szCs w:val="28"/>
        </w:rPr>
        <w:lastRenderedPageBreak/>
        <w:t>усваивается</w:t>
      </w:r>
      <w:r w:rsidRPr="00044A24">
        <w:rPr>
          <w:rFonts w:ascii="Times New Roman" w:hAnsi="Times New Roman" w:cs="Times New Roman"/>
          <w:sz w:val="28"/>
          <w:szCs w:val="28"/>
        </w:rPr>
        <w:t xml:space="preserve"> растени</w:t>
      </w:r>
      <w:r>
        <w:rPr>
          <w:rFonts w:ascii="Times New Roman" w:hAnsi="Times New Roman" w:cs="Times New Roman"/>
          <w:sz w:val="28"/>
          <w:szCs w:val="28"/>
        </w:rPr>
        <w:t>ями</w:t>
      </w:r>
      <w:r w:rsidRPr="00044A24">
        <w:rPr>
          <w:rFonts w:ascii="Times New Roman" w:hAnsi="Times New Roman" w:cs="Times New Roman"/>
          <w:sz w:val="28"/>
          <w:szCs w:val="28"/>
        </w:rPr>
        <w:t>). Между обменным и не обменным калием в почве существует некоторое равновесие, которое устанавливается очень медленно.</w:t>
      </w:r>
    </w:p>
    <w:p w:rsidR="00825004" w:rsidRDefault="000F7342" w:rsidP="00587FE2">
      <w:pPr>
        <w:spacing w:after="0" w:line="360" w:lineRule="auto"/>
        <w:ind w:right="-284" w:firstLine="851"/>
        <w:jc w:val="both"/>
        <w:rPr>
          <w:rFonts w:ascii="Times New Roman" w:eastAsia="Times New Roman" w:hAnsi="Times New Roman" w:cs="Times New Roman"/>
          <w:color w:val="000000"/>
          <w:sz w:val="28"/>
          <w:szCs w:val="28"/>
          <w:lang w:eastAsia="ru-RU"/>
        </w:rPr>
      </w:pPr>
      <w:r w:rsidRPr="00C01E32">
        <w:rPr>
          <w:rFonts w:ascii="Times New Roman" w:eastAsia="Times New Roman" w:hAnsi="Times New Roman" w:cs="Times New Roman"/>
          <w:color w:val="000000"/>
          <w:sz w:val="28"/>
          <w:szCs w:val="28"/>
          <w:lang w:eastAsia="ru-RU"/>
        </w:rPr>
        <w:t xml:space="preserve">Низкое содержание обменного калия имеют </w:t>
      </w:r>
      <w:r w:rsidR="00C01E32" w:rsidRPr="00C01E32">
        <w:rPr>
          <w:rFonts w:ascii="Times New Roman" w:eastAsia="Times New Roman" w:hAnsi="Times New Roman" w:cs="Times New Roman"/>
          <w:color w:val="000000"/>
          <w:sz w:val="28"/>
          <w:szCs w:val="28"/>
          <w:lang w:eastAsia="ru-RU"/>
        </w:rPr>
        <w:t>33</w:t>
      </w:r>
      <w:r>
        <w:rPr>
          <w:rFonts w:ascii="Times New Roman" w:eastAsia="Times New Roman" w:hAnsi="Times New Roman" w:cs="Times New Roman"/>
          <w:color w:val="000000"/>
          <w:sz w:val="28"/>
          <w:szCs w:val="28"/>
          <w:lang w:eastAsia="ru-RU"/>
        </w:rPr>
        <w:t xml:space="preserve">,8% </w:t>
      </w:r>
      <w:r w:rsidR="00C01E32" w:rsidRPr="00C01E32">
        <w:rPr>
          <w:rFonts w:ascii="Times New Roman" w:eastAsia="Times New Roman" w:hAnsi="Times New Roman" w:cs="Times New Roman"/>
          <w:color w:val="000000"/>
          <w:sz w:val="28"/>
          <w:szCs w:val="28"/>
          <w:lang w:eastAsia="ru-RU"/>
        </w:rPr>
        <w:t xml:space="preserve">обследованных почв области, 32,5% </w:t>
      </w:r>
      <w:r w:rsidR="00363D52">
        <w:rPr>
          <w:rFonts w:ascii="Times New Roman" w:eastAsia="Times New Roman" w:hAnsi="Times New Roman" w:cs="Times New Roman"/>
          <w:color w:val="000000"/>
          <w:sz w:val="28"/>
          <w:szCs w:val="28"/>
          <w:lang w:eastAsia="ru-RU"/>
        </w:rPr>
        <w:t>–</w:t>
      </w:r>
      <w:r w:rsidR="00C01E32" w:rsidRPr="00C01E32">
        <w:rPr>
          <w:rFonts w:ascii="Times New Roman" w:eastAsia="Times New Roman" w:hAnsi="Times New Roman" w:cs="Times New Roman"/>
          <w:color w:val="000000"/>
          <w:sz w:val="28"/>
          <w:szCs w:val="28"/>
          <w:lang w:eastAsia="ru-RU"/>
        </w:rPr>
        <w:t xml:space="preserve"> среднее и 33,7% </w:t>
      </w:r>
      <w:r w:rsidR="00363D52">
        <w:rPr>
          <w:rFonts w:ascii="Times New Roman" w:eastAsia="Times New Roman" w:hAnsi="Times New Roman" w:cs="Times New Roman"/>
          <w:color w:val="000000"/>
          <w:sz w:val="28"/>
          <w:szCs w:val="28"/>
          <w:lang w:eastAsia="ru-RU"/>
        </w:rPr>
        <w:t xml:space="preserve">– </w:t>
      </w:r>
      <w:r w:rsidR="00C01E32" w:rsidRPr="00C01E32">
        <w:rPr>
          <w:rFonts w:ascii="Times New Roman" w:eastAsia="Times New Roman" w:hAnsi="Times New Roman" w:cs="Times New Roman"/>
          <w:color w:val="000000"/>
          <w:sz w:val="28"/>
          <w:szCs w:val="28"/>
          <w:lang w:eastAsia="ru-RU"/>
        </w:rPr>
        <w:t>повышенное и высокое. Обеспеченность почв обменным калием повышается от среднетаежной природно-сельскохозяйственной зоны к южно-таежной и лесостепной.</w:t>
      </w:r>
    </w:p>
    <w:p w:rsidR="00363D52" w:rsidRDefault="00363D52" w:rsidP="00587FE2">
      <w:pPr>
        <w:spacing w:after="0" w:line="360" w:lineRule="auto"/>
        <w:ind w:right="-284" w:firstLine="851"/>
        <w:jc w:val="center"/>
        <w:rPr>
          <w:rFonts w:ascii="Times New Roman" w:eastAsia="Times New Roman" w:hAnsi="Times New Roman" w:cs="Times New Roman"/>
          <w:color w:val="000000"/>
          <w:sz w:val="28"/>
          <w:szCs w:val="28"/>
          <w:lang w:eastAsia="ru-RU"/>
        </w:rPr>
      </w:pPr>
    </w:p>
    <w:p w:rsidR="00C01E32" w:rsidRPr="0016043A" w:rsidRDefault="00825004" w:rsidP="0016043A">
      <w:pPr>
        <w:spacing w:after="0" w:line="360" w:lineRule="auto"/>
        <w:ind w:right="-284"/>
        <w:jc w:val="both"/>
        <w:rPr>
          <w:rFonts w:ascii="Times New Roman" w:eastAsia="Times New Roman" w:hAnsi="Times New Roman" w:cs="Times New Roman"/>
          <w:sz w:val="28"/>
          <w:szCs w:val="28"/>
          <w:lang w:eastAsia="ru-RU"/>
        </w:rPr>
      </w:pPr>
      <w:r w:rsidRPr="0016043A">
        <w:rPr>
          <w:rFonts w:ascii="Times New Roman" w:eastAsia="Times New Roman" w:hAnsi="Times New Roman" w:cs="Times New Roman"/>
          <w:sz w:val="28"/>
          <w:szCs w:val="28"/>
          <w:lang w:eastAsia="ru-RU"/>
        </w:rPr>
        <w:t xml:space="preserve">2 </w:t>
      </w:r>
      <w:r w:rsidR="00C01E32" w:rsidRPr="0016043A">
        <w:rPr>
          <w:rFonts w:ascii="Times New Roman" w:eastAsia="Times New Roman" w:hAnsi="Times New Roman" w:cs="Times New Roman"/>
          <w:sz w:val="28"/>
          <w:szCs w:val="28"/>
          <w:lang w:eastAsia="ru-RU"/>
        </w:rPr>
        <w:t>Особенности и приемы повышения урожайности м</w:t>
      </w:r>
      <w:r w:rsidR="00BB17A2" w:rsidRPr="0016043A">
        <w:rPr>
          <w:rFonts w:ascii="Times New Roman" w:eastAsia="Times New Roman" w:hAnsi="Times New Roman" w:cs="Times New Roman"/>
          <w:sz w:val="28"/>
          <w:szCs w:val="28"/>
          <w:lang w:eastAsia="ru-RU"/>
        </w:rPr>
        <w:t>ноголетних трав в </w:t>
      </w:r>
      <w:r w:rsidRPr="0016043A">
        <w:rPr>
          <w:rFonts w:ascii="Times New Roman" w:eastAsia="Times New Roman" w:hAnsi="Times New Roman" w:cs="Times New Roman"/>
          <w:sz w:val="28"/>
          <w:szCs w:val="28"/>
          <w:lang w:eastAsia="ru-RU"/>
        </w:rPr>
        <w:t>хозяйствах</w:t>
      </w:r>
      <w:r w:rsidR="00CF3A99" w:rsidRPr="0016043A">
        <w:rPr>
          <w:rFonts w:ascii="Times New Roman" w:eastAsia="Times New Roman" w:hAnsi="Times New Roman" w:cs="Times New Roman"/>
          <w:sz w:val="28"/>
          <w:szCs w:val="28"/>
          <w:lang w:eastAsia="ru-RU"/>
        </w:rPr>
        <w:t xml:space="preserve"> (а</w:t>
      </w:r>
      <w:r w:rsidR="00C01E32" w:rsidRPr="0016043A">
        <w:rPr>
          <w:rFonts w:ascii="Times New Roman" w:eastAsia="Times New Roman" w:hAnsi="Times New Roman" w:cs="Times New Roman"/>
          <w:sz w:val="28"/>
          <w:szCs w:val="28"/>
          <w:lang w:eastAsia="ru-RU"/>
        </w:rPr>
        <w:t>нализ данных анкетирования)</w:t>
      </w:r>
    </w:p>
    <w:p w:rsidR="00825004" w:rsidRPr="00363D52" w:rsidRDefault="00825004" w:rsidP="00587FE2">
      <w:pPr>
        <w:ind w:right="-284" w:firstLine="851"/>
        <w:jc w:val="center"/>
        <w:rPr>
          <w:rFonts w:ascii="Times New Roman" w:hAnsi="Times New Roman" w:cs="Times New Roman"/>
          <w:sz w:val="28"/>
          <w:szCs w:val="28"/>
          <w:lang w:eastAsia="ru-RU"/>
        </w:rPr>
      </w:pP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С целью сбора необходимых данных была разработана анкета, позволяющая определить уровень травосеяния, питательность (содержание протеина, обменной энергии) зеленой массы и заготавливаемых зимних кормов. На основании этих данных должны были быть разработаны рекомендации по оптимизации структуры посевных площадей многолетних кормовых трав, расширению видового состав</w:t>
      </w:r>
      <w:r w:rsidR="00001400">
        <w:rPr>
          <w:rFonts w:ascii="Times New Roman" w:eastAsia="Times New Roman" w:hAnsi="Times New Roman" w:cs="Times New Roman"/>
          <w:sz w:val="28"/>
          <w:szCs w:val="28"/>
          <w:lang w:eastAsia="ru-RU"/>
        </w:rPr>
        <w:t>а</w:t>
      </w:r>
      <w:r w:rsidRPr="00C01E32">
        <w:rPr>
          <w:rFonts w:ascii="Times New Roman" w:eastAsia="Times New Roman" w:hAnsi="Times New Roman" w:cs="Times New Roman"/>
          <w:sz w:val="28"/>
          <w:szCs w:val="28"/>
          <w:lang w:eastAsia="ru-RU"/>
        </w:rPr>
        <w:t xml:space="preserve"> трав для обеспечения высокоэнергетическими растительными кормами.</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Надо отметить крайне низкую активность и ответственность специалистов хозяйств по предоставлению информации, несмотря на поддержку Департамента по социально-экономическому развитию села Томской области. Большинство хозяйств проигнорировало разосланные на электронные адреса анкеты, поэтому была попытка проводить опрос и в устной форме. При общении по телефону многие специалисты просто отказывались разговаривать, ссылаясь на секретность информации. Хозяйство, рекомендованное в качестве базового, отказалось сотрудничать.</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 xml:space="preserve">Заполненные анкеты стали поступать лишь в последней декаде ноября. Всего откликнулось 22 хозяйства разных форм собственности. Но предоставленная информация совершенно неполная, нечеткая, на вопросы даны формальные ответы, которые не позволяют использовать их для получения полной картины выращивания многолетних трав и их использования для </w:t>
      </w:r>
      <w:r w:rsidRPr="00C01E32">
        <w:rPr>
          <w:rFonts w:ascii="Times New Roman" w:eastAsia="Times New Roman" w:hAnsi="Times New Roman" w:cs="Times New Roman"/>
          <w:sz w:val="28"/>
          <w:szCs w:val="28"/>
          <w:lang w:eastAsia="ru-RU"/>
        </w:rPr>
        <w:lastRenderedPageBreak/>
        <w:t>разработки программы или рекомендаций по улучшению структуры площадей и получению высокопитательных кормов. Часть пунктов остались без ответа. Часты ответы «не знаю», «не определяли». Ни один и</w:t>
      </w:r>
      <w:r w:rsidR="000F7342">
        <w:rPr>
          <w:rFonts w:ascii="Times New Roman" w:eastAsia="Times New Roman" w:hAnsi="Times New Roman" w:cs="Times New Roman"/>
          <w:sz w:val="28"/>
          <w:szCs w:val="28"/>
          <w:lang w:eastAsia="ru-RU"/>
        </w:rPr>
        <w:t>з</w:t>
      </w:r>
      <w:r w:rsidRPr="00C01E32">
        <w:rPr>
          <w:rFonts w:ascii="Times New Roman" w:eastAsia="Times New Roman" w:hAnsi="Times New Roman" w:cs="Times New Roman"/>
          <w:sz w:val="28"/>
          <w:szCs w:val="28"/>
          <w:lang w:eastAsia="ru-RU"/>
        </w:rPr>
        <w:t xml:space="preserve"> респондентов не указал названия сортов многолетних трав.</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Из информации, представленной в полученных ответах, можно сделать вывод о недопонимании роли многолетних трав в полевых и кормовых севооборотах, об отношении к многолетним травам, как к дикорастущим, не требующим внимания и ухода.</w:t>
      </w:r>
    </w:p>
    <w:p w:rsidR="00825004" w:rsidRPr="00C01E32" w:rsidRDefault="00825004" w:rsidP="0016043A">
      <w:pPr>
        <w:spacing w:after="0" w:line="360" w:lineRule="auto"/>
        <w:ind w:right="-284"/>
        <w:rPr>
          <w:rFonts w:ascii="Times New Roman" w:eastAsia="Times New Roman" w:hAnsi="Times New Roman" w:cs="Times New Roman"/>
          <w:sz w:val="28"/>
          <w:szCs w:val="28"/>
          <w:lang w:eastAsia="ru-RU"/>
        </w:rPr>
      </w:pPr>
    </w:p>
    <w:p w:rsidR="00825004" w:rsidRPr="00825004" w:rsidRDefault="00825004" w:rsidP="0016043A">
      <w:pPr>
        <w:spacing w:after="0" w:line="360" w:lineRule="auto"/>
        <w:ind w:right="-284"/>
        <w:rPr>
          <w:rFonts w:ascii="Times New Roman" w:eastAsia="Times New Roman" w:hAnsi="Times New Roman" w:cs="Times New Roman"/>
          <w:sz w:val="28"/>
          <w:szCs w:val="28"/>
          <w:lang w:eastAsia="ru-RU"/>
        </w:rPr>
      </w:pPr>
      <w:r w:rsidRPr="00825004">
        <w:rPr>
          <w:rFonts w:ascii="Times New Roman" w:eastAsia="Times New Roman" w:hAnsi="Times New Roman" w:cs="Times New Roman"/>
          <w:sz w:val="28"/>
          <w:szCs w:val="28"/>
          <w:lang w:eastAsia="ru-RU"/>
        </w:rPr>
        <w:t xml:space="preserve">2.1 </w:t>
      </w:r>
      <w:r w:rsidR="00C01E32" w:rsidRPr="00825004">
        <w:rPr>
          <w:rFonts w:ascii="Times New Roman" w:eastAsia="Times New Roman" w:hAnsi="Times New Roman" w:cs="Times New Roman"/>
          <w:sz w:val="28"/>
          <w:szCs w:val="28"/>
          <w:lang w:eastAsia="ru-RU"/>
        </w:rPr>
        <w:t>Кислотность почв</w:t>
      </w:r>
    </w:p>
    <w:p w:rsidR="00825004" w:rsidRDefault="00825004"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9 респондентов не знают, какую кислотность имеют почвы хозяйства. Из 13 хозяйств четыре характеризуют ее как «кислую» и «очень кислую». Близкая к нейтральной (рН 6-6,7), нейтральная (7) и слабощелочная (7-8) реакция почвенной среды – в четырех хозяйствах.</w:t>
      </w:r>
      <w:r w:rsidR="00001400">
        <w:rPr>
          <w:rFonts w:ascii="Times New Roman" w:eastAsia="Times New Roman" w:hAnsi="Times New Roman" w:cs="Times New Roman"/>
          <w:sz w:val="28"/>
          <w:szCs w:val="28"/>
          <w:lang w:eastAsia="ru-RU"/>
        </w:rPr>
        <w:t xml:space="preserve"> </w:t>
      </w:r>
      <w:r w:rsidRPr="00C01E32">
        <w:rPr>
          <w:rFonts w:ascii="Times New Roman" w:eastAsia="Times New Roman" w:hAnsi="Times New Roman" w:cs="Times New Roman"/>
          <w:sz w:val="28"/>
          <w:szCs w:val="28"/>
          <w:lang w:eastAsia="ru-RU"/>
        </w:rPr>
        <w:t>рН почв в остальных от 5,1 до 5</w:t>
      </w:r>
      <w:r w:rsidR="00001400">
        <w:rPr>
          <w:rFonts w:ascii="Times New Roman" w:eastAsia="Times New Roman" w:hAnsi="Times New Roman" w:cs="Times New Roman"/>
          <w:sz w:val="28"/>
          <w:szCs w:val="28"/>
          <w:lang w:eastAsia="ru-RU"/>
        </w:rPr>
        <w:t>,7, т.е. слабо– и среднекислая.</w:t>
      </w:r>
    </w:p>
    <w:p w:rsidR="00D903AE" w:rsidRPr="00C01E32" w:rsidRDefault="00D903AE" w:rsidP="00587FE2">
      <w:pPr>
        <w:spacing w:after="0" w:line="360" w:lineRule="auto"/>
        <w:ind w:right="-284" w:firstLine="851"/>
        <w:jc w:val="center"/>
        <w:rPr>
          <w:rFonts w:ascii="Times New Roman" w:eastAsia="Times New Roman" w:hAnsi="Times New Roman" w:cs="Times New Roman"/>
          <w:sz w:val="28"/>
          <w:szCs w:val="28"/>
          <w:lang w:eastAsia="ru-RU"/>
        </w:rPr>
      </w:pPr>
    </w:p>
    <w:p w:rsidR="00D903AE" w:rsidRPr="00D903AE" w:rsidRDefault="00D903AE" w:rsidP="0016043A">
      <w:pPr>
        <w:spacing w:after="0" w:line="360" w:lineRule="auto"/>
        <w:ind w:right="-284"/>
        <w:rPr>
          <w:rFonts w:ascii="Times New Roman" w:eastAsia="Times New Roman" w:hAnsi="Times New Roman" w:cs="Times New Roman"/>
          <w:sz w:val="28"/>
          <w:szCs w:val="28"/>
          <w:lang w:eastAsia="ru-RU"/>
        </w:rPr>
      </w:pPr>
      <w:r w:rsidRPr="00D903AE">
        <w:rPr>
          <w:rFonts w:ascii="Times New Roman" w:eastAsia="Times New Roman" w:hAnsi="Times New Roman" w:cs="Times New Roman"/>
          <w:sz w:val="28"/>
          <w:szCs w:val="28"/>
          <w:lang w:eastAsia="ru-RU"/>
        </w:rPr>
        <w:t xml:space="preserve">2.2 </w:t>
      </w:r>
      <w:r w:rsidR="00C01E32" w:rsidRPr="00D903AE">
        <w:rPr>
          <w:rFonts w:ascii="Times New Roman" w:eastAsia="Times New Roman" w:hAnsi="Times New Roman" w:cs="Times New Roman"/>
          <w:sz w:val="28"/>
          <w:szCs w:val="28"/>
          <w:lang w:eastAsia="ru-RU"/>
        </w:rPr>
        <w:t>Структура посевов</w:t>
      </w:r>
    </w:p>
    <w:p w:rsidR="00D903AE" w:rsidRDefault="00D903AE" w:rsidP="00587FE2">
      <w:pPr>
        <w:spacing w:after="0" w:line="360" w:lineRule="auto"/>
        <w:ind w:right="-284" w:firstLine="851"/>
        <w:jc w:val="center"/>
        <w:rPr>
          <w:rFonts w:ascii="Times New Roman" w:eastAsia="Times New Roman" w:hAnsi="Times New Roman" w:cs="Times New Roman"/>
          <w:sz w:val="28"/>
          <w:szCs w:val="28"/>
          <w:lang w:eastAsia="ru-RU"/>
        </w:rPr>
      </w:pPr>
    </w:p>
    <w:p w:rsidR="00D903AE" w:rsidRPr="00C01E32" w:rsidRDefault="00D903AE"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 xml:space="preserve">Анализ структуры посевных площадей показал, что в основном многолетние травы занимают около 20-25% пашни и более. В отдельных случаях площадь многолетних трав крайне недостаточна и занимает от 3,5 до 9,3%. Для производства кормов используются естественные кормовые угодья (сенокосы и пастбища), которые иногда занимают значительные площади – от </w:t>
      </w:r>
      <w:r w:rsidRPr="004C4A9D">
        <w:rPr>
          <w:rFonts w:ascii="Times New Roman" w:eastAsia="Times New Roman" w:hAnsi="Times New Roman" w:cs="Times New Roman"/>
          <w:color w:val="000000" w:themeColor="text1"/>
          <w:sz w:val="28"/>
          <w:szCs w:val="28"/>
          <w:lang w:eastAsia="ru-RU"/>
        </w:rPr>
        <w:t>100 до 390%</w:t>
      </w:r>
      <w:r w:rsidR="004C4A9D">
        <w:rPr>
          <w:rFonts w:ascii="Times New Roman" w:eastAsia="Times New Roman" w:hAnsi="Times New Roman" w:cs="Times New Roman"/>
          <w:color w:val="000000" w:themeColor="text1"/>
          <w:sz w:val="28"/>
          <w:szCs w:val="28"/>
          <w:lang w:eastAsia="ru-RU"/>
        </w:rPr>
        <w:t xml:space="preserve"> (от площади пашни)</w:t>
      </w:r>
      <w:r w:rsidRPr="004C4A9D">
        <w:rPr>
          <w:rFonts w:ascii="Times New Roman" w:eastAsia="Times New Roman" w:hAnsi="Times New Roman" w:cs="Times New Roman"/>
          <w:color w:val="000000" w:themeColor="text1"/>
          <w:sz w:val="28"/>
          <w:szCs w:val="28"/>
          <w:lang w:eastAsia="ru-RU"/>
        </w:rPr>
        <w:t>,</w:t>
      </w:r>
      <w:r w:rsidRPr="00C01E32">
        <w:rPr>
          <w:rFonts w:ascii="Times New Roman" w:eastAsia="Times New Roman" w:hAnsi="Times New Roman" w:cs="Times New Roman"/>
          <w:sz w:val="28"/>
          <w:szCs w:val="28"/>
          <w:lang w:eastAsia="ru-RU"/>
        </w:rPr>
        <w:t xml:space="preserve"> что позволяет заготавливать корма в полном объеме для кормления и продажи.</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p>
    <w:p w:rsidR="0016043A" w:rsidRDefault="0016043A" w:rsidP="00587FE2">
      <w:pPr>
        <w:spacing w:after="0" w:line="360" w:lineRule="auto"/>
        <w:ind w:right="-284" w:firstLine="851"/>
        <w:jc w:val="both"/>
        <w:rPr>
          <w:rFonts w:ascii="Times New Roman" w:eastAsia="Times New Roman" w:hAnsi="Times New Roman" w:cs="Times New Roman"/>
          <w:sz w:val="28"/>
          <w:szCs w:val="28"/>
          <w:lang w:eastAsia="ru-RU"/>
        </w:rPr>
      </w:pPr>
    </w:p>
    <w:p w:rsidR="0016043A" w:rsidRPr="00C01E32" w:rsidRDefault="0016043A" w:rsidP="00587FE2">
      <w:pPr>
        <w:spacing w:after="0" w:line="360" w:lineRule="auto"/>
        <w:ind w:right="-284" w:firstLine="851"/>
        <w:jc w:val="both"/>
        <w:rPr>
          <w:rFonts w:ascii="Times New Roman" w:eastAsia="Times New Roman" w:hAnsi="Times New Roman" w:cs="Times New Roman"/>
          <w:sz w:val="28"/>
          <w:szCs w:val="28"/>
          <w:lang w:eastAsia="ru-RU"/>
        </w:rPr>
      </w:pPr>
    </w:p>
    <w:p w:rsidR="00C01E32" w:rsidRPr="00D903AE" w:rsidRDefault="00C01E32" w:rsidP="00587FE2">
      <w:pPr>
        <w:ind w:right="-284" w:firstLine="851"/>
        <w:jc w:val="both"/>
        <w:rPr>
          <w:rFonts w:ascii="Times New Roman" w:eastAsia="Times New Roman" w:hAnsi="Times New Roman" w:cs="Times New Roman"/>
          <w:sz w:val="28"/>
          <w:szCs w:val="28"/>
          <w:lang w:eastAsia="ru-RU"/>
        </w:rPr>
      </w:pPr>
      <w:r w:rsidRPr="00D903AE">
        <w:rPr>
          <w:rFonts w:ascii="Times New Roman" w:eastAsia="Times New Roman" w:hAnsi="Times New Roman" w:cs="Times New Roman"/>
          <w:sz w:val="28"/>
          <w:szCs w:val="28"/>
          <w:lang w:eastAsia="ru-RU"/>
        </w:rPr>
        <w:lastRenderedPageBreak/>
        <w:t>Таблица</w:t>
      </w:r>
      <w:r w:rsidR="00D903AE" w:rsidRPr="00D903AE">
        <w:rPr>
          <w:rFonts w:ascii="Times New Roman" w:eastAsia="Times New Roman" w:hAnsi="Times New Roman" w:cs="Times New Roman"/>
          <w:sz w:val="28"/>
          <w:szCs w:val="28"/>
          <w:lang w:eastAsia="ru-RU"/>
        </w:rPr>
        <w:t xml:space="preserve"> 2 </w:t>
      </w:r>
      <w:r w:rsidR="00825392">
        <w:rPr>
          <w:rFonts w:ascii="Times New Roman" w:eastAsia="Times New Roman" w:hAnsi="Times New Roman" w:cs="Times New Roman"/>
          <w:sz w:val="28"/>
          <w:szCs w:val="28"/>
          <w:lang w:eastAsia="ru-RU"/>
        </w:rPr>
        <w:t>–</w:t>
      </w:r>
      <w:r w:rsidR="00D903AE" w:rsidRPr="00D903AE">
        <w:rPr>
          <w:rFonts w:ascii="Times New Roman" w:eastAsia="Times New Roman" w:hAnsi="Times New Roman" w:cs="Times New Roman"/>
          <w:sz w:val="28"/>
          <w:szCs w:val="28"/>
          <w:lang w:eastAsia="ru-RU"/>
        </w:rPr>
        <w:t xml:space="preserve"> </w:t>
      </w:r>
      <w:r w:rsidRPr="00D903AE">
        <w:rPr>
          <w:rFonts w:ascii="Times New Roman" w:eastAsia="Times New Roman" w:hAnsi="Times New Roman" w:cs="Times New Roman"/>
          <w:sz w:val="28"/>
          <w:szCs w:val="28"/>
          <w:lang w:eastAsia="ru-RU"/>
        </w:rPr>
        <w:t>Структура посевов однолетних и многолетних трав и площадь естественных кормовых угодий в хозяйствах Томской области</w:t>
      </w:r>
    </w:p>
    <w:tbl>
      <w:tblPr>
        <w:tblStyle w:val="10"/>
        <w:tblW w:w="5036" w:type="pct"/>
        <w:tblInd w:w="108" w:type="dxa"/>
        <w:tblLook w:val="04A0" w:firstRow="1" w:lastRow="0" w:firstColumn="1" w:lastColumn="0" w:noHBand="0" w:noVBand="1"/>
      </w:tblPr>
      <w:tblGrid>
        <w:gridCol w:w="737"/>
        <w:gridCol w:w="1571"/>
        <w:gridCol w:w="1192"/>
        <w:gridCol w:w="6"/>
        <w:gridCol w:w="1188"/>
        <w:gridCol w:w="1192"/>
        <w:gridCol w:w="1193"/>
        <w:gridCol w:w="1192"/>
        <w:gridCol w:w="1369"/>
      </w:tblGrid>
      <w:tr w:rsidR="00C01E32" w:rsidRPr="00715392" w:rsidTr="006A03A1">
        <w:trPr>
          <w:trHeight w:val="838"/>
        </w:trPr>
        <w:tc>
          <w:tcPr>
            <w:tcW w:w="383" w:type="pct"/>
            <w:vMerge w:val="restart"/>
            <w:vAlign w:val="center"/>
          </w:tcPr>
          <w:p w:rsidR="00C01E32" w:rsidRPr="00715392" w:rsidRDefault="00C01E32" w:rsidP="006A03A1">
            <w:pPr>
              <w:ind w:left="-108" w:right="-220"/>
              <w:jc w:val="both"/>
              <w:rPr>
                <w:rFonts w:ascii="Times New Roman" w:eastAsia="Calibri" w:hAnsi="Times New Roman" w:cs="Times New Roman"/>
                <w:sz w:val="24"/>
                <w:szCs w:val="24"/>
              </w:rPr>
            </w:pPr>
            <w:r w:rsidRPr="00715392">
              <w:rPr>
                <w:rFonts w:ascii="Times New Roman" w:eastAsia="Calibri" w:hAnsi="Times New Roman" w:cs="Times New Roman"/>
                <w:sz w:val="24"/>
                <w:szCs w:val="24"/>
              </w:rPr>
              <w:t>№ п/п</w:t>
            </w:r>
          </w:p>
        </w:tc>
        <w:tc>
          <w:tcPr>
            <w:tcW w:w="815" w:type="pct"/>
            <w:vMerge w:val="restart"/>
            <w:vAlign w:val="center"/>
          </w:tcPr>
          <w:p w:rsidR="00C01E32" w:rsidRPr="00715392" w:rsidRDefault="00C01E32" w:rsidP="0016043A">
            <w:pPr>
              <w:ind w:left="-138" w:right="-6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Общая площадь пашни  хозяйства, га</w:t>
            </w:r>
          </w:p>
        </w:tc>
        <w:tc>
          <w:tcPr>
            <w:tcW w:w="1237" w:type="pct"/>
            <w:gridSpan w:val="3"/>
            <w:tcBorders>
              <w:bottom w:val="single" w:sz="4" w:space="0" w:color="auto"/>
            </w:tcBorders>
            <w:vAlign w:val="center"/>
          </w:tcPr>
          <w:p w:rsidR="00C01E32" w:rsidRPr="00715392" w:rsidRDefault="00C01E32" w:rsidP="0016043A">
            <w:pPr>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lang w:val="en-US"/>
              </w:rPr>
              <w:t>S</w:t>
            </w:r>
            <w:r w:rsidRPr="00715392">
              <w:rPr>
                <w:rFonts w:ascii="Times New Roman" w:eastAsia="Calibri" w:hAnsi="Times New Roman" w:cs="Times New Roman"/>
                <w:sz w:val="24"/>
                <w:szCs w:val="24"/>
              </w:rPr>
              <w:t xml:space="preserve"> однолетних, га</w:t>
            </w:r>
          </w:p>
        </w:tc>
        <w:tc>
          <w:tcPr>
            <w:tcW w:w="1237" w:type="pct"/>
            <w:gridSpan w:val="2"/>
            <w:tcBorders>
              <w:bottom w:val="single" w:sz="4" w:space="0" w:color="auto"/>
            </w:tcBorders>
            <w:vAlign w:val="center"/>
          </w:tcPr>
          <w:p w:rsidR="00C01E32" w:rsidRPr="00715392" w:rsidRDefault="00C01E32" w:rsidP="0016043A">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lang w:val="en-US"/>
              </w:rPr>
              <w:t>S</w:t>
            </w:r>
            <w:r w:rsidR="00001400" w:rsidRPr="00715392">
              <w:rPr>
                <w:rFonts w:ascii="Times New Roman" w:eastAsia="Calibri" w:hAnsi="Times New Roman" w:cs="Times New Roman"/>
                <w:sz w:val="24"/>
                <w:szCs w:val="24"/>
              </w:rPr>
              <w:t xml:space="preserve"> </w:t>
            </w:r>
            <w:r w:rsidRPr="00715392">
              <w:rPr>
                <w:rFonts w:ascii="Times New Roman" w:eastAsia="Calibri" w:hAnsi="Times New Roman" w:cs="Times New Roman"/>
                <w:sz w:val="24"/>
                <w:szCs w:val="24"/>
                <w:lang w:val="en-US"/>
              </w:rPr>
              <w:t>многолетних</w:t>
            </w:r>
            <w:r w:rsidRPr="00715392">
              <w:rPr>
                <w:rFonts w:ascii="Times New Roman" w:eastAsia="Calibri" w:hAnsi="Times New Roman" w:cs="Times New Roman"/>
                <w:sz w:val="24"/>
                <w:szCs w:val="24"/>
              </w:rPr>
              <w:t>, га</w:t>
            </w:r>
          </w:p>
        </w:tc>
        <w:tc>
          <w:tcPr>
            <w:tcW w:w="1327" w:type="pct"/>
            <w:gridSpan w:val="2"/>
            <w:tcBorders>
              <w:top w:val="single" w:sz="4" w:space="0" w:color="auto"/>
              <w:bottom w:val="single" w:sz="4" w:space="0" w:color="auto"/>
              <w:right w:val="single" w:sz="4" w:space="0" w:color="auto"/>
            </w:tcBorders>
            <w:vAlign w:val="center"/>
          </w:tcPr>
          <w:p w:rsidR="00C01E32" w:rsidRPr="00715392" w:rsidRDefault="00C01E32" w:rsidP="0016043A">
            <w:pPr>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Естественные кормовые угодья, га</w:t>
            </w:r>
          </w:p>
        </w:tc>
      </w:tr>
      <w:tr w:rsidR="00C01E32" w:rsidRPr="00715392" w:rsidTr="006A03A1">
        <w:trPr>
          <w:trHeight w:val="437"/>
        </w:trPr>
        <w:tc>
          <w:tcPr>
            <w:tcW w:w="383" w:type="pct"/>
            <w:vMerge/>
          </w:tcPr>
          <w:p w:rsidR="00C01E32" w:rsidRPr="00715392" w:rsidRDefault="00C01E32" w:rsidP="0016043A">
            <w:pPr>
              <w:ind w:right="-220"/>
              <w:rPr>
                <w:rFonts w:ascii="Times New Roman" w:eastAsia="Calibri" w:hAnsi="Times New Roman" w:cs="Times New Roman"/>
                <w:sz w:val="24"/>
                <w:szCs w:val="24"/>
              </w:rPr>
            </w:pPr>
          </w:p>
        </w:tc>
        <w:tc>
          <w:tcPr>
            <w:tcW w:w="815" w:type="pct"/>
            <w:vMerge/>
            <w:vAlign w:val="center"/>
          </w:tcPr>
          <w:p w:rsidR="00C01E32" w:rsidRPr="00715392" w:rsidRDefault="00C01E32" w:rsidP="0016043A">
            <w:pPr>
              <w:ind w:right="-220"/>
              <w:jc w:val="center"/>
              <w:rPr>
                <w:rFonts w:ascii="Times New Roman" w:eastAsia="Calibri" w:hAnsi="Times New Roman" w:cs="Times New Roman"/>
                <w:sz w:val="24"/>
                <w:szCs w:val="24"/>
              </w:rPr>
            </w:pPr>
          </w:p>
        </w:tc>
        <w:tc>
          <w:tcPr>
            <w:tcW w:w="621" w:type="pct"/>
            <w:gridSpan w:val="2"/>
            <w:tcBorders>
              <w:top w:val="single" w:sz="4" w:space="0" w:color="auto"/>
              <w:right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га</w:t>
            </w:r>
          </w:p>
        </w:tc>
        <w:tc>
          <w:tcPr>
            <w:tcW w:w="616" w:type="pct"/>
            <w:tcBorders>
              <w:top w:val="single" w:sz="4" w:space="0" w:color="auto"/>
              <w:left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 от пашни</w:t>
            </w:r>
          </w:p>
        </w:tc>
        <w:tc>
          <w:tcPr>
            <w:tcW w:w="618" w:type="pct"/>
            <w:tcBorders>
              <w:top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га</w:t>
            </w:r>
          </w:p>
        </w:tc>
        <w:tc>
          <w:tcPr>
            <w:tcW w:w="619" w:type="pct"/>
            <w:tcBorders>
              <w:top w:val="single" w:sz="4" w:space="0" w:color="auto"/>
              <w:left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 от пашни</w:t>
            </w:r>
          </w:p>
        </w:tc>
        <w:tc>
          <w:tcPr>
            <w:tcW w:w="618" w:type="pct"/>
            <w:tcBorders>
              <w:top w:val="single" w:sz="4" w:space="0" w:color="auto"/>
              <w:bottom w:val="single" w:sz="4" w:space="0" w:color="auto"/>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га</w:t>
            </w:r>
          </w:p>
        </w:tc>
        <w:tc>
          <w:tcPr>
            <w:tcW w:w="710" w:type="pct"/>
            <w:tcBorders>
              <w:top w:val="single" w:sz="4" w:space="0" w:color="auto"/>
              <w:bottom w:val="single" w:sz="4" w:space="0" w:color="auto"/>
              <w:righ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 к пашне</w:t>
            </w: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1</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19364</w:t>
            </w:r>
          </w:p>
        </w:tc>
        <w:tc>
          <w:tcPr>
            <w:tcW w:w="618" w:type="pct"/>
            <w:tcBorders>
              <w:bottom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760</w:t>
            </w:r>
          </w:p>
        </w:tc>
        <w:tc>
          <w:tcPr>
            <w:tcW w:w="619" w:type="pct"/>
            <w:gridSpan w:val="2"/>
            <w:tcBorders>
              <w:bottom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3,9</w:t>
            </w:r>
          </w:p>
        </w:tc>
        <w:tc>
          <w:tcPr>
            <w:tcW w:w="618" w:type="pct"/>
            <w:tcBorders>
              <w:bottom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675</w:t>
            </w:r>
          </w:p>
        </w:tc>
        <w:tc>
          <w:tcPr>
            <w:tcW w:w="619" w:type="pct"/>
            <w:tcBorders>
              <w:left w:val="single" w:sz="4" w:space="0" w:color="auto"/>
              <w:bottom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3,5</w:t>
            </w:r>
          </w:p>
        </w:tc>
        <w:tc>
          <w:tcPr>
            <w:tcW w:w="618" w:type="pct"/>
            <w:tcBorders>
              <w:top w:val="single" w:sz="4" w:space="0" w:color="auto"/>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1082</w:t>
            </w:r>
          </w:p>
        </w:tc>
        <w:tc>
          <w:tcPr>
            <w:tcW w:w="710" w:type="pct"/>
            <w:tcBorders>
              <w:top w:val="single" w:sz="4" w:space="0" w:color="auto"/>
              <w:righ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5,6</w:t>
            </w: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2</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3500</w:t>
            </w:r>
          </w:p>
        </w:tc>
        <w:tc>
          <w:tcPr>
            <w:tcW w:w="618" w:type="pct"/>
            <w:tcBorders>
              <w:top w:val="single" w:sz="4" w:space="0" w:color="auto"/>
              <w:bottom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200</w:t>
            </w:r>
          </w:p>
        </w:tc>
        <w:tc>
          <w:tcPr>
            <w:tcW w:w="619" w:type="pct"/>
            <w:gridSpan w:val="2"/>
            <w:tcBorders>
              <w:top w:val="single" w:sz="4" w:space="0" w:color="auto"/>
              <w:bottom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5,7</w:t>
            </w:r>
          </w:p>
        </w:tc>
        <w:tc>
          <w:tcPr>
            <w:tcW w:w="618" w:type="pct"/>
            <w:tcBorders>
              <w:top w:val="single" w:sz="4" w:space="0" w:color="auto"/>
              <w:bottom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600</w:t>
            </w:r>
          </w:p>
        </w:tc>
        <w:tc>
          <w:tcPr>
            <w:tcW w:w="619" w:type="pct"/>
            <w:tcBorders>
              <w:top w:val="single" w:sz="4" w:space="0" w:color="auto"/>
              <w:left w:val="single" w:sz="4" w:space="0" w:color="auto"/>
              <w:bottom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17</w:t>
            </w:r>
          </w:p>
        </w:tc>
        <w:tc>
          <w:tcPr>
            <w:tcW w:w="618" w:type="pct"/>
            <w:tcBorders>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500</w:t>
            </w:r>
          </w:p>
        </w:tc>
        <w:tc>
          <w:tcPr>
            <w:tcW w:w="710" w:type="pct"/>
            <w:tcBorders>
              <w:lef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14,3</w:t>
            </w: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3</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13600</w:t>
            </w:r>
          </w:p>
        </w:tc>
        <w:tc>
          <w:tcPr>
            <w:tcW w:w="618" w:type="pct"/>
            <w:tcBorders>
              <w:top w:val="single" w:sz="4" w:space="0" w:color="auto"/>
              <w:bottom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1150</w:t>
            </w:r>
          </w:p>
        </w:tc>
        <w:tc>
          <w:tcPr>
            <w:tcW w:w="619" w:type="pct"/>
            <w:gridSpan w:val="2"/>
            <w:tcBorders>
              <w:top w:val="single" w:sz="4" w:space="0" w:color="auto"/>
              <w:bottom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8,4</w:t>
            </w:r>
          </w:p>
        </w:tc>
        <w:tc>
          <w:tcPr>
            <w:tcW w:w="618" w:type="pct"/>
            <w:tcBorders>
              <w:top w:val="single" w:sz="4" w:space="0" w:color="auto"/>
              <w:bottom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5370</w:t>
            </w:r>
          </w:p>
        </w:tc>
        <w:tc>
          <w:tcPr>
            <w:tcW w:w="619" w:type="pct"/>
            <w:tcBorders>
              <w:top w:val="single" w:sz="4" w:space="0" w:color="auto"/>
              <w:left w:val="single" w:sz="4" w:space="0" w:color="auto"/>
              <w:bottom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39,5</w:t>
            </w:r>
          </w:p>
        </w:tc>
        <w:tc>
          <w:tcPr>
            <w:tcW w:w="618" w:type="pct"/>
            <w:tcBorders>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p>
        </w:tc>
        <w:tc>
          <w:tcPr>
            <w:tcW w:w="710" w:type="pct"/>
            <w:tcBorders>
              <w:lef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4</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3610</w:t>
            </w:r>
          </w:p>
        </w:tc>
        <w:tc>
          <w:tcPr>
            <w:tcW w:w="618" w:type="pct"/>
            <w:tcBorders>
              <w:top w:val="single" w:sz="4" w:space="0" w:color="auto"/>
              <w:bottom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700</w:t>
            </w:r>
          </w:p>
        </w:tc>
        <w:tc>
          <w:tcPr>
            <w:tcW w:w="619" w:type="pct"/>
            <w:gridSpan w:val="2"/>
            <w:tcBorders>
              <w:top w:val="single" w:sz="4" w:space="0" w:color="auto"/>
              <w:bottom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19,4</w:t>
            </w:r>
          </w:p>
        </w:tc>
        <w:tc>
          <w:tcPr>
            <w:tcW w:w="618" w:type="pct"/>
            <w:tcBorders>
              <w:top w:val="single" w:sz="4" w:space="0" w:color="auto"/>
              <w:bottom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900</w:t>
            </w:r>
          </w:p>
        </w:tc>
        <w:tc>
          <w:tcPr>
            <w:tcW w:w="619" w:type="pct"/>
            <w:tcBorders>
              <w:top w:val="single" w:sz="4" w:space="0" w:color="auto"/>
              <w:left w:val="single" w:sz="4" w:space="0" w:color="auto"/>
              <w:bottom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25</w:t>
            </w:r>
          </w:p>
        </w:tc>
        <w:tc>
          <w:tcPr>
            <w:tcW w:w="618" w:type="pct"/>
            <w:tcBorders>
              <w:bottom w:val="single" w:sz="4" w:space="0" w:color="auto"/>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p>
        </w:tc>
        <w:tc>
          <w:tcPr>
            <w:tcW w:w="710" w:type="pct"/>
            <w:tcBorders>
              <w:left w:val="single" w:sz="4" w:space="0" w:color="auto"/>
              <w:bottom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5</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3500</w:t>
            </w:r>
          </w:p>
        </w:tc>
        <w:tc>
          <w:tcPr>
            <w:tcW w:w="618" w:type="pct"/>
            <w:tcBorders>
              <w:top w:val="single" w:sz="4" w:space="0" w:color="auto"/>
              <w:bottom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300</w:t>
            </w:r>
          </w:p>
        </w:tc>
        <w:tc>
          <w:tcPr>
            <w:tcW w:w="619" w:type="pct"/>
            <w:gridSpan w:val="2"/>
            <w:tcBorders>
              <w:top w:val="single" w:sz="4" w:space="0" w:color="auto"/>
              <w:bottom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8,6</w:t>
            </w:r>
          </w:p>
        </w:tc>
        <w:tc>
          <w:tcPr>
            <w:tcW w:w="618" w:type="pct"/>
            <w:tcBorders>
              <w:top w:val="single" w:sz="4" w:space="0" w:color="auto"/>
              <w:bottom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1000</w:t>
            </w:r>
          </w:p>
        </w:tc>
        <w:tc>
          <w:tcPr>
            <w:tcW w:w="619" w:type="pct"/>
            <w:tcBorders>
              <w:top w:val="single" w:sz="4" w:space="0" w:color="auto"/>
              <w:left w:val="single" w:sz="4" w:space="0" w:color="auto"/>
              <w:bottom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28,6</w:t>
            </w:r>
          </w:p>
        </w:tc>
        <w:tc>
          <w:tcPr>
            <w:tcW w:w="618" w:type="pct"/>
            <w:tcBorders>
              <w:top w:val="single" w:sz="4" w:space="0" w:color="auto"/>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3000</w:t>
            </w:r>
          </w:p>
        </w:tc>
        <w:tc>
          <w:tcPr>
            <w:tcW w:w="710" w:type="pct"/>
            <w:tcBorders>
              <w:top w:val="single" w:sz="4" w:space="0" w:color="auto"/>
              <w:lef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85,7</w:t>
            </w: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6</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15000</w:t>
            </w:r>
          </w:p>
        </w:tc>
        <w:tc>
          <w:tcPr>
            <w:tcW w:w="618" w:type="pct"/>
            <w:tcBorders>
              <w:top w:val="single" w:sz="4" w:space="0" w:color="auto"/>
              <w:bottom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300</w:t>
            </w:r>
          </w:p>
        </w:tc>
        <w:tc>
          <w:tcPr>
            <w:tcW w:w="619" w:type="pct"/>
            <w:gridSpan w:val="2"/>
            <w:tcBorders>
              <w:top w:val="single" w:sz="4" w:space="0" w:color="auto"/>
              <w:bottom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w:t>
            </w:r>
          </w:p>
        </w:tc>
        <w:tc>
          <w:tcPr>
            <w:tcW w:w="618" w:type="pct"/>
            <w:tcBorders>
              <w:top w:val="single" w:sz="4" w:space="0" w:color="auto"/>
              <w:bottom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1400</w:t>
            </w:r>
          </w:p>
        </w:tc>
        <w:tc>
          <w:tcPr>
            <w:tcW w:w="619" w:type="pct"/>
            <w:tcBorders>
              <w:top w:val="single" w:sz="4" w:space="0" w:color="auto"/>
              <w:left w:val="single" w:sz="4" w:space="0" w:color="auto"/>
              <w:bottom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9,3</w:t>
            </w:r>
          </w:p>
        </w:tc>
        <w:tc>
          <w:tcPr>
            <w:tcW w:w="618" w:type="pct"/>
            <w:tcBorders>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1146</w:t>
            </w:r>
          </w:p>
        </w:tc>
        <w:tc>
          <w:tcPr>
            <w:tcW w:w="710" w:type="pct"/>
            <w:tcBorders>
              <w:lef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7,6</w:t>
            </w: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7</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4130</w:t>
            </w:r>
          </w:p>
        </w:tc>
        <w:tc>
          <w:tcPr>
            <w:tcW w:w="618" w:type="pct"/>
            <w:tcBorders>
              <w:top w:val="single" w:sz="4" w:space="0" w:color="auto"/>
              <w:bottom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350</w:t>
            </w:r>
          </w:p>
        </w:tc>
        <w:tc>
          <w:tcPr>
            <w:tcW w:w="619" w:type="pct"/>
            <w:gridSpan w:val="2"/>
            <w:tcBorders>
              <w:top w:val="single" w:sz="4" w:space="0" w:color="auto"/>
              <w:bottom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8,5</w:t>
            </w:r>
          </w:p>
        </w:tc>
        <w:tc>
          <w:tcPr>
            <w:tcW w:w="618" w:type="pct"/>
            <w:tcBorders>
              <w:top w:val="single" w:sz="4" w:space="0" w:color="auto"/>
              <w:bottom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2520</w:t>
            </w:r>
          </w:p>
        </w:tc>
        <w:tc>
          <w:tcPr>
            <w:tcW w:w="619" w:type="pct"/>
            <w:tcBorders>
              <w:top w:val="single" w:sz="4" w:space="0" w:color="auto"/>
              <w:left w:val="single" w:sz="4" w:space="0" w:color="auto"/>
              <w:bottom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61</w:t>
            </w:r>
          </w:p>
        </w:tc>
        <w:tc>
          <w:tcPr>
            <w:tcW w:w="618" w:type="pct"/>
            <w:tcBorders>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p>
        </w:tc>
        <w:tc>
          <w:tcPr>
            <w:tcW w:w="710" w:type="pct"/>
            <w:tcBorders>
              <w:lef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8</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30</w:t>
            </w:r>
          </w:p>
        </w:tc>
        <w:tc>
          <w:tcPr>
            <w:tcW w:w="618" w:type="pct"/>
            <w:tcBorders>
              <w:top w:val="single" w:sz="4" w:space="0" w:color="auto"/>
              <w:bottom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p>
        </w:tc>
        <w:tc>
          <w:tcPr>
            <w:tcW w:w="619" w:type="pct"/>
            <w:gridSpan w:val="2"/>
            <w:tcBorders>
              <w:top w:val="single" w:sz="4" w:space="0" w:color="auto"/>
              <w:bottom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p>
        </w:tc>
        <w:tc>
          <w:tcPr>
            <w:tcW w:w="618" w:type="pct"/>
            <w:tcBorders>
              <w:top w:val="single" w:sz="4" w:space="0" w:color="auto"/>
              <w:bottom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p>
        </w:tc>
        <w:tc>
          <w:tcPr>
            <w:tcW w:w="619" w:type="pct"/>
            <w:tcBorders>
              <w:top w:val="single" w:sz="4" w:space="0" w:color="auto"/>
              <w:left w:val="single" w:sz="4" w:space="0" w:color="auto"/>
              <w:bottom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p>
        </w:tc>
        <w:tc>
          <w:tcPr>
            <w:tcW w:w="618" w:type="pct"/>
            <w:tcBorders>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30</w:t>
            </w:r>
          </w:p>
        </w:tc>
        <w:tc>
          <w:tcPr>
            <w:tcW w:w="710" w:type="pct"/>
            <w:tcBorders>
              <w:lef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100</w:t>
            </w: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9</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9000</w:t>
            </w:r>
          </w:p>
        </w:tc>
        <w:tc>
          <w:tcPr>
            <w:tcW w:w="618" w:type="pct"/>
            <w:tcBorders>
              <w:top w:val="single" w:sz="4" w:space="0" w:color="auto"/>
              <w:bottom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600</w:t>
            </w:r>
          </w:p>
        </w:tc>
        <w:tc>
          <w:tcPr>
            <w:tcW w:w="619" w:type="pct"/>
            <w:gridSpan w:val="2"/>
            <w:tcBorders>
              <w:top w:val="single" w:sz="4" w:space="0" w:color="auto"/>
              <w:bottom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6,7</w:t>
            </w:r>
          </w:p>
        </w:tc>
        <w:tc>
          <w:tcPr>
            <w:tcW w:w="618" w:type="pct"/>
            <w:tcBorders>
              <w:top w:val="single" w:sz="4" w:space="0" w:color="auto"/>
              <w:bottom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2200</w:t>
            </w:r>
          </w:p>
        </w:tc>
        <w:tc>
          <w:tcPr>
            <w:tcW w:w="619" w:type="pct"/>
            <w:tcBorders>
              <w:top w:val="single" w:sz="4" w:space="0" w:color="auto"/>
              <w:left w:val="single" w:sz="4" w:space="0" w:color="auto"/>
              <w:bottom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24,4</w:t>
            </w:r>
          </w:p>
        </w:tc>
        <w:tc>
          <w:tcPr>
            <w:tcW w:w="618" w:type="pct"/>
            <w:tcBorders>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p>
        </w:tc>
        <w:tc>
          <w:tcPr>
            <w:tcW w:w="710" w:type="pct"/>
            <w:tcBorders>
              <w:lef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10</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476</w:t>
            </w:r>
          </w:p>
        </w:tc>
        <w:tc>
          <w:tcPr>
            <w:tcW w:w="618" w:type="pct"/>
            <w:tcBorders>
              <w:top w:val="single" w:sz="4" w:space="0" w:color="auto"/>
              <w:bottom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p>
        </w:tc>
        <w:tc>
          <w:tcPr>
            <w:tcW w:w="619" w:type="pct"/>
            <w:gridSpan w:val="2"/>
            <w:tcBorders>
              <w:top w:val="single" w:sz="4" w:space="0" w:color="auto"/>
              <w:bottom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p>
        </w:tc>
        <w:tc>
          <w:tcPr>
            <w:tcW w:w="618" w:type="pct"/>
            <w:tcBorders>
              <w:top w:val="single" w:sz="4" w:space="0" w:color="auto"/>
              <w:bottom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146</w:t>
            </w:r>
          </w:p>
        </w:tc>
        <w:tc>
          <w:tcPr>
            <w:tcW w:w="619" w:type="pct"/>
            <w:tcBorders>
              <w:top w:val="single" w:sz="4" w:space="0" w:color="auto"/>
              <w:left w:val="single" w:sz="4" w:space="0" w:color="auto"/>
              <w:bottom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30,7</w:t>
            </w:r>
          </w:p>
        </w:tc>
        <w:tc>
          <w:tcPr>
            <w:tcW w:w="618" w:type="pct"/>
            <w:tcBorders>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200</w:t>
            </w:r>
          </w:p>
        </w:tc>
        <w:tc>
          <w:tcPr>
            <w:tcW w:w="710" w:type="pct"/>
            <w:tcBorders>
              <w:lef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42</w:t>
            </w: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11</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7815</w:t>
            </w:r>
          </w:p>
        </w:tc>
        <w:tc>
          <w:tcPr>
            <w:tcW w:w="618" w:type="pct"/>
            <w:tcBorders>
              <w:top w:val="single" w:sz="4" w:space="0" w:color="auto"/>
              <w:bottom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565</w:t>
            </w:r>
          </w:p>
        </w:tc>
        <w:tc>
          <w:tcPr>
            <w:tcW w:w="619" w:type="pct"/>
            <w:gridSpan w:val="2"/>
            <w:tcBorders>
              <w:top w:val="single" w:sz="4" w:space="0" w:color="auto"/>
              <w:bottom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7,2</w:t>
            </w:r>
          </w:p>
        </w:tc>
        <w:tc>
          <w:tcPr>
            <w:tcW w:w="618" w:type="pct"/>
            <w:tcBorders>
              <w:top w:val="single" w:sz="4" w:space="0" w:color="auto"/>
              <w:bottom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1800</w:t>
            </w:r>
          </w:p>
        </w:tc>
        <w:tc>
          <w:tcPr>
            <w:tcW w:w="619" w:type="pct"/>
            <w:tcBorders>
              <w:top w:val="single" w:sz="4" w:space="0" w:color="auto"/>
              <w:left w:val="single" w:sz="4" w:space="0" w:color="auto"/>
              <w:bottom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23</w:t>
            </w:r>
          </w:p>
        </w:tc>
        <w:tc>
          <w:tcPr>
            <w:tcW w:w="618" w:type="pct"/>
            <w:tcBorders>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p>
        </w:tc>
        <w:tc>
          <w:tcPr>
            <w:tcW w:w="710" w:type="pct"/>
            <w:tcBorders>
              <w:lef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12</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513</w:t>
            </w:r>
          </w:p>
        </w:tc>
        <w:tc>
          <w:tcPr>
            <w:tcW w:w="618" w:type="pct"/>
            <w:tcBorders>
              <w:top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p>
        </w:tc>
        <w:tc>
          <w:tcPr>
            <w:tcW w:w="619" w:type="pct"/>
            <w:gridSpan w:val="2"/>
            <w:tcBorders>
              <w:top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p>
        </w:tc>
        <w:tc>
          <w:tcPr>
            <w:tcW w:w="618" w:type="pct"/>
            <w:tcBorders>
              <w:top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p>
        </w:tc>
        <w:tc>
          <w:tcPr>
            <w:tcW w:w="619" w:type="pct"/>
            <w:tcBorders>
              <w:top w:val="single" w:sz="4" w:space="0" w:color="auto"/>
              <w:left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p>
        </w:tc>
        <w:tc>
          <w:tcPr>
            <w:tcW w:w="618" w:type="pct"/>
            <w:tcBorders>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2000</w:t>
            </w:r>
          </w:p>
        </w:tc>
        <w:tc>
          <w:tcPr>
            <w:tcW w:w="710" w:type="pct"/>
            <w:tcBorders>
              <w:lef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390</w:t>
            </w: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13</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633</w:t>
            </w:r>
          </w:p>
        </w:tc>
        <w:tc>
          <w:tcPr>
            <w:tcW w:w="618" w:type="pct"/>
            <w:tcBorders>
              <w:top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p>
        </w:tc>
        <w:tc>
          <w:tcPr>
            <w:tcW w:w="619" w:type="pct"/>
            <w:gridSpan w:val="2"/>
            <w:tcBorders>
              <w:top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p>
        </w:tc>
        <w:tc>
          <w:tcPr>
            <w:tcW w:w="618" w:type="pct"/>
            <w:tcBorders>
              <w:top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110</w:t>
            </w:r>
          </w:p>
        </w:tc>
        <w:tc>
          <w:tcPr>
            <w:tcW w:w="619" w:type="pct"/>
            <w:tcBorders>
              <w:top w:val="single" w:sz="4" w:space="0" w:color="auto"/>
              <w:left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17,4</w:t>
            </w:r>
          </w:p>
        </w:tc>
        <w:tc>
          <w:tcPr>
            <w:tcW w:w="618" w:type="pct"/>
            <w:tcBorders>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50</w:t>
            </w:r>
          </w:p>
        </w:tc>
        <w:tc>
          <w:tcPr>
            <w:tcW w:w="710" w:type="pct"/>
            <w:tcBorders>
              <w:lef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7,9</w:t>
            </w: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14</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10000</w:t>
            </w:r>
          </w:p>
        </w:tc>
        <w:tc>
          <w:tcPr>
            <w:tcW w:w="618" w:type="pct"/>
            <w:tcBorders>
              <w:top w:val="single" w:sz="4" w:space="0" w:color="auto"/>
              <w:bottom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1500</w:t>
            </w:r>
          </w:p>
        </w:tc>
        <w:tc>
          <w:tcPr>
            <w:tcW w:w="619" w:type="pct"/>
            <w:gridSpan w:val="2"/>
            <w:tcBorders>
              <w:top w:val="single" w:sz="4" w:space="0" w:color="auto"/>
              <w:bottom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15</w:t>
            </w:r>
          </w:p>
        </w:tc>
        <w:tc>
          <w:tcPr>
            <w:tcW w:w="618" w:type="pct"/>
            <w:tcBorders>
              <w:top w:val="single" w:sz="4" w:space="0" w:color="auto"/>
              <w:bottom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3200</w:t>
            </w:r>
          </w:p>
        </w:tc>
        <w:tc>
          <w:tcPr>
            <w:tcW w:w="619" w:type="pct"/>
            <w:tcBorders>
              <w:top w:val="single" w:sz="4" w:space="0" w:color="auto"/>
              <w:left w:val="single" w:sz="4" w:space="0" w:color="auto"/>
              <w:bottom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32</w:t>
            </w:r>
          </w:p>
        </w:tc>
        <w:tc>
          <w:tcPr>
            <w:tcW w:w="618" w:type="pct"/>
            <w:tcBorders>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700</w:t>
            </w:r>
          </w:p>
        </w:tc>
        <w:tc>
          <w:tcPr>
            <w:tcW w:w="710" w:type="pct"/>
            <w:tcBorders>
              <w:lef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7</w:t>
            </w: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15</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6000</w:t>
            </w:r>
          </w:p>
        </w:tc>
        <w:tc>
          <w:tcPr>
            <w:tcW w:w="618" w:type="pct"/>
            <w:tcBorders>
              <w:top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900</w:t>
            </w:r>
          </w:p>
        </w:tc>
        <w:tc>
          <w:tcPr>
            <w:tcW w:w="619" w:type="pct"/>
            <w:gridSpan w:val="2"/>
            <w:tcBorders>
              <w:top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15</w:t>
            </w:r>
          </w:p>
        </w:tc>
        <w:tc>
          <w:tcPr>
            <w:tcW w:w="618" w:type="pct"/>
            <w:tcBorders>
              <w:top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1700</w:t>
            </w:r>
          </w:p>
        </w:tc>
        <w:tc>
          <w:tcPr>
            <w:tcW w:w="619" w:type="pct"/>
            <w:tcBorders>
              <w:top w:val="single" w:sz="4" w:space="0" w:color="auto"/>
              <w:left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28,3</w:t>
            </w:r>
          </w:p>
        </w:tc>
        <w:tc>
          <w:tcPr>
            <w:tcW w:w="618" w:type="pct"/>
            <w:tcBorders>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p>
        </w:tc>
        <w:tc>
          <w:tcPr>
            <w:tcW w:w="710" w:type="pct"/>
            <w:tcBorders>
              <w:lef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16</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300</w:t>
            </w:r>
          </w:p>
        </w:tc>
        <w:tc>
          <w:tcPr>
            <w:tcW w:w="618" w:type="pct"/>
            <w:tcBorders>
              <w:top w:val="single" w:sz="4" w:space="0" w:color="auto"/>
              <w:bottom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p>
        </w:tc>
        <w:tc>
          <w:tcPr>
            <w:tcW w:w="619" w:type="pct"/>
            <w:gridSpan w:val="2"/>
            <w:tcBorders>
              <w:top w:val="single" w:sz="4" w:space="0" w:color="auto"/>
              <w:bottom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p>
        </w:tc>
        <w:tc>
          <w:tcPr>
            <w:tcW w:w="618" w:type="pct"/>
            <w:tcBorders>
              <w:top w:val="single" w:sz="4" w:space="0" w:color="auto"/>
              <w:bottom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300</w:t>
            </w:r>
          </w:p>
        </w:tc>
        <w:tc>
          <w:tcPr>
            <w:tcW w:w="619" w:type="pct"/>
            <w:tcBorders>
              <w:top w:val="single" w:sz="4" w:space="0" w:color="auto"/>
              <w:left w:val="single" w:sz="4" w:space="0" w:color="auto"/>
              <w:bottom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100</w:t>
            </w:r>
          </w:p>
        </w:tc>
        <w:tc>
          <w:tcPr>
            <w:tcW w:w="618" w:type="pct"/>
            <w:tcBorders>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p>
        </w:tc>
        <w:tc>
          <w:tcPr>
            <w:tcW w:w="710" w:type="pct"/>
            <w:tcBorders>
              <w:lef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17</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500</w:t>
            </w:r>
          </w:p>
        </w:tc>
        <w:tc>
          <w:tcPr>
            <w:tcW w:w="618" w:type="pct"/>
            <w:tcBorders>
              <w:top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250</w:t>
            </w:r>
          </w:p>
        </w:tc>
        <w:tc>
          <w:tcPr>
            <w:tcW w:w="619" w:type="pct"/>
            <w:gridSpan w:val="2"/>
            <w:tcBorders>
              <w:top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50</w:t>
            </w:r>
          </w:p>
        </w:tc>
        <w:tc>
          <w:tcPr>
            <w:tcW w:w="618" w:type="pct"/>
            <w:tcBorders>
              <w:top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100</w:t>
            </w:r>
          </w:p>
        </w:tc>
        <w:tc>
          <w:tcPr>
            <w:tcW w:w="619" w:type="pct"/>
            <w:tcBorders>
              <w:top w:val="single" w:sz="4" w:space="0" w:color="auto"/>
              <w:left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20</w:t>
            </w:r>
          </w:p>
        </w:tc>
        <w:tc>
          <w:tcPr>
            <w:tcW w:w="618" w:type="pct"/>
            <w:tcBorders>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1000</w:t>
            </w:r>
          </w:p>
        </w:tc>
        <w:tc>
          <w:tcPr>
            <w:tcW w:w="710" w:type="pct"/>
            <w:tcBorders>
              <w:lef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200</w:t>
            </w: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18</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6963</w:t>
            </w:r>
          </w:p>
        </w:tc>
        <w:tc>
          <w:tcPr>
            <w:tcW w:w="618" w:type="pct"/>
            <w:tcBorders>
              <w:top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400</w:t>
            </w:r>
          </w:p>
        </w:tc>
        <w:tc>
          <w:tcPr>
            <w:tcW w:w="619" w:type="pct"/>
            <w:gridSpan w:val="2"/>
            <w:tcBorders>
              <w:top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5,7</w:t>
            </w:r>
          </w:p>
        </w:tc>
        <w:tc>
          <w:tcPr>
            <w:tcW w:w="618" w:type="pct"/>
            <w:tcBorders>
              <w:top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300</w:t>
            </w:r>
          </w:p>
        </w:tc>
        <w:tc>
          <w:tcPr>
            <w:tcW w:w="619" w:type="pct"/>
            <w:tcBorders>
              <w:top w:val="single" w:sz="4" w:space="0" w:color="auto"/>
              <w:left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4,3</w:t>
            </w:r>
          </w:p>
        </w:tc>
        <w:tc>
          <w:tcPr>
            <w:tcW w:w="618" w:type="pct"/>
            <w:tcBorders>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883</w:t>
            </w:r>
          </w:p>
        </w:tc>
        <w:tc>
          <w:tcPr>
            <w:tcW w:w="710" w:type="pct"/>
            <w:tcBorders>
              <w:lef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12,7</w:t>
            </w: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19</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p>
        </w:tc>
        <w:tc>
          <w:tcPr>
            <w:tcW w:w="618" w:type="pct"/>
            <w:tcBorders>
              <w:top w:val="single" w:sz="4" w:space="0" w:color="auto"/>
              <w:bottom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p>
        </w:tc>
        <w:tc>
          <w:tcPr>
            <w:tcW w:w="619" w:type="pct"/>
            <w:gridSpan w:val="2"/>
            <w:tcBorders>
              <w:top w:val="single" w:sz="4" w:space="0" w:color="auto"/>
              <w:bottom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p>
        </w:tc>
        <w:tc>
          <w:tcPr>
            <w:tcW w:w="618" w:type="pct"/>
            <w:tcBorders>
              <w:top w:val="single" w:sz="4" w:space="0" w:color="auto"/>
              <w:bottom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p>
        </w:tc>
        <w:tc>
          <w:tcPr>
            <w:tcW w:w="619" w:type="pct"/>
            <w:tcBorders>
              <w:top w:val="single" w:sz="4" w:space="0" w:color="auto"/>
              <w:left w:val="single" w:sz="4" w:space="0" w:color="auto"/>
              <w:bottom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p>
        </w:tc>
        <w:tc>
          <w:tcPr>
            <w:tcW w:w="618" w:type="pct"/>
            <w:tcBorders>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23000</w:t>
            </w:r>
          </w:p>
        </w:tc>
        <w:tc>
          <w:tcPr>
            <w:tcW w:w="710" w:type="pct"/>
            <w:tcBorders>
              <w:lef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20</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1300</w:t>
            </w:r>
          </w:p>
        </w:tc>
        <w:tc>
          <w:tcPr>
            <w:tcW w:w="618" w:type="pct"/>
            <w:tcBorders>
              <w:top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600</w:t>
            </w:r>
          </w:p>
        </w:tc>
        <w:tc>
          <w:tcPr>
            <w:tcW w:w="619" w:type="pct"/>
            <w:gridSpan w:val="2"/>
            <w:tcBorders>
              <w:top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46</w:t>
            </w:r>
          </w:p>
        </w:tc>
        <w:tc>
          <w:tcPr>
            <w:tcW w:w="618" w:type="pct"/>
            <w:tcBorders>
              <w:top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300</w:t>
            </w:r>
          </w:p>
        </w:tc>
        <w:tc>
          <w:tcPr>
            <w:tcW w:w="619" w:type="pct"/>
            <w:tcBorders>
              <w:top w:val="single" w:sz="4" w:space="0" w:color="auto"/>
              <w:left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23</w:t>
            </w:r>
          </w:p>
        </w:tc>
        <w:tc>
          <w:tcPr>
            <w:tcW w:w="618" w:type="pct"/>
            <w:tcBorders>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400</w:t>
            </w:r>
          </w:p>
        </w:tc>
        <w:tc>
          <w:tcPr>
            <w:tcW w:w="710" w:type="pct"/>
            <w:tcBorders>
              <w:lef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30,8</w:t>
            </w: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21</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1000</w:t>
            </w:r>
          </w:p>
        </w:tc>
        <w:tc>
          <w:tcPr>
            <w:tcW w:w="618" w:type="pct"/>
            <w:tcBorders>
              <w:top w:val="single" w:sz="4" w:space="0" w:color="auto"/>
              <w:bottom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400</w:t>
            </w:r>
          </w:p>
        </w:tc>
        <w:tc>
          <w:tcPr>
            <w:tcW w:w="619" w:type="pct"/>
            <w:gridSpan w:val="2"/>
            <w:tcBorders>
              <w:top w:val="single" w:sz="4" w:space="0" w:color="auto"/>
              <w:bottom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40</w:t>
            </w:r>
          </w:p>
        </w:tc>
        <w:tc>
          <w:tcPr>
            <w:tcW w:w="618" w:type="pct"/>
            <w:tcBorders>
              <w:top w:val="single" w:sz="4" w:space="0" w:color="auto"/>
              <w:bottom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600</w:t>
            </w:r>
          </w:p>
        </w:tc>
        <w:tc>
          <w:tcPr>
            <w:tcW w:w="619" w:type="pct"/>
            <w:tcBorders>
              <w:top w:val="single" w:sz="4" w:space="0" w:color="auto"/>
              <w:left w:val="single" w:sz="4" w:space="0" w:color="auto"/>
              <w:bottom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60</w:t>
            </w:r>
          </w:p>
        </w:tc>
        <w:tc>
          <w:tcPr>
            <w:tcW w:w="618" w:type="pct"/>
            <w:tcBorders>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p>
        </w:tc>
        <w:tc>
          <w:tcPr>
            <w:tcW w:w="710" w:type="pct"/>
            <w:tcBorders>
              <w:lef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p>
        </w:tc>
      </w:tr>
      <w:tr w:rsidR="00C01E32" w:rsidRPr="00715392" w:rsidTr="006A03A1">
        <w:tc>
          <w:tcPr>
            <w:tcW w:w="383" w:type="pct"/>
          </w:tcPr>
          <w:p w:rsidR="00C01E32" w:rsidRPr="00715392" w:rsidRDefault="00C01E32" w:rsidP="0016043A">
            <w:pPr>
              <w:ind w:right="-220"/>
              <w:rPr>
                <w:rFonts w:ascii="Times New Roman" w:eastAsia="Calibri" w:hAnsi="Times New Roman" w:cs="Times New Roman"/>
                <w:sz w:val="24"/>
                <w:szCs w:val="24"/>
              </w:rPr>
            </w:pPr>
            <w:r w:rsidRPr="00715392">
              <w:rPr>
                <w:rFonts w:ascii="Times New Roman" w:eastAsia="Calibri" w:hAnsi="Times New Roman" w:cs="Times New Roman"/>
                <w:sz w:val="24"/>
                <w:szCs w:val="24"/>
              </w:rPr>
              <w:t>22</w:t>
            </w:r>
          </w:p>
        </w:tc>
        <w:tc>
          <w:tcPr>
            <w:tcW w:w="815" w:type="pct"/>
            <w:vAlign w:val="center"/>
          </w:tcPr>
          <w:p w:rsidR="00C01E32" w:rsidRPr="00715392" w:rsidRDefault="00C01E32" w:rsidP="0016043A">
            <w:pPr>
              <w:ind w:right="-22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185</w:t>
            </w:r>
          </w:p>
        </w:tc>
        <w:tc>
          <w:tcPr>
            <w:tcW w:w="618" w:type="pct"/>
            <w:tcBorders>
              <w:top w:val="single" w:sz="4" w:space="0" w:color="auto"/>
            </w:tcBorders>
            <w:vAlign w:val="center"/>
          </w:tcPr>
          <w:p w:rsidR="00C01E32" w:rsidRPr="00715392" w:rsidRDefault="00C01E32" w:rsidP="006A03A1">
            <w:pPr>
              <w:ind w:right="-1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130</w:t>
            </w:r>
          </w:p>
        </w:tc>
        <w:tc>
          <w:tcPr>
            <w:tcW w:w="619" w:type="pct"/>
            <w:gridSpan w:val="2"/>
            <w:tcBorders>
              <w:top w:val="single" w:sz="4" w:space="0" w:color="auto"/>
            </w:tcBorders>
            <w:vAlign w:val="center"/>
          </w:tcPr>
          <w:p w:rsidR="00C01E32" w:rsidRPr="00715392" w:rsidRDefault="00C01E32" w:rsidP="006A03A1">
            <w:pPr>
              <w:ind w:right="50"/>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70,3</w:t>
            </w:r>
          </w:p>
        </w:tc>
        <w:tc>
          <w:tcPr>
            <w:tcW w:w="618" w:type="pct"/>
            <w:tcBorders>
              <w:top w:val="single" w:sz="4" w:space="0" w:color="auto"/>
              <w:right w:val="single" w:sz="4" w:space="0" w:color="auto"/>
            </w:tcBorders>
            <w:vAlign w:val="center"/>
          </w:tcPr>
          <w:p w:rsidR="00C01E32" w:rsidRPr="00715392" w:rsidRDefault="00C01E32" w:rsidP="006A03A1">
            <w:pPr>
              <w:ind w:right="-3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28</w:t>
            </w:r>
          </w:p>
        </w:tc>
        <w:tc>
          <w:tcPr>
            <w:tcW w:w="619" w:type="pct"/>
            <w:tcBorders>
              <w:top w:val="single" w:sz="4" w:space="0" w:color="auto"/>
              <w:left w:val="single" w:sz="4" w:space="0" w:color="auto"/>
            </w:tcBorders>
            <w:vAlign w:val="center"/>
          </w:tcPr>
          <w:p w:rsidR="00C01E32" w:rsidRPr="00715392" w:rsidRDefault="00C01E32" w:rsidP="006A03A1">
            <w:pPr>
              <w:ind w:right="25"/>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15</w:t>
            </w:r>
          </w:p>
        </w:tc>
        <w:tc>
          <w:tcPr>
            <w:tcW w:w="618" w:type="pct"/>
            <w:tcBorders>
              <w:right w:val="single" w:sz="4" w:space="0" w:color="auto"/>
            </w:tcBorders>
            <w:vAlign w:val="center"/>
          </w:tcPr>
          <w:p w:rsidR="00C01E32" w:rsidRPr="00715392" w:rsidRDefault="00C01E32" w:rsidP="006A03A1">
            <w:pPr>
              <w:ind w:right="-59"/>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300</w:t>
            </w:r>
          </w:p>
        </w:tc>
        <w:tc>
          <w:tcPr>
            <w:tcW w:w="710" w:type="pct"/>
            <w:tcBorders>
              <w:left w:val="single" w:sz="4" w:space="0" w:color="auto"/>
            </w:tcBorders>
            <w:vAlign w:val="center"/>
          </w:tcPr>
          <w:p w:rsidR="00C01E32" w:rsidRPr="00715392" w:rsidRDefault="00C01E32" w:rsidP="006A03A1">
            <w:pPr>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162</w:t>
            </w:r>
          </w:p>
        </w:tc>
      </w:tr>
    </w:tbl>
    <w:p w:rsidR="004C4A9D" w:rsidRDefault="004C4A9D" w:rsidP="00587FE2">
      <w:pPr>
        <w:spacing w:after="0" w:line="360" w:lineRule="auto"/>
        <w:ind w:right="-284" w:firstLine="851"/>
        <w:jc w:val="center"/>
        <w:rPr>
          <w:rFonts w:ascii="Times New Roman" w:eastAsia="Times New Roman" w:hAnsi="Times New Roman" w:cs="Times New Roman"/>
          <w:sz w:val="28"/>
          <w:szCs w:val="28"/>
          <w:lang w:eastAsia="ru-RU"/>
        </w:rPr>
      </w:pPr>
    </w:p>
    <w:p w:rsidR="00D903AE" w:rsidRPr="00D903AE" w:rsidRDefault="00D903AE" w:rsidP="0016043A">
      <w:pPr>
        <w:spacing w:after="0" w:line="360" w:lineRule="auto"/>
        <w:ind w:right="-284"/>
        <w:rPr>
          <w:rFonts w:ascii="Times New Roman" w:eastAsia="Times New Roman" w:hAnsi="Times New Roman" w:cs="Times New Roman"/>
          <w:sz w:val="28"/>
          <w:szCs w:val="28"/>
          <w:lang w:eastAsia="ru-RU"/>
        </w:rPr>
      </w:pPr>
      <w:r w:rsidRPr="00D903AE">
        <w:rPr>
          <w:rFonts w:ascii="Times New Roman" w:eastAsia="Times New Roman" w:hAnsi="Times New Roman" w:cs="Times New Roman"/>
          <w:sz w:val="28"/>
          <w:szCs w:val="28"/>
          <w:lang w:eastAsia="ru-RU"/>
        </w:rPr>
        <w:t xml:space="preserve">2.3 </w:t>
      </w:r>
      <w:r w:rsidR="00C01E32" w:rsidRPr="00D903AE">
        <w:rPr>
          <w:rFonts w:ascii="Times New Roman" w:eastAsia="Times New Roman" w:hAnsi="Times New Roman" w:cs="Times New Roman"/>
          <w:sz w:val="28"/>
          <w:szCs w:val="28"/>
          <w:lang w:eastAsia="ru-RU"/>
        </w:rPr>
        <w:t xml:space="preserve">Виды, многолетних трав, </w:t>
      </w:r>
      <w:r w:rsidR="00190431">
        <w:rPr>
          <w:rFonts w:ascii="Times New Roman" w:eastAsia="Times New Roman" w:hAnsi="Times New Roman" w:cs="Times New Roman"/>
          <w:sz w:val="28"/>
          <w:szCs w:val="28"/>
          <w:lang w:eastAsia="ru-RU"/>
        </w:rPr>
        <w:t>выращиваемых в Томской области</w:t>
      </w:r>
    </w:p>
    <w:p w:rsidR="00D903AE" w:rsidRPr="00E37EA5" w:rsidRDefault="00D903AE"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Анализ анкетных данных показал ограниченный набор видов многолетних трав, выращиваемых в хозяйствах, хотя в единичных случаях отмечены «нетрадиционные» для Томской области культуры (таблица</w:t>
      </w:r>
      <w:r w:rsidR="00D903AE">
        <w:rPr>
          <w:rFonts w:ascii="Times New Roman" w:eastAsia="Times New Roman" w:hAnsi="Times New Roman" w:cs="Times New Roman"/>
          <w:sz w:val="28"/>
          <w:szCs w:val="28"/>
          <w:lang w:eastAsia="ru-RU"/>
        </w:rPr>
        <w:t xml:space="preserve"> 3</w:t>
      </w:r>
      <w:r w:rsidRPr="00C01E32">
        <w:rPr>
          <w:rFonts w:ascii="Times New Roman" w:eastAsia="Times New Roman" w:hAnsi="Times New Roman" w:cs="Times New Roman"/>
          <w:sz w:val="28"/>
          <w:szCs w:val="28"/>
          <w:lang w:eastAsia="ru-RU"/>
        </w:rPr>
        <w:t>). Данные показали, что наиболее востребованной культурой является клевер луговой</w:t>
      </w:r>
      <w:r w:rsidR="00825392">
        <w:rPr>
          <w:rFonts w:ascii="Times New Roman" w:eastAsia="Times New Roman" w:hAnsi="Times New Roman" w:cs="Times New Roman"/>
          <w:sz w:val="28"/>
          <w:szCs w:val="28"/>
          <w:lang w:eastAsia="ru-RU"/>
        </w:rPr>
        <w:t>.</w:t>
      </w:r>
      <w:r w:rsidRPr="00C01E32">
        <w:rPr>
          <w:rFonts w:ascii="Times New Roman" w:eastAsia="Times New Roman" w:hAnsi="Times New Roman" w:cs="Times New Roman"/>
          <w:sz w:val="28"/>
          <w:szCs w:val="28"/>
          <w:lang w:eastAsia="ru-RU"/>
        </w:rPr>
        <w:t xml:space="preserve"> </w:t>
      </w:r>
      <w:r w:rsidR="00825392">
        <w:rPr>
          <w:rFonts w:ascii="Times New Roman" w:eastAsia="Times New Roman" w:hAnsi="Times New Roman" w:cs="Times New Roman"/>
          <w:sz w:val="28"/>
          <w:szCs w:val="28"/>
          <w:lang w:eastAsia="ru-RU"/>
        </w:rPr>
        <w:t>По частоте встречаемости</w:t>
      </w:r>
      <w:r w:rsidRPr="00C01E32">
        <w:rPr>
          <w:rFonts w:ascii="Times New Roman" w:eastAsia="Times New Roman" w:hAnsi="Times New Roman" w:cs="Times New Roman"/>
          <w:sz w:val="28"/>
          <w:szCs w:val="28"/>
          <w:lang w:eastAsia="ru-RU"/>
        </w:rPr>
        <w:t xml:space="preserve"> среди вс</w:t>
      </w:r>
      <w:r w:rsidR="00825392">
        <w:rPr>
          <w:rFonts w:ascii="Times New Roman" w:eastAsia="Times New Roman" w:hAnsi="Times New Roman" w:cs="Times New Roman"/>
          <w:sz w:val="28"/>
          <w:szCs w:val="28"/>
          <w:lang w:eastAsia="ru-RU"/>
        </w:rPr>
        <w:t>ех заявленных в анкетах видов</w:t>
      </w:r>
      <w:r w:rsidRPr="00C01E32">
        <w:rPr>
          <w:rFonts w:ascii="Times New Roman" w:eastAsia="Times New Roman" w:hAnsi="Times New Roman" w:cs="Times New Roman"/>
          <w:sz w:val="28"/>
          <w:szCs w:val="28"/>
          <w:lang w:eastAsia="ru-RU"/>
        </w:rPr>
        <w:t xml:space="preserve"> он занимает 42%</w:t>
      </w:r>
      <w:r w:rsidR="00825392">
        <w:rPr>
          <w:rFonts w:ascii="Times New Roman" w:eastAsia="Times New Roman" w:hAnsi="Times New Roman" w:cs="Times New Roman"/>
          <w:sz w:val="28"/>
          <w:szCs w:val="28"/>
          <w:lang w:eastAsia="ru-RU"/>
        </w:rPr>
        <w:t xml:space="preserve"> и выращивается в 95% хозяйств.</w:t>
      </w:r>
    </w:p>
    <w:p w:rsidR="00D903AE" w:rsidRDefault="00D903AE" w:rsidP="00587FE2">
      <w:pPr>
        <w:spacing w:after="0" w:line="360" w:lineRule="auto"/>
        <w:ind w:right="-284" w:firstLine="851"/>
        <w:jc w:val="both"/>
        <w:rPr>
          <w:rFonts w:ascii="Times New Roman" w:eastAsia="Times New Roman" w:hAnsi="Times New Roman" w:cs="Times New Roman"/>
          <w:sz w:val="28"/>
          <w:szCs w:val="28"/>
          <w:lang w:eastAsia="ru-RU"/>
        </w:rPr>
      </w:pPr>
    </w:p>
    <w:p w:rsidR="00715392" w:rsidRPr="00E37EA5" w:rsidRDefault="00715392" w:rsidP="00587FE2">
      <w:pPr>
        <w:spacing w:after="0" w:line="360" w:lineRule="auto"/>
        <w:ind w:right="-284" w:firstLine="851"/>
        <w:jc w:val="both"/>
        <w:rPr>
          <w:rFonts w:ascii="Times New Roman" w:eastAsia="Times New Roman" w:hAnsi="Times New Roman" w:cs="Times New Roman"/>
          <w:sz w:val="28"/>
          <w:szCs w:val="28"/>
          <w:lang w:eastAsia="ru-RU"/>
        </w:rPr>
      </w:pPr>
    </w:p>
    <w:p w:rsidR="00C01E32" w:rsidRPr="00D903AE" w:rsidRDefault="00C01E32" w:rsidP="00587FE2">
      <w:pPr>
        <w:ind w:right="-284" w:firstLine="851"/>
        <w:jc w:val="both"/>
        <w:rPr>
          <w:rFonts w:ascii="Times New Roman" w:eastAsia="Times New Roman" w:hAnsi="Times New Roman" w:cs="Times New Roman"/>
          <w:sz w:val="28"/>
          <w:szCs w:val="28"/>
          <w:lang w:eastAsia="ru-RU"/>
        </w:rPr>
      </w:pPr>
      <w:r w:rsidRPr="00D903AE">
        <w:rPr>
          <w:rFonts w:ascii="Times New Roman" w:eastAsia="Times New Roman" w:hAnsi="Times New Roman" w:cs="Times New Roman"/>
          <w:sz w:val="28"/>
          <w:szCs w:val="28"/>
          <w:lang w:eastAsia="ru-RU"/>
        </w:rPr>
        <w:lastRenderedPageBreak/>
        <w:t>Таблица</w:t>
      </w:r>
      <w:r w:rsidR="00D903AE" w:rsidRPr="00D903AE">
        <w:rPr>
          <w:rFonts w:ascii="Times New Roman" w:eastAsia="Times New Roman" w:hAnsi="Times New Roman" w:cs="Times New Roman"/>
          <w:sz w:val="28"/>
          <w:szCs w:val="28"/>
          <w:lang w:eastAsia="ru-RU"/>
        </w:rPr>
        <w:t xml:space="preserve"> 3 </w:t>
      </w:r>
      <w:r w:rsidR="00825392">
        <w:rPr>
          <w:rFonts w:ascii="Times New Roman" w:eastAsia="Times New Roman" w:hAnsi="Times New Roman" w:cs="Times New Roman"/>
          <w:sz w:val="28"/>
          <w:szCs w:val="28"/>
          <w:lang w:eastAsia="ru-RU"/>
        </w:rPr>
        <w:t>–</w:t>
      </w:r>
      <w:r w:rsidR="00D903AE" w:rsidRPr="00D903AE">
        <w:rPr>
          <w:rFonts w:ascii="Times New Roman" w:eastAsia="Times New Roman" w:hAnsi="Times New Roman" w:cs="Times New Roman"/>
          <w:sz w:val="28"/>
          <w:szCs w:val="28"/>
          <w:lang w:eastAsia="ru-RU"/>
        </w:rPr>
        <w:t xml:space="preserve"> </w:t>
      </w:r>
      <w:r w:rsidRPr="00D903AE">
        <w:rPr>
          <w:rFonts w:ascii="Times New Roman" w:eastAsia="Times New Roman" w:hAnsi="Times New Roman" w:cs="Times New Roman"/>
          <w:sz w:val="28"/>
          <w:szCs w:val="28"/>
          <w:lang w:eastAsia="ru-RU"/>
        </w:rPr>
        <w:t>Распространенность использования многолетних трав в хозяйствах Томской области</w:t>
      </w:r>
    </w:p>
    <w:tbl>
      <w:tblPr>
        <w:tblStyle w:val="10"/>
        <w:tblW w:w="5036" w:type="pct"/>
        <w:tblInd w:w="108" w:type="dxa"/>
        <w:tblLook w:val="04A0" w:firstRow="1" w:lastRow="0" w:firstColumn="1" w:lastColumn="0" w:noHBand="0" w:noVBand="1"/>
      </w:tblPr>
      <w:tblGrid>
        <w:gridCol w:w="2913"/>
        <w:gridCol w:w="2022"/>
        <w:gridCol w:w="1512"/>
        <w:gridCol w:w="3193"/>
      </w:tblGrid>
      <w:tr w:rsidR="00C01E32" w:rsidRPr="00C01E32" w:rsidTr="006A03A1">
        <w:trPr>
          <w:trHeight w:val="488"/>
        </w:trPr>
        <w:tc>
          <w:tcPr>
            <w:tcW w:w="1511" w:type="pct"/>
            <w:vMerge w:val="restart"/>
            <w:vAlign w:val="center"/>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Культура</w:t>
            </w:r>
          </w:p>
        </w:tc>
        <w:tc>
          <w:tcPr>
            <w:tcW w:w="1833" w:type="pct"/>
            <w:gridSpan w:val="2"/>
            <w:vAlign w:val="center"/>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Количество хозяйств, выращивающих культуру</w:t>
            </w:r>
          </w:p>
        </w:tc>
        <w:tc>
          <w:tcPr>
            <w:tcW w:w="1656" w:type="pct"/>
            <w:vMerge w:val="restart"/>
            <w:vAlign w:val="center"/>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Распространенность вида</w:t>
            </w:r>
          </w:p>
        </w:tc>
      </w:tr>
      <w:tr w:rsidR="00C01E32" w:rsidRPr="00C01E32" w:rsidTr="006A03A1">
        <w:trPr>
          <w:trHeight w:val="487"/>
        </w:trPr>
        <w:tc>
          <w:tcPr>
            <w:tcW w:w="1511" w:type="pct"/>
            <w:vMerge/>
            <w:vAlign w:val="center"/>
          </w:tcPr>
          <w:p w:rsidR="00C01E32" w:rsidRPr="00C01E32" w:rsidRDefault="00C01E32" w:rsidP="0016043A">
            <w:pPr>
              <w:spacing w:line="276" w:lineRule="auto"/>
              <w:ind w:right="-284"/>
              <w:jc w:val="center"/>
              <w:rPr>
                <w:rFonts w:ascii="Times New Roman" w:eastAsia="Calibri" w:hAnsi="Times New Roman" w:cs="Times New Roman"/>
                <w:sz w:val="24"/>
                <w:szCs w:val="24"/>
              </w:rPr>
            </w:pPr>
          </w:p>
        </w:tc>
        <w:tc>
          <w:tcPr>
            <w:tcW w:w="1049" w:type="pct"/>
            <w:vAlign w:val="center"/>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ед.</w:t>
            </w:r>
          </w:p>
        </w:tc>
        <w:tc>
          <w:tcPr>
            <w:tcW w:w="784" w:type="pct"/>
            <w:vAlign w:val="center"/>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w:t>
            </w:r>
          </w:p>
        </w:tc>
        <w:tc>
          <w:tcPr>
            <w:tcW w:w="1656" w:type="pct"/>
            <w:vMerge/>
            <w:vAlign w:val="center"/>
          </w:tcPr>
          <w:p w:rsidR="00C01E32" w:rsidRPr="00C01E32" w:rsidRDefault="00C01E32" w:rsidP="0016043A">
            <w:pPr>
              <w:spacing w:line="276" w:lineRule="auto"/>
              <w:ind w:right="-284"/>
              <w:jc w:val="center"/>
              <w:rPr>
                <w:rFonts w:ascii="Times New Roman" w:eastAsia="Calibri" w:hAnsi="Times New Roman" w:cs="Times New Roman"/>
                <w:sz w:val="24"/>
                <w:szCs w:val="24"/>
              </w:rPr>
            </w:pPr>
          </w:p>
        </w:tc>
      </w:tr>
      <w:tr w:rsidR="00C01E32" w:rsidRPr="00C01E32" w:rsidTr="006A03A1">
        <w:tc>
          <w:tcPr>
            <w:tcW w:w="1511" w:type="pct"/>
          </w:tcPr>
          <w:p w:rsidR="00C01E32" w:rsidRPr="00C01E32" w:rsidRDefault="00C01E32" w:rsidP="0016043A">
            <w:pPr>
              <w:spacing w:line="276" w:lineRule="auto"/>
              <w:ind w:right="-284"/>
              <w:rPr>
                <w:rFonts w:ascii="Times New Roman" w:eastAsia="Calibri" w:hAnsi="Times New Roman" w:cs="Times New Roman"/>
                <w:sz w:val="24"/>
                <w:szCs w:val="24"/>
              </w:rPr>
            </w:pPr>
            <w:r w:rsidRPr="00C01E32">
              <w:rPr>
                <w:rFonts w:ascii="Times New Roman" w:eastAsia="Calibri" w:hAnsi="Times New Roman" w:cs="Times New Roman"/>
                <w:sz w:val="24"/>
                <w:szCs w:val="24"/>
              </w:rPr>
              <w:t>Клевер луговой</w:t>
            </w:r>
          </w:p>
        </w:tc>
        <w:tc>
          <w:tcPr>
            <w:tcW w:w="1049"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21</w:t>
            </w:r>
          </w:p>
        </w:tc>
        <w:tc>
          <w:tcPr>
            <w:tcW w:w="784"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95</w:t>
            </w:r>
          </w:p>
        </w:tc>
        <w:tc>
          <w:tcPr>
            <w:tcW w:w="1656"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42 %</w:t>
            </w:r>
          </w:p>
        </w:tc>
      </w:tr>
      <w:tr w:rsidR="00C01E32" w:rsidRPr="00C01E32" w:rsidTr="006A03A1">
        <w:tc>
          <w:tcPr>
            <w:tcW w:w="1511" w:type="pct"/>
          </w:tcPr>
          <w:p w:rsidR="00C01E32" w:rsidRPr="00C01E32" w:rsidRDefault="00C01E32" w:rsidP="0016043A">
            <w:pPr>
              <w:spacing w:line="276" w:lineRule="auto"/>
              <w:ind w:right="-284"/>
              <w:rPr>
                <w:rFonts w:ascii="Times New Roman" w:eastAsia="Calibri" w:hAnsi="Times New Roman" w:cs="Times New Roman"/>
                <w:sz w:val="24"/>
                <w:szCs w:val="24"/>
              </w:rPr>
            </w:pPr>
            <w:r w:rsidRPr="00C01E32">
              <w:rPr>
                <w:rFonts w:ascii="Times New Roman" w:eastAsia="Calibri" w:hAnsi="Times New Roman" w:cs="Times New Roman"/>
                <w:sz w:val="24"/>
                <w:szCs w:val="24"/>
              </w:rPr>
              <w:t>Тимофеевка луговая</w:t>
            </w:r>
          </w:p>
        </w:tc>
        <w:tc>
          <w:tcPr>
            <w:tcW w:w="1049"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13</w:t>
            </w:r>
          </w:p>
        </w:tc>
        <w:tc>
          <w:tcPr>
            <w:tcW w:w="784"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59</w:t>
            </w:r>
          </w:p>
        </w:tc>
        <w:tc>
          <w:tcPr>
            <w:tcW w:w="1656"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26 %</w:t>
            </w:r>
          </w:p>
        </w:tc>
      </w:tr>
      <w:tr w:rsidR="00C01E32" w:rsidRPr="00C01E32" w:rsidTr="006A03A1">
        <w:tc>
          <w:tcPr>
            <w:tcW w:w="1511" w:type="pct"/>
          </w:tcPr>
          <w:p w:rsidR="00C01E32" w:rsidRPr="00C01E32" w:rsidRDefault="00C01E32" w:rsidP="0016043A">
            <w:pPr>
              <w:spacing w:line="276" w:lineRule="auto"/>
              <w:ind w:right="-284"/>
              <w:rPr>
                <w:rFonts w:ascii="Times New Roman" w:eastAsia="Calibri" w:hAnsi="Times New Roman" w:cs="Times New Roman"/>
                <w:sz w:val="24"/>
                <w:szCs w:val="24"/>
              </w:rPr>
            </w:pPr>
            <w:r w:rsidRPr="00C01E32">
              <w:rPr>
                <w:rFonts w:ascii="Times New Roman" w:eastAsia="Calibri" w:hAnsi="Times New Roman" w:cs="Times New Roman"/>
                <w:sz w:val="24"/>
                <w:szCs w:val="24"/>
              </w:rPr>
              <w:t>Люцерна гибридная</w:t>
            </w:r>
          </w:p>
        </w:tc>
        <w:tc>
          <w:tcPr>
            <w:tcW w:w="1049"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6</w:t>
            </w:r>
          </w:p>
        </w:tc>
        <w:tc>
          <w:tcPr>
            <w:tcW w:w="784"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27</w:t>
            </w:r>
          </w:p>
        </w:tc>
        <w:tc>
          <w:tcPr>
            <w:tcW w:w="1656"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12 %</w:t>
            </w:r>
          </w:p>
        </w:tc>
      </w:tr>
      <w:tr w:rsidR="00C01E32" w:rsidRPr="00C01E32" w:rsidTr="006A03A1">
        <w:tc>
          <w:tcPr>
            <w:tcW w:w="1511" w:type="pct"/>
          </w:tcPr>
          <w:p w:rsidR="00C01E32" w:rsidRPr="00C01E32" w:rsidRDefault="00C01E32" w:rsidP="0016043A">
            <w:pPr>
              <w:spacing w:line="276" w:lineRule="auto"/>
              <w:ind w:right="-284"/>
              <w:rPr>
                <w:rFonts w:ascii="Times New Roman" w:eastAsia="Calibri" w:hAnsi="Times New Roman" w:cs="Times New Roman"/>
                <w:sz w:val="24"/>
                <w:szCs w:val="24"/>
              </w:rPr>
            </w:pPr>
            <w:r w:rsidRPr="00C01E32">
              <w:rPr>
                <w:rFonts w:ascii="Times New Roman" w:eastAsia="Calibri" w:hAnsi="Times New Roman" w:cs="Times New Roman"/>
                <w:sz w:val="24"/>
                <w:szCs w:val="24"/>
              </w:rPr>
              <w:t>Кострец безостый</w:t>
            </w:r>
          </w:p>
        </w:tc>
        <w:tc>
          <w:tcPr>
            <w:tcW w:w="1049"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5</w:t>
            </w:r>
          </w:p>
        </w:tc>
        <w:tc>
          <w:tcPr>
            <w:tcW w:w="784"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23</w:t>
            </w:r>
          </w:p>
        </w:tc>
        <w:tc>
          <w:tcPr>
            <w:tcW w:w="1656"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10 %</w:t>
            </w:r>
          </w:p>
        </w:tc>
      </w:tr>
      <w:tr w:rsidR="00C01E32" w:rsidRPr="00C01E32" w:rsidTr="006A03A1">
        <w:tc>
          <w:tcPr>
            <w:tcW w:w="1511" w:type="pct"/>
          </w:tcPr>
          <w:p w:rsidR="00C01E32" w:rsidRPr="00C01E32" w:rsidRDefault="00C01E32" w:rsidP="0016043A">
            <w:pPr>
              <w:spacing w:line="276" w:lineRule="auto"/>
              <w:ind w:right="-284"/>
              <w:rPr>
                <w:rFonts w:ascii="Times New Roman" w:eastAsia="Calibri" w:hAnsi="Times New Roman" w:cs="Times New Roman"/>
                <w:sz w:val="24"/>
                <w:szCs w:val="24"/>
              </w:rPr>
            </w:pPr>
            <w:r w:rsidRPr="00C01E32">
              <w:rPr>
                <w:rFonts w:ascii="Times New Roman" w:eastAsia="Calibri" w:hAnsi="Times New Roman" w:cs="Times New Roman"/>
                <w:sz w:val="24"/>
                <w:szCs w:val="24"/>
              </w:rPr>
              <w:t>Лядвенец рогатый</w:t>
            </w:r>
          </w:p>
        </w:tc>
        <w:tc>
          <w:tcPr>
            <w:tcW w:w="1049"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2</w:t>
            </w:r>
          </w:p>
        </w:tc>
        <w:tc>
          <w:tcPr>
            <w:tcW w:w="784"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9</w:t>
            </w:r>
          </w:p>
        </w:tc>
        <w:tc>
          <w:tcPr>
            <w:tcW w:w="1656"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4 %</w:t>
            </w:r>
          </w:p>
        </w:tc>
      </w:tr>
      <w:tr w:rsidR="00C01E32" w:rsidRPr="00C01E32" w:rsidTr="006A03A1">
        <w:tc>
          <w:tcPr>
            <w:tcW w:w="1511" w:type="pct"/>
          </w:tcPr>
          <w:p w:rsidR="00C01E32" w:rsidRPr="00C01E32" w:rsidRDefault="00C01E32" w:rsidP="0016043A">
            <w:pPr>
              <w:spacing w:line="276" w:lineRule="auto"/>
              <w:ind w:right="-284"/>
              <w:rPr>
                <w:rFonts w:ascii="Times New Roman" w:eastAsia="Calibri" w:hAnsi="Times New Roman" w:cs="Times New Roman"/>
                <w:sz w:val="24"/>
                <w:szCs w:val="24"/>
              </w:rPr>
            </w:pPr>
            <w:r w:rsidRPr="00C01E32">
              <w:rPr>
                <w:rFonts w:ascii="Times New Roman" w:eastAsia="Calibri" w:hAnsi="Times New Roman" w:cs="Times New Roman"/>
                <w:sz w:val="24"/>
                <w:szCs w:val="24"/>
              </w:rPr>
              <w:t xml:space="preserve">Клевер розовый </w:t>
            </w:r>
          </w:p>
        </w:tc>
        <w:tc>
          <w:tcPr>
            <w:tcW w:w="1049"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1</w:t>
            </w:r>
          </w:p>
        </w:tc>
        <w:tc>
          <w:tcPr>
            <w:tcW w:w="784"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4,5</w:t>
            </w:r>
          </w:p>
        </w:tc>
        <w:tc>
          <w:tcPr>
            <w:tcW w:w="1656"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2 %</w:t>
            </w:r>
          </w:p>
        </w:tc>
      </w:tr>
      <w:tr w:rsidR="00C01E32" w:rsidRPr="00C01E32" w:rsidTr="006A03A1">
        <w:tc>
          <w:tcPr>
            <w:tcW w:w="1511" w:type="pct"/>
          </w:tcPr>
          <w:p w:rsidR="00C01E32" w:rsidRPr="00C01E32" w:rsidRDefault="00C01E32" w:rsidP="0016043A">
            <w:pPr>
              <w:spacing w:line="276" w:lineRule="auto"/>
              <w:ind w:right="-284"/>
              <w:rPr>
                <w:rFonts w:ascii="Times New Roman" w:eastAsia="Calibri" w:hAnsi="Times New Roman" w:cs="Times New Roman"/>
                <w:sz w:val="24"/>
                <w:szCs w:val="24"/>
              </w:rPr>
            </w:pPr>
            <w:r w:rsidRPr="00C01E32">
              <w:rPr>
                <w:rFonts w:ascii="Times New Roman" w:eastAsia="Calibri" w:hAnsi="Times New Roman" w:cs="Times New Roman"/>
                <w:sz w:val="24"/>
                <w:szCs w:val="24"/>
              </w:rPr>
              <w:t>Донник двулетний</w:t>
            </w:r>
          </w:p>
        </w:tc>
        <w:tc>
          <w:tcPr>
            <w:tcW w:w="1049"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1</w:t>
            </w:r>
          </w:p>
        </w:tc>
        <w:tc>
          <w:tcPr>
            <w:tcW w:w="784"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4,5</w:t>
            </w:r>
          </w:p>
        </w:tc>
        <w:tc>
          <w:tcPr>
            <w:tcW w:w="1656"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2 %</w:t>
            </w:r>
          </w:p>
        </w:tc>
      </w:tr>
      <w:tr w:rsidR="00C01E32" w:rsidRPr="00C01E32" w:rsidTr="006A03A1">
        <w:tc>
          <w:tcPr>
            <w:tcW w:w="1511" w:type="pct"/>
          </w:tcPr>
          <w:p w:rsidR="00C01E32" w:rsidRPr="00C01E32" w:rsidRDefault="00C01E32" w:rsidP="0016043A">
            <w:pPr>
              <w:spacing w:line="276" w:lineRule="auto"/>
              <w:ind w:right="-284"/>
              <w:rPr>
                <w:rFonts w:ascii="Times New Roman" w:eastAsia="Calibri" w:hAnsi="Times New Roman" w:cs="Times New Roman"/>
                <w:sz w:val="24"/>
                <w:szCs w:val="24"/>
              </w:rPr>
            </w:pPr>
            <w:r w:rsidRPr="00C01E32">
              <w:rPr>
                <w:rFonts w:ascii="Times New Roman" w:eastAsia="Calibri" w:hAnsi="Times New Roman" w:cs="Times New Roman"/>
                <w:sz w:val="24"/>
                <w:szCs w:val="24"/>
              </w:rPr>
              <w:t>Козлятник восточный</w:t>
            </w:r>
          </w:p>
        </w:tc>
        <w:tc>
          <w:tcPr>
            <w:tcW w:w="1049"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1</w:t>
            </w:r>
          </w:p>
        </w:tc>
        <w:tc>
          <w:tcPr>
            <w:tcW w:w="784"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4,5</w:t>
            </w:r>
          </w:p>
        </w:tc>
        <w:tc>
          <w:tcPr>
            <w:tcW w:w="1656" w:type="pct"/>
          </w:tcPr>
          <w:p w:rsidR="00C01E32" w:rsidRPr="00C01E32" w:rsidRDefault="00C01E32" w:rsidP="0016043A">
            <w:pPr>
              <w:spacing w:line="276" w:lineRule="auto"/>
              <w:ind w:right="-284"/>
              <w:jc w:val="center"/>
              <w:rPr>
                <w:rFonts w:ascii="Times New Roman" w:eastAsia="Calibri" w:hAnsi="Times New Roman" w:cs="Times New Roman"/>
                <w:sz w:val="24"/>
                <w:szCs w:val="24"/>
              </w:rPr>
            </w:pPr>
            <w:r w:rsidRPr="00C01E32">
              <w:rPr>
                <w:rFonts w:ascii="Times New Roman" w:eastAsia="Calibri" w:hAnsi="Times New Roman" w:cs="Times New Roman"/>
                <w:sz w:val="24"/>
                <w:szCs w:val="24"/>
              </w:rPr>
              <w:t>2 %</w:t>
            </w:r>
          </w:p>
        </w:tc>
      </w:tr>
    </w:tbl>
    <w:p w:rsidR="00C01E32" w:rsidRPr="00C01E32" w:rsidRDefault="00C01E32" w:rsidP="00587FE2">
      <w:pPr>
        <w:ind w:right="-284" w:firstLine="851"/>
        <w:rPr>
          <w:rFonts w:ascii="Times New Roman" w:eastAsia="Times New Roman" w:hAnsi="Times New Roman" w:cs="Times New Roman"/>
          <w:sz w:val="24"/>
          <w:szCs w:val="24"/>
          <w:lang w:eastAsia="ru-RU"/>
        </w:rPr>
      </w:pP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На втор</w:t>
      </w:r>
      <w:r w:rsidR="00825392">
        <w:rPr>
          <w:rFonts w:ascii="Times New Roman" w:eastAsia="Times New Roman" w:hAnsi="Times New Roman" w:cs="Times New Roman"/>
          <w:sz w:val="28"/>
          <w:szCs w:val="28"/>
          <w:lang w:eastAsia="ru-RU"/>
        </w:rPr>
        <w:t xml:space="preserve">ом месте по распространенности </w:t>
      </w:r>
      <w:r w:rsidRPr="00C01E32">
        <w:rPr>
          <w:rFonts w:ascii="Times New Roman" w:eastAsia="Times New Roman" w:hAnsi="Times New Roman" w:cs="Times New Roman"/>
          <w:sz w:val="28"/>
          <w:szCs w:val="28"/>
          <w:lang w:eastAsia="ru-RU"/>
        </w:rPr>
        <w:t xml:space="preserve"> тимофеевка луговая</w:t>
      </w:r>
      <w:r w:rsidR="00825392">
        <w:rPr>
          <w:rFonts w:ascii="Times New Roman" w:eastAsia="Times New Roman" w:hAnsi="Times New Roman" w:cs="Times New Roman"/>
          <w:sz w:val="28"/>
          <w:szCs w:val="28"/>
          <w:lang w:eastAsia="ru-RU"/>
        </w:rPr>
        <w:t xml:space="preserve"> (26%). В 13 из 22</w:t>
      </w:r>
      <w:r w:rsidRPr="00C01E32">
        <w:rPr>
          <w:rFonts w:ascii="Times New Roman" w:eastAsia="Times New Roman" w:hAnsi="Times New Roman" w:cs="Times New Roman"/>
          <w:sz w:val="28"/>
          <w:szCs w:val="28"/>
          <w:lang w:eastAsia="ru-RU"/>
        </w:rPr>
        <w:t xml:space="preserve"> хозяйств</w:t>
      </w:r>
      <w:r w:rsidR="00825392">
        <w:rPr>
          <w:rFonts w:ascii="Times New Roman" w:eastAsia="Times New Roman" w:hAnsi="Times New Roman" w:cs="Times New Roman"/>
          <w:sz w:val="28"/>
          <w:szCs w:val="28"/>
          <w:lang w:eastAsia="ru-RU"/>
        </w:rPr>
        <w:t xml:space="preserve"> </w:t>
      </w:r>
      <w:r w:rsidR="00825392" w:rsidRPr="00C01E32">
        <w:rPr>
          <w:rFonts w:ascii="Times New Roman" w:eastAsia="Times New Roman" w:hAnsi="Times New Roman" w:cs="Times New Roman"/>
          <w:sz w:val="28"/>
          <w:szCs w:val="28"/>
          <w:lang w:eastAsia="ru-RU"/>
        </w:rPr>
        <w:t xml:space="preserve">(59%) </w:t>
      </w:r>
      <w:r w:rsidRPr="00C01E32">
        <w:rPr>
          <w:rFonts w:ascii="Times New Roman" w:eastAsia="Times New Roman" w:hAnsi="Times New Roman" w:cs="Times New Roman"/>
          <w:sz w:val="28"/>
          <w:szCs w:val="28"/>
          <w:lang w:eastAsia="ru-RU"/>
        </w:rPr>
        <w:t>она выращивается главным образом в смеси с клевером, но единично отмечаются посевы в чистом виде и в смеси с кострецом безостым. Высокая распространенность клевера и тимофеевки связана с тем, что эти виды хорошо растут на кислых почвах, выдерживают затенение покровными культурами, имеют невысокие нормы высева и, что немаловажно, ежегодно формируют неплохой урожай семян в местных климатических условиях, в области налажено семеноводство указанных видов. Кроме того клевер хорошо вписывается в систему полевых севооборотов, как предшественник для зерновых культур.</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Далее, по степени убывания, стоят люцерна и кострец. По распространенности занимают 12 и 10%, возделываются соответственно в 6 и 5 хозяйствах. В 2-х из них – люцерно-кострецовая травосмесь, в одном – кострецово-тимофеечная. Семена люцерны обычно закупаются в других регионах, в местных условиях она дает урожай семян раз в 5-6</w:t>
      </w:r>
      <w:r w:rsidR="00825392">
        <w:rPr>
          <w:rFonts w:ascii="Times New Roman" w:eastAsia="Times New Roman" w:hAnsi="Times New Roman" w:cs="Times New Roman"/>
          <w:sz w:val="28"/>
          <w:szCs w:val="28"/>
          <w:lang w:eastAsia="ru-RU"/>
        </w:rPr>
        <w:t xml:space="preserve"> </w:t>
      </w:r>
      <w:r w:rsidRPr="00C01E32">
        <w:rPr>
          <w:rFonts w:ascii="Times New Roman" w:eastAsia="Times New Roman" w:hAnsi="Times New Roman" w:cs="Times New Roman"/>
          <w:sz w:val="28"/>
          <w:szCs w:val="28"/>
          <w:lang w:eastAsia="ru-RU"/>
        </w:rPr>
        <w:t xml:space="preserve">лет. Семеноводство костреца есть, но средняя урожайность редко бывает выше 1-1,5 ц/га, в то время как норма высева довольно высока для трав – 20-30 кг/га. </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В единичных случаях встречаются лядвенец рогатый, клевер гибридный (розовый), донник двулетний и галега</w:t>
      </w:r>
      <w:r w:rsidR="00825392">
        <w:rPr>
          <w:rFonts w:ascii="Times New Roman" w:eastAsia="Times New Roman" w:hAnsi="Times New Roman" w:cs="Times New Roman"/>
          <w:sz w:val="28"/>
          <w:szCs w:val="28"/>
          <w:lang w:eastAsia="ru-RU"/>
        </w:rPr>
        <w:t xml:space="preserve"> </w:t>
      </w:r>
      <w:r w:rsidRPr="00C01E32">
        <w:rPr>
          <w:rFonts w:ascii="Times New Roman" w:eastAsia="Times New Roman" w:hAnsi="Times New Roman" w:cs="Times New Roman"/>
          <w:sz w:val="28"/>
          <w:szCs w:val="28"/>
          <w:lang w:eastAsia="ru-RU"/>
        </w:rPr>
        <w:t xml:space="preserve">восточная (козлятник). Первые два вида </w:t>
      </w:r>
      <w:r w:rsidRPr="00C01E32">
        <w:rPr>
          <w:rFonts w:ascii="Times New Roman" w:eastAsia="Times New Roman" w:hAnsi="Times New Roman" w:cs="Times New Roman"/>
          <w:sz w:val="28"/>
          <w:szCs w:val="28"/>
          <w:lang w:eastAsia="ru-RU"/>
        </w:rPr>
        <w:lastRenderedPageBreak/>
        <w:t>неплохо переносят кислотность почвенной среды и заслуживают более пристального внимания сельхотоваропроизводителей, но семена в области не производятся. Семеново</w:t>
      </w:r>
      <w:r w:rsidR="000A474E">
        <w:rPr>
          <w:rFonts w:ascii="Times New Roman" w:eastAsia="Times New Roman" w:hAnsi="Times New Roman" w:cs="Times New Roman"/>
          <w:sz w:val="28"/>
          <w:szCs w:val="28"/>
          <w:lang w:eastAsia="ru-RU"/>
        </w:rPr>
        <w:t>дство донника не поставлено, от</w:t>
      </w:r>
      <w:r w:rsidRPr="00C01E32">
        <w:rPr>
          <w:rFonts w:ascii="Times New Roman" w:eastAsia="Times New Roman" w:hAnsi="Times New Roman" w:cs="Times New Roman"/>
          <w:sz w:val="28"/>
          <w:szCs w:val="28"/>
          <w:lang w:eastAsia="ru-RU"/>
        </w:rPr>
        <w:t>дельные хозяйства производят их сами. Как кормовая культура очень перспективна галега, как самая долговечная и самая ранняя бобовая культура в кормовом и сырьевом конвейере, дающая два укоса. Ограниченное количество семян производится в Сибирском НИИ сельского хозяйства и торфа – филиале СФНЦА РАН.</w:t>
      </w:r>
    </w:p>
    <w:p w:rsidR="000A474E" w:rsidRPr="00C01E32" w:rsidRDefault="000A474E" w:rsidP="00587FE2">
      <w:pPr>
        <w:spacing w:after="0" w:line="360" w:lineRule="auto"/>
        <w:ind w:right="-284" w:firstLine="851"/>
        <w:jc w:val="center"/>
        <w:rPr>
          <w:rFonts w:ascii="Times New Roman" w:eastAsia="Times New Roman" w:hAnsi="Times New Roman" w:cs="Times New Roman"/>
          <w:sz w:val="28"/>
          <w:szCs w:val="28"/>
          <w:lang w:eastAsia="ru-RU"/>
        </w:rPr>
      </w:pPr>
    </w:p>
    <w:p w:rsidR="000A474E" w:rsidRPr="000A474E" w:rsidRDefault="000A474E" w:rsidP="0016043A">
      <w:pPr>
        <w:spacing w:after="0" w:line="360" w:lineRule="auto"/>
        <w:ind w:right="-284"/>
        <w:rPr>
          <w:rFonts w:ascii="Times New Roman" w:eastAsia="Times New Roman" w:hAnsi="Times New Roman" w:cs="Times New Roman"/>
          <w:sz w:val="28"/>
          <w:szCs w:val="28"/>
          <w:lang w:eastAsia="ru-RU"/>
        </w:rPr>
      </w:pPr>
      <w:r w:rsidRPr="000A474E">
        <w:rPr>
          <w:rFonts w:ascii="Times New Roman" w:eastAsia="Times New Roman" w:hAnsi="Times New Roman" w:cs="Times New Roman"/>
          <w:sz w:val="28"/>
          <w:szCs w:val="28"/>
          <w:lang w:eastAsia="ru-RU"/>
        </w:rPr>
        <w:t xml:space="preserve">2.4 </w:t>
      </w:r>
      <w:r w:rsidR="00C01E32" w:rsidRPr="000A474E">
        <w:rPr>
          <w:rFonts w:ascii="Times New Roman" w:eastAsia="Times New Roman" w:hAnsi="Times New Roman" w:cs="Times New Roman"/>
          <w:sz w:val="28"/>
          <w:szCs w:val="28"/>
          <w:lang w:eastAsia="ru-RU"/>
        </w:rPr>
        <w:t>Урожайно</w:t>
      </w:r>
      <w:r w:rsidR="00190431">
        <w:rPr>
          <w:rFonts w:ascii="Times New Roman" w:eastAsia="Times New Roman" w:hAnsi="Times New Roman" w:cs="Times New Roman"/>
          <w:sz w:val="28"/>
          <w:szCs w:val="28"/>
          <w:lang w:eastAsia="ru-RU"/>
        </w:rPr>
        <w:t>сть многолетних трав</w:t>
      </w:r>
    </w:p>
    <w:p w:rsidR="000A474E" w:rsidRDefault="000A474E"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Специалисты более, чем половины хозяйств не смогли предоставить данные по урожайности многолетних трав: либо не ведется учет, либо не захотели предавать огласке данные, сочтя их секретными.</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 xml:space="preserve">По данным анкетирования лишь в одном хозяйстве </w:t>
      </w:r>
      <w:r w:rsidR="003A1E46" w:rsidRPr="00C01E32">
        <w:rPr>
          <w:rFonts w:ascii="Times New Roman" w:eastAsia="Times New Roman" w:hAnsi="Times New Roman" w:cs="Times New Roman"/>
          <w:sz w:val="28"/>
          <w:szCs w:val="28"/>
          <w:lang w:eastAsia="ru-RU"/>
        </w:rPr>
        <w:t xml:space="preserve">(из десяти) </w:t>
      </w:r>
      <w:r w:rsidRPr="00C01E32">
        <w:rPr>
          <w:rFonts w:ascii="Times New Roman" w:eastAsia="Times New Roman" w:hAnsi="Times New Roman" w:cs="Times New Roman"/>
          <w:sz w:val="28"/>
          <w:szCs w:val="28"/>
          <w:lang w:eastAsia="ru-RU"/>
        </w:rPr>
        <w:t xml:space="preserve">урожайность зеленой массы многолетних трав составляет 200 ц/га – на уровне, близком к биологическому потенциалу культур. В трех хозяйствах урожайность составила от 112 до 155 ц/га. В остальных отмечается крайне низкая, не отвечающая возможностям сеяных многолетних трав урожайность – от 40 до 90 ц/га. Низкая урожайность характерна для старовозрастных травостоев, усугубляется низким уровнем интенсификации </w:t>
      </w:r>
      <w:r w:rsidR="003A1E46">
        <w:rPr>
          <w:rFonts w:ascii="Times New Roman" w:eastAsia="Times New Roman" w:hAnsi="Times New Roman" w:cs="Times New Roman"/>
          <w:sz w:val="28"/>
          <w:szCs w:val="28"/>
          <w:lang w:eastAsia="ru-RU"/>
        </w:rPr>
        <w:t xml:space="preserve">при </w:t>
      </w:r>
      <w:r w:rsidRPr="00C01E32">
        <w:rPr>
          <w:rFonts w:ascii="Times New Roman" w:eastAsia="Times New Roman" w:hAnsi="Times New Roman" w:cs="Times New Roman"/>
          <w:sz w:val="28"/>
          <w:szCs w:val="28"/>
          <w:lang w:eastAsia="ru-RU"/>
        </w:rPr>
        <w:t>в</w:t>
      </w:r>
      <w:r w:rsidR="003A1E46">
        <w:rPr>
          <w:rFonts w:ascii="Times New Roman" w:eastAsia="Times New Roman" w:hAnsi="Times New Roman" w:cs="Times New Roman"/>
          <w:sz w:val="28"/>
          <w:szCs w:val="28"/>
          <w:lang w:eastAsia="ru-RU"/>
        </w:rPr>
        <w:t>озделы</w:t>
      </w:r>
      <w:r w:rsidRPr="00C01E32">
        <w:rPr>
          <w:rFonts w:ascii="Times New Roman" w:eastAsia="Times New Roman" w:hAnsi="Times New Roman" w:cs="Times New Roman"/>
          <w:sz w:val="28"/>
          <w:szCs w:val="28"/>
          <w:lang w:eastAsia="ru-RU"/>
        </w:rPr>
        <w:t>вани</w:t>
      </w:r>
      <w:r w:rsidR="003A1E46">
        <w:rPr>
          <w:rFonts w:ascii="Times New Roman" w:eastAsia="Times New Roman" w:hAnsi="Times New Roman" w:cs="Times New Roman"/>
          <w:sz w:val="28"/>
          <w:szCs w:val="28"/>
          <w:lang w:eastAsia="ru-RU"/>
        </w:rPr>
        <w:t>и</w:t>
      </w:r>
      <w:r w:rsidRPr="00C01E32">
        <w:rPr>
          <w:rFonts w:ascii="Times New Roman" w:eastAsia="Times New Roman" w:hAnsi="Times New Roman" w:cs="Times New Roman"/>
          <w:sz w:val="28"/>
          <w:szCs w:val="28"/>
          <w:lang w:eastAsia="ru-RU"/>
        </w:rPr>
        <w:t>.</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Практически никто не учитывает выход с 1 га сухого вещества или сена и кормовых единиц. В большинстве случаев выход сена и кормовых единиц, а также питательность (в корм.</w:t>
      </w:r>
      <w:r w:rsidR="00190431">
        <w:rPr>
          <w:rFonts w:ascii="Times New Roman" w:eastAsia="Times New Roman" w:hAnsi="Times New Roman" w:cs="Times New Roman"/>
          <w:sz w:val="28"/>
          <w:szCs w:val="28"/>
          <w:lang w:eastAsia="ru-RU"/>
        </w:rPr>
        <w:t xml:space="preserve"> е</w:t>
      </w:r>
      <w:r w:rsidRPr="00C01E32">
        <w:rPr>
          <w:rFonts w:ascii="Times New Roman" w:eastAsia="Times New Roman" w:hAnsi="Times New Roman" w:cs="Times New Roman"/>
          <w:sz w:val="28"/>
          <w:szCs w:val="28"/>
          <w:lang w:eastAsia="ru-RU"/>
        </w:rPr>
        <w:t>д</w:t>
      </w:r>
      <w:r w:rsidR="00190431">
        <w:rPr>
          <w:rFonts w:ascii="Times New Roman" w:eastAsia="Times New Roman" w:hAnsi="Times New Roman" w:cs="Times New Roman"/>
          <w:sz w:val="28"/>
          <w:szCs w:val="28"/>
          <w:lang w:eastAsia="ru-RU"/>
        </w:rPr>
        <w:t>.</w:t>
      </w:r>
      <w:r w:rsidRPr="00C01E32">
        <w:rPr>
          <w:rFonts w:ascii="Times New Roman" w:eastAsia="Times New Roman" w:hAnsi="Times New Roman" w:cs="Times New Roman"/>
          <w:sz w:val="28"/>
          <w:szCs w:val="28"/>
          <w:lang w:eastAsia="ru-RU"/>
        </w:rPr>
        <w:t>) рассчитаны нами по нормативам.</w:t>
      </w:r>
    </w:p>
    <w:p w:rsidR="0071629D" w:rsidRDefault="0071629D" w:rsidP="00587FE2">
      <w:pPr>
        <w:spacing w:after="0" w:line="360" w:lineRule="auto"/>
        <w:ind w:right="-284" w:firstLine="851"/>
        <w:jc w:val="both"/>
        <w:rPr>
          <w:rFonts w:ascii="Times New Roman" w:eastAsia="Times New Roman" w:hAnsi="Times New Roman" w:cs="Times New Roman"/>
          <w:sz w:val="28"/>
          <w:szCs w:val="28"/>
          <w:lang w:eastAsia="ru-RU"/>
        </w:rPr>
      </w:pPr>
    </w:p>
    <w:p w:rsidR="00715392" w:rsidRDefault="00715392" w:rsidP="00587FE2">
      <w:pPr>
        <w:spacing w:after="0" w:line="360" w:lineRule="auto"/>
        <w:ind w:right="-284" w:firstLine="851"/>
        <w:jc w:val="both"/>
        <w:rPr>
          <w:rFonts w:ascii="Times New Roman" w:eastAsia="Times New Roman" w:hAnsi="Times New Roman" w:cs="Times New Roman"/>
          <w:sz w:val="28"/>
          <w:szCs w:val="28"/>
          <w:lang w:eastAsia="ru-RU"/>
        </w:rPr>
      </w:pPr>
    </w:p>
    <w:p w:rsidR="00715392" w:rsidRDefault="00715392" w:rsidP="00587FE2">
      <w:pPr>
        <w:spacing w:after="0" w:line="360" w:lineRule="auto"/>
        <w:ind w:right="-284" w:firstLine="851"/>
        <w:jc w:val="both"/>
        <w:rPr>
          <w:rFonts w:ascii="Times New Roman" w:eastAsia="Times New Roman" w:hAnsi="Times New Roman" w:cs="Times New Roman"/>
          <w:sz w:val="28"/>
          <w:szCs w:val="28"/>
          <w:lang w:eastAsia="ru-RU"/>
        </w:rPr>
      </w:pPr>
    </w:p>
    <w:p w:rsidR="00715392" w:rsidRDefault="00715392" w:rsidP="00587FE2">
      <w:pPr>
        <w:spacing w:after="0" w:line="360" w:lineRule="auto"/>
        <w:ind w:right="-284" w:firstLine="851"/>
        <w:jc w:val="both"/>
        <w:rPr>
          <w:rFonts w:ascii="Times New Roman" w:eastAsia="Times New Roman" w:hAnsi="Times New Roman" w:cs="Times New Roman"/>
          <w:sz w:val="28"/>
          <w:szCs w:val="28"/>
          <w:lang w:eastAsia="ru-RU"/>
        </w:rPr>
      </w:pPr>
    </w:p>
    <w:p w:rsidR="0016043A" w:rsidRDefault="0016043A" w:rsidP="00587FE2">
      <w:pPr>
        <w:spacing w:after="0" w:line="360" w:lineRule="auto"/>
        <w:ind w:right="-284" w:firstLine="851"/>
        <w:jc w:val="both"/>
        <w:rPr>
          <w:rFonts w:ascii="Times New Roman" w:eastAsia="Times New Roman" w:hAnsi="Times New Roman" w:cs="Times New Roman"/>
          <w:sz w:val="28"/>
          <w:szCs w:val="28"/>
          <w:lang w:eastAsia="ru-RU"/>
        </w:rPr>
      </w:pPr>
    </w:p>
    <w:p w:rsidR="0016043A" w:rsidRPr="00C01E32" w:rsidRDefault="0016043A" w:rsidP="00587FE2">
      <w:pPr>
        <w:spacing w:after="0" w:line="360" w:lineRule="auto"/>
        <w:ind w:right="-284" w:firstLine="851"/>
        <w:jc w:val="both"/>
        <w:rPr>
          <w:rFonts w:ascii="Times New Roman" w:eastAsia="Times New Roman" w:hAnsi="Times New Roman" w:cs="Times New Roman"/>
          <w:sz w:val="28"/>
          <w:szCs w:val="28"/>
          <w:lang w:eastAsia="ru-RU"/>
        </w:rPr>
      </w:pPr>
    </w:p>
    <w:p w:rsidR="00C01E32" w:rsidRPr="0071629D"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71629D">
        <w:rPr>
          <w:rFonts w:ascii="Times New Roman" w:eastAsia="Times New Roman" w:hAnsi="Times New Roman" w:cs="Times New Roman"/>
          <w:sz w:val="28"/>
          <w:szCs w:val="28"/>
          <w:lang w:eastAsia="ru-RU"/>
        </w:rPr>
        <w:lastRenderedPageBreak/>
        <w:t>Таблица</w:t>
      </w:r>
      <w:r w:rsidR="0071629D" w:rsidRPr="0071629D">
        <w:rPr>
          <w:rFonts w:ascii="Times New Roman" w:eastAsia="Times New Roman" w:hAnsi="Times New Roman" w:cs="Times New Roman"/>
          <w:sz w:val="28"/>
          <w:szCs w:val="28"/>
          <w:lang w:eastAsia="ru-RU"/>
        </w:rPr>
        <w:t xml:space="preserve"> 4 </w:t>
      </w:r>
      <w:r w:rsidR="003A1E46">
        <w:rPr>
          <w:rFonts w:ascii="Times New Roman" w:eastAsia="Times New Roman" w:hAnsi="Times New Roman" w:cs="Times New Roman"/>
          <w:sz w:val="28"/>
          <w:szCs w:val="28"/>
          <w:lang w:eastAsia="ru-RU"/>
        </w:rPr>
        <w:t>–</w:t>
      </w:r>
      <w:r w:rsidR="0071629D" w:rsidRPr="0071629D">
        <w:rPr>
          <w:rFonts w:ascii="Times New Roman" w:eastAsia="Times New Roman" w:hAnsi="Times New Roman" w:cs="Times New Roman"/>
          <w:sz w:val="28"/>
          <w:szCs w:val="28"/>
          <w:lang w:eastAsia="ru-RU"/>
        </w:rPr>
        <w:t xml:space="preserve"> </w:t>
      </w:r>
      <w:r w:rsidRPr="0071629D">
        <w:rPr>
          <w:rFonts w:ascii="Times New Roman" w:eastAsia="Times New Roman" w:hAnsi="Times New Roman" w:cs="Times New Roman"/>
          <w:sz w:val="28"/>
          <w:szCs w:val="28"/>
          <w:lang w:eastAsia="ru-RU"/>
        </w:rPr>
        <w:t>Урожайность зеленой массы многолетних кормовых трав в хозяйствах Томской области, расчетные данные</w:t>
      </w:r>
    </w:p>
    <w:tbl>
      <w:tblPr>
        <w:tblStyle w:val="10"/>
        <w:tblW w:w="5036" w:type="pct"/>
        <w:tblInd w:w="108" w:type="dxa"/>
        <w:tblLook w:val="04A0" w:firstRow="1" w:lastRow="0" w:firstColumn="1" w:lastColumn="0" w:noHBand="0" w:noVBand="1"/>
      </w:tblPr>
      <w:tblGrid>
        <w:gridCol w:w="1579"/>
        <w:gridCol w:w="1724"/>
        <w:gridCol w:w="1633"/>
        <w:gridCol w:w="1365"/>
        <w:gridCol w:w="1627"/>
        <w:gridCol w:w="1712"/>
      </w:tblGrid>
      <w:tr w:rsidR="00C01E32" w:rsidRPr="00B041A5" w:rsidTr="006A03A1">
        <w:trPr>
          <w:trHeight w:val="498"/>
        </w:trPr>
        <w:tc>
          <w:tcPr>
            <w:tcW w:w="819" w:type="pct"/>
            <w:vMerge w:val="restart"/>
            <w:vAlign w:val="center"/>
          </w:tcPr>
          <w:p w:rsidR="00C01E32" w:rsidRPr="00B041A5" w:rsidRDefault="00C01E32" w:rsidP="0016043A">
            <w:pPr>
              <w:ind w:right="-284"/>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 пп</w:t>
            </w:r>
          </w:p>
        </w:tc>
        <w:tc>
          <w:tcPr>
            <w:tcW w:w="2448" w:type="pct"/>
            <w:gridSpan w:val="3"/>
            <w:vAlign w:val="center"/>
          </w:tcPr>
          <w:p w:rsidR="00C01E32" w:rsidRPr="00B041A5" w:rsidRDefault="00C01E32" w:rsidP="0016043A">
            <w:pPr>
              <w:ind w:right="-284"/>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Продуктивность 1 га</w:t>
            </w:r>
          </w:p>
        </w:tc>
        <w:tc>
          <w:tcPr>
            <w:tcW w:w="1733" w:type="pct"/>
            <w:gridSpan w:val="2"/>
            <w:vMerge w:val="restart"/>
            <w:vAlign w:val="center"/>
          </w:tcPr>
          <w:p w:rsidR="00C01E32" w:rsidRPr="00B041A5" w:rsidRDefault="00C01E32" w:rsidP="0016043A">
            <w:pPr>
              <w:ind w:right="-284"/>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Содержится кормовых единиц</w:t>
            </w:r>
          </w:p>
        </w:tc>
      </w:tr>
      <w:tr w:rsidR="00C01E32" w:rsidRPr="00B041A5" w:rsidTr="006A03A1">
        <w:trPr>
          <w:trHeight w:val="276"/>
        </w:trPr>
        <w:tc>
          <w:tcPr>
            <w:tcW w:w="819" w:type="pct"/>
            <w:vMerge/>
          </w:tcPr>
          <w:p w:rsidR="00C01E32" w:rsidRPr="00B041A5" w:rsidRDefault="00C01E32" w:rsidP="0016043A">
            <w:pPr>
              <w:ind w:right="-284"/>
              <w:rPr>
                <w:rFonts w:ascii="Times New Roman" w:eastAsia="Calibri" w:hAnsi="Times New Roman" w:cs="Times New Roman"/>
                <w:sz w:val="24"/>
                <w:szCs w:val="24"/>
              </w:rPr>
            </w:pPr>
          </w:p>
        </w:tc>
        <w:tc>
          <w:tcPr>
            <w:tcW w:w="894" w:type="pct"/>
            <w:vMerge w:val="restart"/>
            <w:vAlign w:val="center"/>
          </w:tcPr>
          <w:p w:rsidR="00C01E32" w:rsidRPr="00B041A5" w:rsidRDefault="00C01E32" w:rsidP="0016043A">
            <w:pPr>
              <w:ind w:right="-6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Зеленная масса, ц/га</w:t>
            </w:r>
          </w:p>
        </w:tc>
        <w:tc>
          <w:tcPr>
            <w:tcW w:w="847" w:type="pct"/>
            <w:vMerge w:val="restart"/>
            <w:tcBorders>
              <w:right w:val="single" w:sz="4" w:space="0" w:color="auto"/>
            </w:tcBorders>
            <w:vAlign w:val="center"/>
          </w:tcPr>
          <w:p w:rsidR="00C01E32" w:rsidRPr="00B041A5" w:rsidRDefault="00C01E32" w:rsidP="0016043A">
            <w:pPr>
              <w:ind w:right="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Сухое вещество или</w:t>
            </w:r>
          </w:p>
          <w:p w:rsidR="00C01E32" w:rsidRPr="00B041A5" w:rsidRDefault="00C01E32" w:rsidP="0016043A">
            <w:pPr>
              <w:ind w:right="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сено, ц/га</w:t>
            </w:r>
          </w:p>
        </w:tc>
        <w:tc>
          <w:tcPr>
            <w:tcW w:w="708" w:type="pct"/>
            <w:vMerge w:val="restart"/>
            <w:tcBorders>
              <w:left w:val="single" w:sz="4" w:space="0" w:color="auto"/>
            </w:tcBorders>
            <w:vAlign w:val="center"/>
          </w:tcPr>
          <w:p w:rsidR="00C01E32" w:rsidRPr="00B041A5" w:rsidRDefault="00C01E32" w:rsidP="0016043A">
            <w:pPr>
              <w:ind w:right="-4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Кормовые единицы, ц/га</w:t>
            </w:r>
          </w:p>
        </w:tc>
        <w:tc>
          <w:tcPr>
            <w:tcW w:w="1733" w:type="pct"/>
            <w:gridSpan w:val="2"/>
            <w:vMerge/>
            <w:tcBorders>
              <w:bottom w:val="single" w:sz="4" w:space="0" w:color="auto"/>
            </w:tcBorders>
            <w:vAlign w:val="center"/>
          </w:tcPr>
          <w:p w:rsidR="00C01E32" w:rsidRPr="00B041A5" w:rsidRDefault="00C01E32" w:rsidP="0016043A">
            <w:pPr>
              <w:ind w:right="-284"/>
              <w:jc w:val="center"/>
              <w:rPr>
                <w:rFonts w:ascii="Times New Roman" w:eastAsia="Calibri" w:hAnsi="Times New Roman" w:cs="Times New Roman"/>
                <w:sz w:val="24"/>
                <w:szCs w:val="24"/>
              </w:rPr>
            </w:pPr>
          </w:p>
        </w:tc>
      </w:tr>
      <w:tr w:rsidR="00C01E32" w:rsidRPr="00B041A5" w:rsidTr="006A03A1">
        <w:trPr>
          <w:trHeight w:val="1014"/>
        </w:trPr>
        <w:tc>
          <w:tcPr>
            <w:tcW w:w="819" w:type="pct"/>
            <w:vMerge/>
          </w:tcPr>
          <w:p w:rsidR="00C01E32" w:rsidRPr="00B041A5" w:rsidRDefault="00C01E32" w:rsidP="0016043A">
            <w:pPr>
              <w:ind w:right="-284"/>
              <w:rPr>
                <w:rFonts w:ascii="Times New Roman" w:eastAsia="Calibri" w:hAnsi="Times New Roman" w:cs="Times New Roman"/>
                <w:sz w:val="24"/>
                <w:szCs w:val="24"/>
              </w:rPr>
            </w:pPr>
          </w:p>
        </w:tc>
        <w:tc>
          <w:tcPr>
            <w:tcW w:w="894" w:type="pct"/>
            <w:vMerge/>
            <w:vAlign w:val="center"/>
          </w:tcPr>
          <w:p w:rsidR="00C01E32" w:rsidRPr="00B041A5" w:rsidRDefault="00C01E32" w:rsidP="0016043A">
            <w:pPr>
              <w:ind w:right="-284"/>
              <w:jc w:val="center"/>
              <w:rPr>
                <w:rFonts w:ascii="Times New Roman" w:eastAsia="Calibri" w:hAnsi="Times New Roman" w:cs="Times New Roman"/>
                <w:sz w:val="24"/>
                <w:szCs w:val="24"/>
              </w:rPr>
            </w:pPr>
          </w:p>
        </w:tc>
        <w:tc>
          <w:tcPr>
            <w:tcW w:w="847" w:type="pct"/>
            <w:vMerge/>
            <w:tcBorders>
              <w:right w:val="single" w:sz="4" w:space="0" w:color="auto"/>
            </w:tcBorders>
            <w:vAlign w:val="center"/>
          </w:tcPr>
          <w:p w:rsidR="00C01E32" w:rsidRPr="00B041A5" w:rsidRDefault="00C01E32" w:rsidP="0016043A">
            <w:pPr>
              <w:ind w:right="-284"/>
              <w:jc w:val="center"/>
              <w:rPr>
                <w:rFonts w:ascii="Times New Roman" w:eastAsia="Calibri" w:hAnsi="Times New Roman" w:cs="Times New Roman"/>
                <w:sz w:val="24"/>
                <w:szCs w:val="24"/>
              </w:rPr>
            </w:pPr>
          </w:p>
        </w:tc>
        <w:tc>
          <w:tcPr>
            <w:tcW w:w="708" w:type="pct"/>
            <w:vMerge/>
            <w:tcBorders>
              <w:left w:val="single" w:sz="4" w:space="0" w:color="auto"/>
            </w:tcBorders>
            <w:vAlign w:val="center"/>
          </w:tcPr>
          <w:p w:rsidR="00C01E32" w:rsidRPr="00B041A5" w:rsidRDefault="00C01E32" w:rsidP="0016043A">
            <w:pPr>
              <w:ind w:right="-284"/>
              <w:jc w:val="center"/>
              <w:rPr>
                <w:rFonts w:ascii="Times New Roman" w:eastAsia="Calibri" w:hAnsi="Times New Roman" w:cs="Times New Roman"/>
                <w:sz w:val="24"/>
                <w:szCs w:val="24"/>
              </w:rPr>
            </w:pPr>
          </w:p>
        </w:tc>
        <w:tc>
          <w:tcPr>
            <w:tcW w:w="844" w:type="pct"/>
            <w:tcBorders>
              <w:top w:val="single" w:sz="4" w:space="0" w:color="auto"/>
            </w:tcBorders>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в 1 кг зеленой массы</w:t>
            </w:r>
          </w:p>
        </w:tc>
        <w:tc>
          <w:tcPr>
            <w:tcW w:w="888" w:type="pct"/>
            <w:tcBorders>
              <w:top w:val="single" w:sz="4" w:space="0" w:color="auto"/>
            </w:tcBorders>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в 1 кг сухого вещества</w:t>
            </w:r>
          </w:p>
        </w:tc>
      </w:tr>
      <w:tr w:rsidR="00C01E32" w:rsidRPr="00B041A5" w:rsidTr="006A03A1">
        <w:tc>
          <w:tcPr>
            <w:tcW w:w="819" w:type="pct"/>
          </w:tcPr>
          <w:p w:rsidR="00C01E32" w:rsidRPr="00B041A5" w:rsidRDefault="00C01E32" w:rsidP="0016043A">
            <w:pPr>
              <w:ind w:right="-284"/>
              <w:rPr>
                <w:rFonts w:ascii="Times New Roman" w:eastAsia="Calibri" w:hAnsi="Times New Roman" w:cs="Times New Roman"/>
                <w:sz w:val="24"/>
                <w:szCs w:val="24"/>
              </w:rPr>
            </w:pPr>
            <w:r w:rsidRPr="00B041A5">
              <w:rPr>
                <w:rFonts w:ascii="Times New Roman" w:eastAsia="Calibri" w:hAnsi="Times New Roman" w:cs="Times New Roman"/>
                <w:sz w:val="24"/>
                <w:szCs w:val="24"/>
              </w:rPr>
              <w:t>1</w:t>
            </w:r>
          </w:p>
        </w:tc>
        <w:tc>
          <w:tcPr>
            <w:tcW w:w="894" w:type="pct"/>
            <w:vAlign w:val="center"/>
          </w:tcPr>
          <w:p w:rsidR="00C01E32" w:rsidRPr="00B041A5" w:rsidRDefault="00C01E32" w:rsidP="0016043A">
            <w:pPr>
              <w:ind w:right="-6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112</w:t>
            </w:r>
          </w:p>
        </w:tc>
        <w:tc>
          <w:tcPr>
            <w:tcW w:w="847" w:type="pct"/>
            <w:tcBorders>
              <w:right w:val="single" w:sz="4" w:space="0" w:color="auto"/>
            </w:tcBorders>
            <w:vAlign w:val="center"/>
          </w:tcPr>
          <w:p w:rsidR="00C01E32" w:rsidRPr="00B041A5" w:rsidRDefault="00C01E32" w:rsidP="0016043A">
            <w:pPr>
              <w:ind w:right="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17</w:t>
            </w:r>
          </w:p>
        </w:tc>
        <w:tc>
          <w:tcPr>
            <w:tcW w:w="708" w:type="pct"/>
            <w:tcBorders>
              <w:left w:val="single" w:sz="4" w:space="0" w:color="auto"/>
            </w:tcBorders>
            <w:vAlign w:val="center"/>
          </w:tcPr>
          <w:p w:rsidR="00C01E32" w:rsidRPr="00B041A5" w:rsidRDefault="00C01E32" w:rsidP="0016043A">
            <w:pPr>
              <w:ind w:right="-4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13,44</w:t>
            </w:r>
          </w:p>
        </w:tc>
        <w:tc>
          <w:tcPr>
            <w:tcW w:w="844" w:type="pct"/>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0,12</w:t>
            </w:r>
          </w:p>
        </w:tc>
        <w:tc>
          <w:tcPr>
            <w:tcW w:w="888" w:type="pct"/>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0,79</w:t>
            </w:r>
          </w:p>
        </w:tc>
      </w:tr>
      <w:tr w:rsidR="00C01E32" w:rsidRPr="00B041A5" w:rsidTr="006A03A1">
        <w:tc>
          <w:tcPr>
            <w:tcW w:w="819" w:type="pct"/>
          </w:tcPr>
          <w:p w:rsidR="00C01E32" w:rsidRPr="00B041A5" w:rsidRDefault="00C01E32" w:rsidP="0016043A">
            <w:pPr>
              <w:ind w:right="-284"/>
              <w:rPr>
                <w:rFonts w:ascii="Times New Roman" w:eastAsia="Calibri" w:hAnsi="Times New Roman" w:cs="Times New Roman"/>
                <w:sz w:val="24"/>
                <w:szCs w:val="24"/>
              </w:rPr>
            </w:pPr>
            <w:r w:rsidRPr="00B041A5">
              <w:rPr>
                <w:rFonts w:ascii="Times New Roman" w:eastAsia="Calibri" w:hAnsi="Times New Roman" w:cs="Times New Roman"/>
                <w:sz w:val="24"/>
                <w:szCs w:val="24"/>
              </w:rPr>
              <w:t>2</w:t>
            </w:r>
          </w:p>
        </w:tc>
        <w:tc>
          <w:tcPr>
            <w:tcW w:w="894" w:type="pct"/>
            <w:vAlign w:val="center"/>
          </w:tcPr>
          <w:p w:rsidR="00C01E32" w:rsidRPr="00B041A5" w:rsidRDefault="00C01E32" w:rsidP="0016043A">
            <w:pPr>
              <w:ind w:right="-6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49</w:t>
            </w:r>
          </w:p>
        </w:tc>
        <w:tc>
          <w:tcPr>
            <w:tcW w:w="847" w:type="pct"/>
            <w:tcBorders>
              <w:right w:val="single" w:sz="4" w:space="0" w:color="auto"/>
            </w:tcBorders>
            <w:vAlign w:val="center"/>
          </w:tcPr>
          <w:p w:rsidR="00C01E32" w:rsidRPr="00B041A5" w:rsidRDefault="00C01E32" w:rsidP="0016043A">
            <w:pPr>
              <w:ind w:right="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8</w:t>
            </w:r>
          </w:p>
        </w:tc>
        <w:tc>
          <w:tcPr>
            <w:tcW w:w="708" w:type="pct"/>
            <w:tcBorders>
              <w:left w:val="single" w:sz="4" w:space="0" w:color="auto"/>
            </w:tcBorders>
            <w:vAlign w:val="center"/>
          </w:tcPr>
          <w:p w:rsidR="00C01E32" w:rsidRPr="00B041A5" w:rsidRDefault="00C01E32" w:rsidP="0016043A">
            <w:pPr>
              <w:ind w:right="-4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6,37</w:t>
            </w:r>
          </w:p>
        </w:tc>
        <w:tc>
          <w:tcPr>
            <w:tcW w:w="844" w:type="pct"/>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0,13</w:t>
            </w:r>
          </w:p>
        </w:tc>
        <w:tc>
          <w:tcPr>
            <w:tcW w:w="888" w:type="pct"/>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0,79</w:t>
            </w:r>
          </w:p>
        </w:tc>
      </w:tr>
      <w:tr w:rsidR="00C01E32" w:rsidRPr="00B041A5" w:rsidTr="006A03A1">
        <w:tc>
          <w:tcPr>
            <w:tcW w:w="819" w:type="pct"/>
          </w:tcPr>
          <w:p w:rsidR="00C01E32" w:rsidRPr="00B041A5" w:rsidRDefault="00C01E32" w:rsidP="0016043A">
            <w:pPr>
              <w:ind w:right="-284"/>
              <w:rPr>
                <w:rFonts w:ascii="Times New Roman" w:eastAsia="Calibri" w:hAnsi="Times New Roman" w:cs="Times New Roman"/>
                <w:sz w:val="24"/>
                <w:szCs w:val="24"/>
              </w:rPr>
            </w:pPr>
            <w:r w:rsidRPr="00B041A5">
              <w:rPr>
                <w:rFonts w:ascii="Times New Roman" w:eastAsia="Calibri" w:hAnsi="Times New Roman" w:cs="Times New Roman"/>
                <w:sz w:val="24"/>
                <w:szCs w:val="24"/>
              </w:rPr>
              <w:t>3</w:t>
            </w:r>
          </w:p>
        </w:tc>
        <w:tc>
          <w:tcPr>
            <w:tcW w:w="894" w:type="pct"/>
            <w:vAlign w:val="center"/>
          </w:tcPr>
          <w:p w:rsidR="00C01E32" w:rsidRPr="00B041A5" w:rsidRDefault="00C01E32" w:rsidP="0016043A">
            <w:pPr>
              <w:ind w:right="-6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120</w:t>
            </w:r>
          </w:p>
        </w:tc>
        <w:tc>
          <w:tcPr>
            <w:tcW w:w="847" w:type="pct"/>
            <w:tcBorders>
              <w:right w:val="single" w:sz="4" w:space="0" w:color="auto"/>
            </w:tcBorders>
            <w:vAlign w:val="center"/>
          </w:tcPr>
          <w:p w:rsidR="00C01E32" w:rsidRPr="00B041A5" w:rsidRDefault="00C01E32" w:rsidP="0016043A">
            <w:pPr>
              <w:ind w:right="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15</w:t>
            </w:r>
          </w:p>
        </w:tc>
        <w:tc>
          <w:tcPr>
            <w:tcW w:w="708" w:type="pct"/>
            <w:tcBorders>
              <w:left w:val="single" w:sz="4" w:space="0" w:color="auto"/>
            </w:tcBorders>
            <w:vAlign w:val="center"/>
          </w:tcPr>
          <w:p w:rsidR="00C01E32" w:rsidRPr="00B041A5" w:rsidRDefault="00C01E32" w:rsidP="0016043A">
            <w:pPr>
              <w:ind w:right="-4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12</w:t>
            </w:r>
          </w:p>
        </w:tc>
        <w:tc>
          <w:tcPr>
            <w:tcW w:w="844" w:type="pct"/>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0,1</w:t>
            </w:r>
          </w:p>
        </w:tc>
        <w:tc>
          <w:tcPr>
            <w:tcW w:w="888" w:type="pct"/>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0,79</w:t>
            </w:r>
          </w:p>
        </w:tc>
      </w:tr>
      <w:tr w:rsidR="00C01E32" w:rsidRPr="00B041A5" w:rsidTr="006A03A1">
        <w:tc>
          <w:tcPr>
            <w:tcW w:w="819" w:type="pct"/>
          </w:tcPr>
          <w:p w:rsidR="00C01E32" w:rsidRPr="00B041A5" w:rsidRDefault="00C01E32" w:rsidP="0016043A">
            <w:pPr>
              <w:ind w:right="-284"/>
              <w:rPr>
                <w:rFonts w:ascii="Times New Roman" w:eastAsia="Calibri" w:hAnsi="Times New Roman" w:cs="Times New Roman"/>
                <w:sz w:val="24"/>
                <w:szCs w:val="24"/>
              </w:rPr>
            </w:pPr>
            <w:r w:rsidRPr="00B041A5">
              <w:rPr>
                <w:rFonts w:ascii="Times New Roman" w:eastAsia="Calibri" w:hAnsi="Times New Roman" w:cs="Times New Roman"/>
                <w:sz w:val="24"/>
                <w:szCs w:val="24"/>
              </w:rPr>
              <w:t>4</w:t>
            </w:r>
          </w:p>
        </w:tc>
        <w:tc>
          <w:tcPr>
            <w:tcW w:w="894" w:type="pct"/>
            <w:vAlign w:val="center"/>
          </w:tcPr>
          <w:p w:rsidR="00C01E32" w:rsidRPr="00B041A5" w:rsidRDefault="00C01E32" w:rsidP="0016043A">
            <w:pPr>
              <w:ind w:right="-6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90</w:t>
            </w:r>
          </w:p>
        </w:tc>
        <w:tc>
          <w:tcPr>
            <w:tcW w:w="847" w:type="pct"/>
            <w:tcBorders>
              <w:right w:val="single" w:sz="4" w:space="0" w:color="auto"/>
            </w:tcBorders>
            <w:vAlign w:val="center"/>
          </w:tcPr>
          <w:p w:rsidR="00C01E32" w:rsidRPr="00B041A5" w:rsidRDefault="00C01E32" w:rsidP="0016043A">
            <w:pPr>
              <w:ind w:right="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18</w:t>
            </w:r>
          </w:p>
        </w:tc>
        <w:tc>
          <w:tcPr>
            <w:tcW w:w="708" w:type="pct"/>
            <w:tcBorders>
              <w:left w:val="single" w:sz="4" w:space="0" w:color="auto"/>
            </w:tcBorders>
            <w:vAlign w:val="center"/>
          </w:tcPr>
          <w:p w:rsidR="00C01E32" w:rsidRPr="00B041A5" w:rsidRDefault="00C01E32" w:rsidP="0016043A">
            <w:pPr>
              <w:ind w:right="-4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14,4</w:t>
            </w:r>
          </w:p>
        </w:tc>
        <w:tc>
          <w:tcPr>
            <w:tcW w:w="844" w:type="pct"/>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0,16</w:t>
            </w:r>
          </w:p>
        </w:tc>
        <w:tc>
          <w:tcPr>
            <w:tcW w:w="888" w:type="pct"/>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0,8</w:t>
            </w:r>
          </w:p>
        </w:tc>
      </w:tr>
      <w:tr w:rsidR="00C01E32" w:rsidRPr="00B041A5" w:rsidTr="006A03A1">
        <w:tc>
          <w:tcPr>
            <w:tcW w:w="819" w:type="pct"/>
          </w:tcPr>
          <w:p w:rsidR="00C01E32" w:rsidRPr="00B041A5" w:rsidRDefault="00C01E32" w:rsidP="0016043A">
            <w:pPr>
              <w:ind w:right="-284"/>
              <w:rPr>
                <w:rFonts w:ascii="Times New Roman" w:eastAsia="Calibri" w:hAnsi="Times New Roman" w:cs="Times New Roman"/>
                <w:sz w:val="24"/>
                <w:szCs w:val="24"/>
              </w:rPr>
            </w:pPr>
            <w:r w:rsidRPr="00B041A5">
              <w:rPr>
                <w:rFonts w:ascii="Times New Roman" w:eastAsia="Calibri" w:hAnsi="Times New Roman" w:cs="Times New Roman"/>
                <w:sz w:val="24"/>
                <w:szCs w:val="24"/>
              </w:rPr>
              <w:t>5</w:t>
            </w:r>
          </w:p>
        </w:tc>
        <w:tc>
          <w:tcPr>
            <w:tcW w:w="894" w:type="pct"/>
            <w:vAlign w:val="center"/>
          </w:tcPr>
          <w:p w:rsidR="00C01E32" w:rsidRPr="00B041A5" w:rsidRDefault="00C01E32" w:rsidP="0016043A">
            <w:pPr>
              <w:ind w:right="-6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200</w:t>
            </w:r>
          </w:p>
        </w:tc>
        <w:tc>
          <w:tcPr>
            <w:tcW w:w="847" w:type="pct"/>
            <w:tcBorders>
              <w:right w:val="single" w:sz="4" w:space="0" w:color="auto"/>
            </w:tcBorders>
            <w:vAlign w:val="center"/>
          </w:tcPr>
          <w:p w:rsidR="00C01E32" w:rsidRPr="00B041A5" w:rsidRDefault="00C01E32" w:rsidP="0016043A">
            <w:pPr>
              <w:ind w:right="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40</w:t>
            </w:r>
          </w:p>
        </w:tc>
        <w:tc>
          <w:tcPr>
            <w:tcW w:w="708" w:type="pct"/>
            <w:tcBorders>
              <w:left w:val="single" w:sz="4" w:space="0" w:color="auto"/>
            </w:tcBorders>
            <w:vAlign w:val="center"/>
          </w:tcPr>
          <w:p w:rsidR="00C01E32" w:rsidRPr="00B041A5" w:rsidRDefault="00C01E32" w:rsidP="0016043A">
            <w:pPr>
              <w:ind w:right="-4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32</w:t>
            </w:r>
          </w:p>
        </w:tc>
        <w:tc>
          <w:tcPr>
            <w:tcW w:w="844" w:type="pct"/>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0,16</w:t>
            </w:r>
          </w:p>
        </w:tc>
        <w:tc>
          <w:tcPr>
            <w:tcW w:w="888" w:type="pct"/>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0,8</w:t>
            </w:r>
          </w:p>
        </w:tc>
      </w:tr>
      <w:tr w:rsidR="00C01E32" w:rsidRPr="00B041A5" w:rsidTr="006A03A1">
        <w:tc>
          <w:tcPr>
            <w:tcW w:w="819" w:type="pct"/>
          </w:tcPr>
          <w:p w:rsidR="00C01E32" w:rsidRPr="00B041A5" w:rsidRDefault="00C01E32" w:rsidP="0016043A">
            <w:pPr>
              <w:ind w:right="-284"/>
              <w:rPr>
                <w:rFonts w:ascii="Times New Roman" w:eastAsia="Calibri" w:hAnsi="Times New Roman" w:cs="Times New Roman"/>
                <w:sz w:val="24"/>
                <w:szCs w:val="24"/>
              </w:rPr>
            </w:pPr>
            <w:r w:rsidRPr="00B041A5">
              <w:rPr>
                <w:rFonts w:ascii="Times New Roman" w:eastAsia="Calibri" w:hAnsi="Times New Roman" w:cs="Times New Roman"/>
                <w:sz w:val="24"/>
                <w:szCs w:val="24"/>
              </w:rPr>
              <w:t>6</w:t>
            </w:r>
          </w:p>
        </w:tc>
        <w:tc>
          <w:tcPr>
            <w:tcW w:w="894" w:type="pct"/>
            <w:vAlign w:val="center"/>
          </w:tcPr>
          <w:p w:rsidR="00C01E32" w:rsidRPr="00B041A5" w:rsidRDefault="00C01E32" w:rsidP="0016043A">
            <w:pPr>
              <w:ind w:right="-6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76,3</w:t>
            </w:r>
          </w:p>
        </w:tc>
        <w:tc>
          <w:tcPr>
            <w:tcW w:w="847" w:type="pct"/>
            <w:tcBorders>
              <w:right w:val="single" w:sz="4" w:space="0" w:color="auto"/>
            </w:tcBorders>
            <w:vAlign w:val="center"/>
          </w:tcPr>
          <w:p w:rsidR="00C01E32" w:rsidRPr="00B041A5" w:rsidRDefault="00C01E32" w:rsidP="0016043A">
            <w:pPr>
              <w:ind w:right="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18,5</w:t>
            </w:r>
          </w:p>
        </w:tc>
        <w:tc>
          <w:tcPr>
            <w:tcW w:w="708" w:type="pct"/>
            <w:tcBorders>
              <w:left w:val="single" w:sz="4" w:space="0" w:color="auto"/>
            </w:tcBorders>
            <w:vAlign w:val="center"/>
          </w:tcPr>
          <w:p w:rsidR="00C01E32" w:rsidRPr="00B041A5" w:rsidRDefault="00C01E32" w:rsidP="0016043A">
            <w:pPr>
              <w:ind w:right="-4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14,5</w:t>
            </w:r>
          </w:p>
        </w:tc>
        <w:tc>
          <w:tcPr>
            <w:tcW w:w="844" w:type="pct"/>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0,19</w:t>
            </w:r>
          </w:p>
        </w:tc>
        <w:tc>
          <w:tcPr>
            <w:tcW w:w="888" w:type="pct"/>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0,78</w:t>
            </w:r>
          </w:p>
        </w:tc>
      </w:tr>
      <w:tr w:rsidR="00C01E32" w:rsidRPr="00B041A5" w:rsidTr="006A03A1">
        <w:tc>
          <w:tcPr>
            <w:tcW w:w="819" w:type="pct"/>
          </w:tcPr>
          <w:p w:rsidR="00C01E32" w:rsidRPr="00B041A5" w:rsidRDefault="00C01E32" w:rsidP="0016043A">
            <w:pPr>
              <w:ind w:right="-284"/>
              <w:rPr>
                <w:rFonts w:ascii="Times New Roman" w:eastAsia="Calibri" w:hAnsi="Times New Roman" w:cs="Times New Roman"/>
                <w:sz w:val="24"/>
                <w:szCs w:val="24"/>
              </w:rPr>
            </w:pPr>
            <w:r w:rsidRPr="00B041A5">
              <w:rPr>
                <w:rFonts w:ascii="Times New Roman" w:eastAsia="Calibri" w:hAnsi="Times New Roman" w:cs="Times New Roman"/>
                <w:sz w:val="24"/>
                <w:szCs w:val="24"/>
              </w:rPr>
              <w:t>7</w:t>
            </w:r>
          </w:p>
        </w:tc>
        <w:tc>
          <w:tcPr>
            <w:tcW w:w="894" w:type="pct"/>
            <w:vAlign w:val="center"/>
          </w:tcPr>
          <w:p w:rsidR="00C01E32" w:rsidRPr="00B041A5" w:rsidRDefault="00C01E32" w:rsidP="0016043A">
            <w:pPr>
              <w:ind w:right="-6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50</w:t>
            </w:r>
          </w:p>
        </w:tc>
        <w:tc>
          <w:tcPr>
            <w:tcW w:w="847" w:type="pct"/>
            <w:tcBorders>
              <w:right w:val="single" w:sz="4" w:space="0" w:color="auto"/>
            </w:tcBorders>
            <w:vAlign w:val="center"/>
          </w:tcPr>
          <w:p w:rsidR="00C01E32" w:rsidRPr="00B041A5" w:rsidRDefault="00C01E32" w:rsidP="0016043A">
            <w:pPr>
              <w:ind w:right="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8,5</w:t>
            </w:r>
          </w:p>
        </w:tc>
        <w:tc>
          <w:tcPr>
            <w:tcW w:w="708" w:type="pct"/>
            <w:tcBorders>
              <w:left w:val="single" w:sz="4" w:space="0" w:color="auto"/>
            </w:tcBorders>
            <w:vAlign w:val="center"/>
          </w:tcPr>
          <w:p w:rsidR="00C01E32" w:rsidRPr="00B041A5" w:rsidRDefault="00C01E32" w:rsidP="0016043A">
            <w:pPr>
              <w:ind w:right="-4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6,8</w:t>
            </w:r>
          </w:p>
        </w:tc>
        <w:tc>
          <w:tcPr>
            <w:tcW w:w="844" w:type="pct"/>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0,14</w:t>
            </w:r>
          </w:p>
        </w:tc>
        <w:tc>
          <w:tcPr>
            <w:tcW w:w="888" w:type="pct"/>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0,8</w:t>
            </w:r>
          </w:p>
        </w:tc>
      </w:tr>
      <w:tr w:rsidR="00C01E32" w:rsidRPr="00B041A5" w:rsidTr="006A03A1">
        <w:tc>
          <w:tcPr>
            <w:tcW w:w="819" w:type="pct"/>
          </w:tcPr>
          <w:p w:rsidR="00C01E32" w:rsidRPr="00B041A5" w:rsidRDefault="00C01E32" w:rsidP="0016043A">
            <w:pPr>
              <w:ind w:right="-284"/>
              <w:rPr>
                <w:rFonts w:ascii="Times New Roman" w:eastAsia="Calibri" w:hAnsi="Times New Roman" w:cs="Times New Roman"/>
                <w:sz w:val="24"/>
                <w:szCs w:val="24"/>
              </w:rPr>
            </w:pPr>
            <w:r w:rsidRPr="00B041A5">
              <w:rPr>
                <w:rFonts w:ascii="Times New Roman" w:eastAsia="Calibri" w:hAnsi="Times New Roman" w:cs="Times New Roman"/>
                <w:sz w:val="24"/>
                <w:szCs w:val="24"/>
              </w:rPr>
              <w:t>8</w:t>
            </w:r>
          </w:p>
        </w:tc>
        <w:tc>
          <w:tcPr>
            <w:tcW w:w="894" w:type="pct"/>
            <w:vAlign w:val="center"/>
          </w:tcPr>
          <w:p w:rsidR="00C01E32" w:rsidRPr="00B041A5" w:rsidRDefault="00C01E32" w:rsidP="0016043A">
            <w:pPr>
              <w:ind w:right="-6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155</w:t>
            </w:r>
          </w:p>
        </w:tc>
        <w:tc>
          <w:tcPr>
            <w:tcW w:w="847" w:type="pct"/>
            <w:tcBorders>
              <w:right w:val="single" w:sz="4" w:space="0" w:color="auto"/>
            </w:tcBorders>
            <w:vAlign w:val="center"/>
          </w:tcPr>
          <w:p w:rsidR="00C01E32" w:rsidRPr="00B041A5" w:rsidRDefault="00C01E32" w:rsidP="0016043A">
            <w:pPr>
              <w:ind w:right="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36</w:t>
            </w:r>
          </w:p>
        </w:tc>
        <w:tc>
          <w:tcPr>
            <w:tcW w:w="708" w:type="pct"/>
            <w:tcBorders>
              <w:left w:val="single" w:sz="4" w:space="0" w:color="auto"/>
            </w:tcBorders>
            <w:vAlign w:val="center"/>
          </w:tcPr>
          <w:p w:rsidR="00C01E32" w:rsidRPr="00B041A5" w:rsidRDefault="00C01E32" w:rsidP="0016043A">
            <w:pPr>
              <w:ind w:right="-4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28,5</w:t>
            </w:r>
          </w:p>
        </w:tc>
        <w:tc>
          <w:tcPr>
            <w:tcW w:w="844" w:type="pct"/>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0,18</w:t>
            </w:r>
          </w:p>
        </w:tc>
        <w:tc>
          <w:tcPr>
            <w:tcW w:w="888" w:type="pct"/>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0,79</w:t>
            </w:r>
          </w:p>
        </w:tc>
      </w:tr>
      <w:tr w:rsidR="00C01E32" w:rsidRPr="00B041A5" w:rsidTr="006A03A1">
        <w:tc>
          <w:tcPr>
            <w:tcW w:w="819" w:type="pct"/>
          </w:tcPr>
          <w:p w:rsidR="00C01E32" w:rsidRPr="00B041A5" w:rsidRDefault="00C01E32" w:rsidP="0016043A">
            <w:pPr>
              <w:ind w:right="-284"/>
              <w:rPr>
                <w:rFonts w:ascii="Times New Roman" w:eastAsia="Calibri" w:hAnsi="Times New Roman" w:cs="Times New Roman"/>
                <w:sz w:val="24"/>
                <w:szCs w:val="24"/>
              </w:rPr>
            </w:pPr>
            <w:r w:rsidRPr="00B041A5">
              <w:rPr>
                <w:rFonts w:ascii="Times New Roman" w:eastAsia="Calibri" w:hAnsi="Times New Roman" w:cs="Times New Roman"/>
                <w:sz w:val="24"/>
                <w:szCs w:val="24"/>
              </w:rPr>
              <w:t>9</w:t>
            </w:r>
          </w:p>
        </w:tc>
        <w:tc>
          <w:tcPr>
            <w:tcW w:w="894" w:type="pct"/>
            <w:vAlign w:val="center"/>
          </w:tcPr>
          <w:p w:rsidR="00C01E32" w:rsidRPr="00B041A5" w:rsidRDefault="00C01E32" w:rsidP="0016043A">
            <w:pPr>
              <w:ind w:right="-6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40</w:t>
            </w:r>
          </w:p>
        </w:tc>
        <w:tc>
          <w:tcPr>
            <w:tcW w:w="847" w:type="pct"/>
            <w:tcBorders>
              <w:right w:val="single" w:sz="4" w:space="0" w:color="auto"/>
            </w:tcBorders>
            <w:vAlign w:val="center"/>
          </w:tcPr>
          <w:p w:rsidR="00C01E32" w:rsidRPr="00B041A5" w:rsidRDefault="00C01E32" w:rsidP="0016043A">
            <w:pPr>
              <w:ind w:right="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6,8</w:t>
            </w:r>
          </w:p>
        </w:tc>
        <w:tc>
          <w:tcPr>
            <w:tcW w:w="708" w:type="pct"/>
            <w:tcBorders>
              <w:left w:val="single" w:sz="4" w:space="0" w:color="auto"/>
            </w:tcBorders>
            <w:vAlign w:val="center"/>
          </w:tcPr>
          <w:p w:rsidR="00C01E32" w:rsidRPr="00B041A5" w:rsidRDefault="00C01E32" w:rsidP="0016043A">
            <w:pPr>
              <w:ind w:right="-4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5,44</w:t>
            </w:r>
          </w:p>
        </w:tc>
        <w:tc>
          <w:tcPr>
            <w:tcW w:w="844" w:type="pct"/>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0,14</w:t>
            </w:r>
          </w:p>
        </w:tc>
        <w:tc>
          <w:tcPr>
            <w:tcW w:w="888" w:type="pct"/>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0,8</w:t>
            </w:r>
          </w:p>
        </w:tc>
      </w:tr>
      <w:tr w:rsidR="00C01E32" w:rsidRPr="00B041A5" w:rsidTr="006A03A1">
        <w:tc>
          <w:tcPr>
            <w:tcW w:w="819" w:type="pct"/>
          </w:tcPr>
          <w:p w:rsidR="00C01E32" w:rsidRPr="00B041A5" w:rsidRDefault="00C01E32" w:rsidP="0016043A">
            <w:pPr>
              <w:ind w:right="-284"/>
              <w:rPr>
                <w:rFonts w:ascii="Times New Roman" w:eastAsia="Calibri" w:hAnsi="Times New Roman" w:cs="Times New Roman"/>
                <w:sz w:val="24"/>
                <w:szCs w:val="24"/>
              </w:rPr>
            </w:pPr>
            <w:r w:rsidRPr="00B041A5">
              <w:rPr>
                <w:rFonts w:ascii="Times New Roman" w:eastAsia="Calibri" w:hAnsi="Times New Roman" w:cs="Times New Roman"/>
                <w:sz w:val="24"/>
                <w:szCs w:val="24"/>
              </w:rPr>
              <w:t>10</w:t>
            </w:r>
          </w:p>
        </w:tc>
        <w:tc>
          <w:tcPr>
            <w:tcW w:w="894" w:type="pct"/>
            <w:vAlign w:val="center"/>
          </w:tcPr>
          <w:p w:rsidR="00C01E32" w:rsidRPr="00B041A5" w:rsidRDefault="00C01E32" w:rsidP="0016043A">
            <w:pPr>
              <w:ind w:right="-6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40</w:t>
            </w:r>
          </w:p>
        </w:tc>
        <w:tc>
          <w:tcPr>
            <w:tcW w:w="847" w:type="pct"/>
            <w:tcBorders>
              <w:right w:val="single" w:sz="4" w:space="0" w:color="auto"/>
            </w:tcBorders>
            <w:vAlign w:val="center"/>
          </w:tcPr>
          <w:p w:rsidR="00C01E32" w:rsidRPr="00B041A5" w:rsidRDefault="00C01E32" w:rsidP="0016043A">
            <w:pPr>
              <w:ind w:right="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6,8</w:t>
            </w:r>
          </w:p>
        </w:tc>
        <w:tc>
          <w:tcPr>
            <w:tcW w:w="708" w:type="pct"/>
            <w:tcBorders>
              <w:left w:val="single" w:sz="4" w:space="0" w:color="auto"/>
            </w:tcBorders>
            <w:vAlign w:val="center"/>
          </w:tcPr>
          <w:p w:rsidR="00C01E32" w:rsidRPr="00B041A5" w:rsidRDefault="00C01E32" w:rsidP="0016043A">
            <w:pPr>
              <w:ind w:right="-46"/>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5,4</w:t>
            </w:r>
          </w:p>
        </w:tc>
        <w:tc>
          <w:tcPr>
            <w:tcW w:w="844" w:type="pct"/>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0,14</w:t>
            </w:r>
          </w:p>
        </w:tc>
        <w:tc>
          <w:tcPr>
            <w:tcW w:w="888" w:type="pct"/>
            <w:vAlign w:val="center"/>
          </w:tcPr>
          <w:p w:rsidR="00C01E32" w:rsidRPr="00B041A5" w:rsidRDefault="00C01E32" w:rsidP="0016043A">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0,8</w:t>
            </w:r>
          </w:p>
        </w:tc>
      </w:tr>
    </w:tbl>
    <w:p w:rsidR="00C01E32" w:rsidRPr="00C01E32" w:rsidRDefault="00C01E32" w:rsidP="00587FE2">
      <w:pPr>
        <w:ind w:right="-284" w:firstLine="851"/>
        <w:rPr>
          <w:rFonts w:ascii="Times New Roman" w:eastAsia="Times New Roman" w:hAnsi="Times New Roman" w:cs="Times New Roman"/>
          <w:sz w:val="28"/>
          <w:szCs w:val="28"/>
          <w:lang w:eastAsia="ru-RU"/>
        </w:rPr>
      </w:pP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Почти в половине анкетируемых хозяйств, вернее их специалисты, затрудняются ответить сколько кормовых единиц заготавливается на зимний и ранневесен</w:t>
      </w:r>
      <w:r w:rsidR="003A1E46">
        <w:rPr>
          <w:rFonts w:ascii="Times New Roman" w:eastAsia="Times New Roman" w:hAnsi="Times New Roman" w:cs="Times New Roman"/>
          <w:sz w:val="28"/>
          <w:szCs w:val="28"/>
          <w:lang w:eastAsia="ru-RU"/>
        </w:rPr>
        <w:t>ний период с учетом страхфонда.</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С учетом пастбищных и концентрированных кормов на условную голову необходимо расходовать 40-42 ц к. ед. в год. В хозяйствах, где ведется такой учет, количество кормовых единиц заготавливаемых в расчете на 1 голову КРС находится на среднем и высоком уровне (без учета пастбищных и концентрированных кормов). Исключение составляет заготовка кормов с естественных сенокосов (Верхнекетский р-н, с.</w:t>
      </w:r>
      <w:r w:rsidR="006A03A1">
        <w:rPr>
          <w:rFonts w:ascii="Times New Roman" w:eastAsia="Times New Roman" w:hAnsi="Times New Roman" w:cs="Times New Roman"/>
          <w:sz w:val="28"/>
          <w:szCs w:val="28"/>
          <w:lang w:eastAsia="ru-RU"/>
        </w:rPr>
        <w:t xml:space="preserve"> </w:t>
      </w:r>
      <w:r w:rsidRPr="00C01E32">
        <w:rPr>
          <w:rFonts w:ascii="Times New Roman" w:eastAsia="Times New Roman" w:hAnsi="Times New Roman" w:cs="Times New Roman"/>
          <w:sz w:val="28"/>
          <w:szCs w:val="28"/>
          <w:lang w:eastAsia="ru-RU"/>
        </w:rPr>
        <w:t>Палочка) (таблица</w:t>
      </w:r>
      <w:r w:rsidR="00281D59">
        <w:rPr>
          <w:rFonts w:ascii="Times New Roman" w:eastAsia="Times New Roman" w:hAnsi="Times New Roman" w:cs="Times New Roman"/>
          <w:sz w:val="28"/>
          <w:szCs w:val="28"/>
          <w:lang w:eastAsia="ru-RU"/>
        </w:rPr>
        <w:t xml:space="preserve"> 5</w:t>
      </w:r>
      <w:r w:rsidRPr="00C01E32">
        <w:rPr>
          <w:rFonts w:ascii="Times New Roman" w:eastAsia="Times New Roman" w:hAnsi="Times New Roman" w:cs="Times New Roman"/>
          <w:sz w:val="28"/>
          <w:szCs w:val="28"/>
          <w:lang w:eastAsia="ru-RU"/>
        </w:rPr>
        <w:t>). Однако, количество производимых кормовых единиц еще не показатель питательности кормов.</w:t>
      </w:r>
    </w:p>
    <w:p w:rsidR="00E37EA5" w:rsidRPr="00C01E32" w:rsidRDefault="00E37EA5"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Сено и сенаж относятся к грубым кормам. Основным показателем, характеризующим эту группу кормов, является высокое содержание клетчатки: в сене – 18-32%, в сенаже – 13-16%. Питательность зависит от содержания клетчатки, от вида трав, от фа</w:t>
      </w:r>
      <w:r>
        <w:rPr>
          <w:rFonts w:ascii="Times New Roman" w:eastAsia="Times New Roman" w:hAnsi="Times New Roman" w:cs="Times New Roman"/>
          <w:sz w:val="28"/>
          <w:szCs w:val="28"/>
          <w:lang w:eastAsia="ru-RU"/>
        </w:rPr>
        <w:t>зы скашивания, от технологии. В </w:t>
      </w:r>
      <w:r w:rsidRPr="00C01E32">
        <w:rPr>
          <w:rFonts w:ascii="Times New Roman" w:eastAsia="Times New Roman" w:hAnsi="Times New Roman" w:cs="Times New Roman"/>
          <w:sz w:val="28"/>
          <w:szCs w:val="28"/>
          <w:lang w:eastAsia="ru-RU"/>
        </w:rPr>
        <w:t>различных видах сена может содержаться в 1 кг 5,5-8,0 МДж ОЭ и 30-80 г переваримого протеина. В сенаже, соответственно, 3,5-5,0 и 45-105 г.</w:t>
      </w:r>
    </w:p>
    <w:p w:rsidR="00C01E32" w:rsidRPr="00281D59" w:rsidRDefault="00C01E32" w:rsidP="00587FE2">
      <w:pPr>
        <w:ind w:right="-284" w:firstLine="851"/>
        <w:rPr>
          <w:rFonts w:ascii="Times New Roman" w:eastAsia="Times New Roman" w:hAnsi="Times New Roman" w:cs="Times New Roman"/>
          <w:sz w:val="28"/>
          <w:szCs w:val="28"/>
          <w:lang w:eastAsia="ru-RU"/>
        </w:rPr>
      </w:pPr>
      <w:r w:rsidRPr="00281D59">
        <w:rPr>
          <w:rFonts w:ascii="Times New Roman" w:eastAsia="Times New Roman" w:hAnsi="Times New Roman" w:cs="Times New Roman"/>
          <w:sz w:val="28"/>
          <w:szCs w:val="28"/>
          <w:lang w:eastAsia="ru-RU"/>
        </w:rPr>
        <w:lastRenderedPageBreak/>
        <w:t>Таблица</w:t>
      </w:r>
      <w:r w:rsidR="00281D59" w:rsidRPr="00281D59">
        <w:rPr>
          <w:rFonts w:ascii="Times New Roman" w:eastAsia="Times New Roman" w:hAnsi="Times New Roman" w:cs="Times New Roman"/>
          <w:sz w:val="28"/>
          <w:szCs w:val="28"/>
          <w:lang w:eastAsia="ru-RU"/>
        </w:rPr>
        <w:t xml:space="preserve"> 5 </w:t>
      </w:r>
      <w:r w:rsidR="003A1E46">
        <w:rPr>
          <w:rFonts w:ascii="Times New Roman" w:eastAsia="Times New Roman" w:hAnsi="Times New Roman" w:cs="Times New Roman"/>
          <w:sz w:val="28"/>
          <w:szCs w:val="28"/>
          <w:lang w:eastAsia="ru-RU"/>
        </w:rPr>
        <w:t>–</w:t>
      </w:r>
      <w:r w:rsidR="00281D59" w:rsidRPr="00281D59">
        <w:rPr>
          <w:rFonts w:ascii="Times New Roman" w:eastAsia="Times New Roman" w:hAnsi="Times New Roman" w:cs="Times New Roman"/>
          <w:sz w:val="28"/>
          <w:szCs w:val="28"/>
          <w:lang w:eastAsia="ru-RU"/>
        </w:rPr>
        <w:t xml:space="preserve"> </w:t>
      </w:r>
      <w:r w:rsidRPr="00281D59">
        <w:rPr>
          <w:rFonts w:ascii="Times New Roman" w:eastAsia="Times New Roman" w:hAnsi="Times New Roman" w:cs="Times New Roman"/>
          <w:sz w:val="28"/>
          <w:szCs w:val="28"/>
          <w:lang w:eastAsia="ru-RU"/>
        </w:rPr>
        <w:t>Количество кормовых единиц,</w:t>
      </w:r>
      <w:r w:rsidR="003A1E46">
        <w:rPr>
          <w:rFonts w:ascii="Times New Roman" w:eastAsia="Times New Roman" w:hAnsi="Times New Roman" w:cs="Times New Roman"/>
          <w:sz w:val="28"/>
          <w:szCs w:val="28"/>
          <w:lang w:eastAsia="ru-RU"/>
        </w:rPr>
        <w:t xml:space="preserve"> заготавливаемых в расчете на 1 </w:t>
      </w:r>
      <w:r w:rsidRPr="00281D59">
        <w:rPr>
          <w:rFonts w:ascii="Times New Roman" w:eastAsia="Times New Roman" w:hAnsi="Times New Roman" w:cs="Times New Roman"/>
          <w:sz w:val="28"/>
          <w:szCs w:val="28"/>
          <w:lang w:eastAsia="ru-RU"/>
        </w:rPr>
        <w:t>голову КРС, ц</w:t>
      </w:r>
    </w:p>
    <w:tbl>
      <w:tblPr>
        <w:tblStyle w:val="10"/>
        <w:tblW w:w="4944" w:type="pct"/>
        <w:tblInd w:w="108" w:type="dxa"/>
        <w:tblLook w:val="04A0" w:firstRow="1" w:lastRow="0" w:firstColumn="1" w:lastColumn="0" w:noHBand="0" w:noVBand="1"/>
      </w:tblPr>
      <w:tblGrid>
        <w:gridCol w:w="1560"/>
        <w:gridCol w:w="7904"/>
      </w:tblGrid>
      <w:tr w:rsidR="00C01E32" w:rsidRPr="00B041A5" w:rsidTr="00E37EA5">
        <w:tc>
          <w:tcPr>
            <w:tcW w:w="824" w:type="pct"/>
          </w:tcPr>
          <w:p w:rsidR="00C01E32" w:rsidRPr="00B041A5" w:rsidRDefault="00C01E32" w:rsidP="00621D75">
            <w:pPr>
              <w:ind w:right="-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 п/п</w:t>
            </w:r>
          </w:p>
        </w:tc>
        <w:tc>
          <w:tcPr>
            <w:tcW w:w="4176" w:type="pct"/>
          </w:tcPr>
          <w:p w:rsidR="00C01E32" w:rsidRPr="00B041A5" w:rsidRDefault="00C01E32" w:rsidP="00621D75">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Кормовых единиц</w:t>
            </w:r>
          </w:p>
        </w:tc>
      </w:tr>
      <w:tr w:rsidR="00C01E32" w:rsidRPr="00B041A5" w:rsidTr="00E37EA5">
        <w:tc>
          <w:tcPr>
            <w:tcW w:w="824" w:type="pct"/>
          </w:tcPr>
          <w:p w:rsidR="00C01E32" w:rsidRPr="00B041A5" w:rsidRDefault="00C01E32" w:rsidP="00621D75">
            <w:pPr>
              <w:ind w:right="-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1</w:t>
            </w:r>
          </w:p>
        </w:tc>
        <w:tc>
          <w:tcPr>
            <w:tcW w:w="4176" w:type="pct"/>
          </w:tcPr>
          <w:p w:rsidR="00C01E32" w:rsidRPr="00B041A5" w:rsidRDefault="00C01E32" w:rsidP="00621D75">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26</w:t>
            </w:r>
          </w:p>
        </w:tc>
      </w:tr>
      <w:tr w:rsidR="00C01E32" w:rsidRPr="00B041A5" w:rsidTr="00E37EA5">
        <w:tc>
          <w:tcPr>
            <w:tcW w:w="824" w:type="pct"/>
          </w:tcPr>
          <w:p w:rsidR="00C01E32" w:rsidRPr="00B041A5" w:rsidRDefault="00C01E32" w:rsidP="00621D75">
            <w:pPr>
              <w:ind w:right="-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2</w:t>
            </w:r>
          </w:p>
        </w:tc>
        <w:tc>
          <w:tcPr>
            <w:tcW w:w="4176" w:type="pct"/>
          </w:tcPr>
          <w:p w:rsidR="00C01E32" w:rsidRPr="00B041A5" w:rsidRDefault="00C01E32" w:rsidP="00621D75">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30</w:t>
            </w:r>
          </w:p>
        </w:tc>
      </w:tr>
      <w:tr w:rsidR="00C01E32" w:rsidRPr="00B041A5" w:rsidTr="00E37EA5">
        <w:tc>
          <w:tcPr>
            <w:tcW w:w="824" w:type="pct"/>
          </w:tcPr>
          <w:p w:rsidR="00C01E32" w:rsidRPr="00B041A5" w:rsidRDefault="00C01E32" w:rsidP="00621D75">
            <w:pPr>
              <w:ind w:right="-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3</w:t>
            </w:r>
          </w:p>
        </w:tc>
        <w:tc>
          <w:tcPr>
            <w:tcW w:w="4176" w:type="pct"/>
          </w:tcPr>
          <w:p w:rsidR="00C01E32" w:rsidRPr="00B041A5" w:rsidRDefault="00C01E32" w:rsidP="00621D75">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43</w:t>
            </w:r>
          </w:p>
        </w:tc>
      </w:tr>
      <w:tr w:rsidR="00C01E32" w:rsidRPr="00B041A5" w:rsidTr="00E37EA5">
        <w:tc>
          <w:tcPr>
            <w:tcW w:w="824" w:type="pct"/>
          </w:tcPr>
          <w:p w:rsidR="00C01E32" w:rsidRPr="00B041A5" w:rsidRDefault="00C01E32" w:rsidP="00621D75">
            <w:pPr>
              <w:ind w:right="-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4</w:t>
            </w:r>
          </w:p>
        </w:tc>
        <w:tc>
          <w:tcPr>
            <w:tcW w:w="4176" w:type="pct"/>
          </w:tcPr>
          <w:p w:rsidR="00C01E32" w:rsidRPr="00B041A5" w:rsidRDefault="00C01E32" w:rsidP="00621D75">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35</w:t>
            </w:r>
          </w:p>
        </w:tc>
      </w:tr>
      <w:tr w:rsidR="00C01E32" w:rsidRPr="00B041A5" w:rsidTr="00E37EA5">
        <w:tc>
          <w:tcPr>
            <w:tcW w:w="824" w:type="pct"/>
          </w:tcPr>
          <w:p w:rsidR="00C01E32" w:rsidRPr="00B041A5" w:rsidRDefault="00C01E32" w:rsidP="00621D75">
            <w:pPr>
              <w:ind w:right="-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5</w:t>
            </w:r>
          </w:p>
        </w:tc>
        <w:tc>
          <w:tcPr>
            <w:tcW w:w="4176" w:type="pct"/>
          </w:tcPr>
          <w:p w:rsidR="00C01E32" w:rsidRPr="00B041A5" w:rsidRDefault="00C01E32" w:rsidP="00621D75">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29</w:t>
            </w:r>
          </w:p>
        </w:tc>
      </w:tr>
      <w:tr w:rsidR="00C01E32" w:rsidRPr="00B041A5" w:rsidTr="00E37EA5">
        <w:tc>
          <w:tcPr>
            <w:tcW w:w="824" w:type="pct"/>
          </w:tcPr>
          <w:p w:rsidR="00C01E32" w:rsidRPr="00B041A5" w:rsidRDefault="00C01E32" w:rsidP="00621D75">
            <w:pPr>
              <w:ind w:right="-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6</w:t>
            </w:r>
          </w:p>
        </w:tc>
        <w:tc>
          <w:tcPr>
            <w:tcW w:w="4176" w:type="pct"/>
          </w:tcPr>
          <w:p w:rsidR="00C01E32" w:rsidRPr="00B041A5" w:rsidRDefault="00C01E32" w:rsidP="00621D75">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25</w:t>
            </w:r>
          </w:p>
        </w:tc>
      </w:tr>
      <w:tr w:rsidR="00C01E32" w:rsidRPr="00B041A5" w:rsidTr="00E37EA5">
        <w:tc>
          <w:tcPr>
            <w:tcW w:w="824" w:type="pct"/>
          </w:tcPr>
          <w:p w:rsidR="00C01E32" w:rsidRPr="00B041A5" w:rsidRDefault="00C01E32" w:rsidP="00621D75">
            <w:pPr>
              <w:ind w:right="-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7</w:t>
            </w:r>
          </w:p>
        </w:tc>
        <w:tc>
          <w:tcPr>
            <w:tcW w:w="4176" w:type="pct"/>
          </w:tcPr>
          <w:p w:rsidR="00C01E32" w:rsidRPr="00B041A5" w:rsidRDefault="00C01E32" w:rsidP="00621D75">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12</w:t>
            </w:r>
          </w:p>
        </w:tc>
      </w:tr>
      <w:tr w:rsidR="00C01E32" w:rsidRPr="00B041A5" w:rsidTr="00E37EA5">
        <w:tc>
          <w:tcPr>
            <w:tcW w:w="824" w:type="pct"/>
          </w:tcPr>
          <w:p w:rsidR="00C01E32" w:rsidRPr="00B041A5" w:rsidRDefault="00C01E32" w:rsidP="00621D75">
            <w:pPr>
              <w:ind w:right="-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8</w:t>
            </w:r>
          </w:p>
        </w:tc>
        <w:tc>
          <w:tcPr>
            <w:tcW w:w="4176" w:type="pct"/>
          </w:tcPr>
          <w:p w:rsidR="00C01E32" w:rsidRPr="00B041A5" w:rsidRDefault="00C01E32" w:rsidP="00621D75">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33</w:t>
            </w:r>
          </w:p>
        </w:tc>
      </w:tr>
      <w:tr w:rsidR="00C01E32" w:rsidRPr="00B041A5" w:rsidTr="00E37EA5">
        <w:tc>
          <w:tcPr>
            <w:tcW w:w="824" w:type="pct"/>
          </w:tcPr>
          <w:p w:rsidR="00C01E32" w:rsidRPr="00B041A5" w:rsidRDefault="00C01E32" w:rsidP="00621D75">
            <w:pPr>
              <w:ind w:right="-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9</w:t>
            </w:r>
          </w:p>
        </w:tc>
        <w:tc>
          <w:tcPr>
            <w:tcW w:w="4176" w:type="pct"/>
          </w:tcPr>
          <w:p w:rsidR="00C01E32" w:rsidRPr="00B041A5" w:rsidRDefault="00C01E32" w:rsidP="00621D75">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65</w:t>
            </w:r>
          </w:p>
        </w:tc>
      </w:tr>
      <w:tr w:rsidR="00C01E32" w:rsidRPr="00B041A5" w:rsidTr="00E37EA5">
        <w:tc>
          <w:tcPr>
            <w:tcW w:w="824" w:type="pct"/>
          </w:tcPr>
          <w:p w:rsidR="00C01E32" w:rsidRPr="00B041A5" w:rsidRDefault="00C01E32" w:rsidP="00621D75">
            <w:pPr>
              <w:ind w:right="-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10</w:t>
            </w:r>
          </w:p>
        </w:tc>
        <w:tc>
          <w:tcPr>
            <w:tcW w:w="4176" w:type="pct"/>
          </w:tcPr>
          <w:p w:rsidR="00C01E32" w:rsidRPr="00B041A5" w:rsidRDefault="00C01E32" w:rsidP="00621D75">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40</w:t>
            </w:r>
          </w:p>
        </w:tc>
      </w:tr>
      <w:tr w:rsidR="00C01E32" w:rsidRPr="00B041A5" w:rsidTr="00E37EA5">
        <w:tc>
          <w:tcPr>
            <w:tcW w:w="824" w:type="pct"/>
          </w:tcPr>
          <w:p w:rsidR="00C01E32" w:rsidRPr="00B041A5" w:rsidRDefault="00C01E32" w:rsidP="00621D75">
            <w:pPr>
              <w:ind w:right="-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11</w:t>
            </w:r>
          </w:p>
        </w:tc>
        <w:tc>
          <w:tcPr>
            <w:tcW w:w="4176" w:type="pct"/>
          </w:tcPr>
          <w:p w:rsidR="00C01E32" w:rsidRPr="00B041A5" w:rsidRDefault="00C01E32" w:rsidP="00621D75">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44</w:t>
            </w:r>
          </w:p>
        </w:tc>
      </w:tr>
      <w:tr w:rsidR="00C01E32" w:rsidRPr="00B041A5" w:rsidTr="00E37EA5">
        <w:tc>
          <w:tcPr>
            <w:tcW w:w="824" w:type="pct"/>
          </w:tcPr>
          <w:p w:rsidR="00C01E32" w:rsidRPr="00B041A5" w:rsidRDefault="00C01E32" w:rsidP="00621D75">
            <w:pPr>
              <w:ind w:right="-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12</w:t>
            </w:r>
          </w:p>
        </w:tc>
        <w:tc>
          <w:tcPr>
            <w:tcW w:w="4176" w:type="pct"/>
          </w:tcPr>
          <w:p w:rsidR="00C01E32" w:rsidRPr="00B041A5" w:rsidRDefault="00C01E32" w:rsidP="00621D75">
            <w:pPr>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39</w:t>
            </w:r>
          </w:p>
        </w:tc>
      </w:tr>
    </w:tbl>
    <w:p w:rsidR="00C01E32" w:rsidRPr="00C01E32" w:rsidRDefault="00C01E32" w:rsidP="00587FE2">
      <w:pPr>
        <w:ind w:right="-284" w:firstLine="851"/>
        <w:rPr>
          <w:rFonts w:ascii="Times New Roman" w:eastAsia="Times New Roman" w:hAnsi="Times New Roman" w:cs="Times New Roman"/>
          <w:sz w:val="28"/>
          <w:szCs w:val="28"/>
          <w:lang w:eastAsia="ru-RU"/>
        </w:rPr>
      </w:pP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По нормативным требованиям оценки качества и питательности массовая доля сырого протеина в 1 кг сухого веществе сена 1 класса должна быть не менее 13-15%, обменной энергии (МДж/кг) – не менее 8,7-9,0; кормовых единиц - 0,61-0,65.</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Лишь два хозяйства предоставили адекватные, в соответствии с методикой оценки качества и питательности кормов, сведения по их протеиновой питательности и энергонасыщенности (ОЭ, МДж) – ООО СХП «Усть-Бакчарское» и ООО «Сибирское молоко». Здесь качество сенажа, сена и силоса соответствует нормативам 1 класса.</w:t>
      </w:r>
    </w:p>
    <w:p w:rsidR="00124061" w:rsidRDefault="00124061" w:rsidP="00587FE2">
      <w:pPr>
        <w:spacing w:after="0" w:line="360" w:lineRule="auto"/>
        <w:ind w:right="-284" w:firstLine="851"/>
        <w:jc w:val="both"/>
        <w:rPr>
          <w:rFonts w:ascii="Times New Roman" w:eastAsia="Times New Roman" w:hAnsi="Times New Roman" w:cs="Times New Roman"/>
          <w:sz w:val="28"/>
          <w:szCs w:val="28"/>
          <w:lang w:eastAsia="ru-RU"/>
        </w:rPr>
      </w:pPr>
    </w:p>
    <w:p w:rsidR="00281D59" w:rsidRDefault="00124061"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Таблица 6 – Протеиновая питательность и энергонасыщенность кормов</w:t>
      </w:r>
    </w:p>
    <w:p w:rsidR="00E37EA5" w:rsidRDefault="00E37EA5" w:rsidP="00587FE2">
      <w:pPr>
        <w:spacing w:after="0" w:line="360" w:lineRule="auto"/>
        <w:ind w:right="-284" w:firstLine="851"/>
        <w:jc w:val="both"/>
        <w:rPr>
          <w:rFonts w:ascii="Times New Roman" w:eastAsia="Times New Roman" w:hAnsi="Times New Roman" w:cs="Times New Roman"/>
          <w:sz w:val="28"/>
          <w:szCs w:val="28"/>
          <w:lang w:eastAsia="ru-RU"/>
        </w:rPr>
      </w:pPr>
    </w:p>
    <w:tbl>
      <w:tblPr>
        <w:tblStyle w:val="a3"/>
        <w:tblW w:w="0" w:type="auto"/>
        <w:tblLook w:val="04A0" w:firstRow="1" w:lastRow="0" w:firstColumn="1" w:lastColumn="0" w:noHBand="0" w:noVBand="1"/>
      </w:tblPr>
      <w:tblGrid>
        <w:gridCol w:w="2555"/>
        <w:gridCol w:w="2159"/>
        <w:gridCol w:w="2735"/>
        <w:gridCol w:w="2122"/>
      </w:tblGrid>
      <w:tr w:rsidR="003A1E46" w:rsidTr="00570A53">
        <w:tc>
          <w:tcPr>
            <w:tcW w:w="2555" w:type="dxa"/>
            <w:vAlign w:val="center"/>
          </w:tcPr>
          <w:p w:rsidR="003A1E46" w:rsidRPr="00570A53" w:rsidRDefault="003A1E46" w:rsidP="00621D75">
            <w:pPr>
              <w:spacing w:line="360" w:lineRule="auto"/>
              <w:ind w:right="-284"/>
              <w:jc w:val="center"/>
              <w:rPr>
                <w:rFonts w:ascii="Times New Roman" w:eastAsia="Times New Roman" w:hAnsi="Times New Roman" w:cs="Times New Roman"/>
                <w:sz w:val="24"/>
                <w:szCs w:val="24"/>
                <w:lang w:eastAsia="ru-RU"/>
              </w:rPr>
            </w:pPr>
            <w:r w:rsidRPr="00570A53">
              <w:rPr>
                <w:rFonts w:ascii="Times New Roman" w:eastAsia="Times New Roman" w:hAnsi="Times New Roman" w:cs="Times New Roman"/>
                <w:sz w:val="24"/>
                <w:szCs w:val="24"/>
                <w:lang w:eastAsia="ru-RU"/>
              </w:rPr>
              <w:t>Название хозяйства</w:t>
            </w:r>
          </w:p>
        </w:tc>
        <w:tc>
          <w:tcPr>
            <w:tcW w:w="2159" w:type="dxa"/>
            <w:vAlign w:val="center"/>
          </w:tcPr>
          <w:p w:rsidR="003A1E46" w:rsidRPr="00570A53" w:rsidRDefault="003A1E46" w:rsidP="00621D75">
            <w:pPr>
              <w:spacing w:line="360" w:lineRule="auto"/>
              <w:ind w:right="-38"/>
              <w:jc w:val="center"/>
              <w:rPr>
                <w:rFonts w:ascii="Times New Roman" w:eastAsia="Times New Roman" w:hAnsi="Times New Roman" w:cs="Times New Roman"/>
                <w:sz w:val="24"/>
                <w:szCs w:val="24"/>
                <w:lang w:eastAsia="ru-RU"/>
              </w:rPr>
            </w:pPr>
            <w:r w:rsidRPr="00570A53">
              <w:rPr>
                <w:rFonts w:ascii="Times New Roman" w:eastAsia="Times New Roman" w:hAnsi="Times New Roman" w:cs="Times New Roman"/>
                <w:sz w:val="24"/>
                <w:szCs w:val="24"/>
                <w:lang w:eastAsia="ru-RU"/>
              </w:rPr>
              <w:t>Протеин</w:t>
            </w:r>
          </w:p>
        </w:tc>
        <w:tc>
          <w:tcPr>
            <w:tcW w:w="2735" w:type="dxa"/>
            <w:vAlign w:val="center"/>
          </w:tcPr>
          <w:p w:rsidR="003A1E46" w:rsidRPr="00570A53" w:rsidRDefault="003A1E46" w:rsidP="00621D75">
            <w:pPr>
              <w:spacing w:line="360" w:lineRule="auto"/>
              <w:jc w:val="center"/>
              <w:rPr>
                <w:rFonts w:ascii="Times New Roman" w:eastAsia="Times New Roman" w:hAnsi="Times New Roman" w:cs="Times New Roman"/>
                <w:sz w:val="24"/>
                <w:szCs w:val="24"/>
                <w:lang w:eastAsia="ru-RU"/>
              </w:rPr>
            </w:pPr>
            <w:r w:rsidRPr="00570A53">
              <w:rPr>
                <w:rFonts w:ascii="Times New Roman" w:eastAsia="Times New Roman" w:hAnsi="Times New Roman" w:cs="Times New Roman"/>
                <w:sz w:val="24"/>
                <w:szCs w:val="24"/>
                <w:lang w:eastAsia="ru-RU"/>
              </w:rPr>
              <w:t>Обменная энергия</w:t>
            </w:r>
          </w:p>
        </w:tc>
        <w:tc>
          <w:tcPr>
            <w:tcW w:w="2122" w:type="dxa"/>
          </w:tcPr>
          <w:p w:rsidR="00570A53" w:rsidRPr="00570A53" w:rsidRDefault="00570A53" w:rsidP="00621D75">
            <w:pPr>
              <w:jc w:val="center"/>
              <w:rPr>
                <w:rFonts w:ascii="Times New Roman" w:eastAsia="Times New Roman" w:hAnsi="Times New Roman" w:cs="Times New Roman"/>
                <w:sz w:val="24"/>
                <w:szCs w:val="24"/>
                <w:lang w:eastAsia="ru-RU"/>
              </w:rPr>
            </w:pPr>
            <w:r w:rsidRPr="00570A53">
              <w:rPr>
                <w:rFonts w:ascii="Times New Roman" w:eastAsia="Times New Roman" w:hAnsi="Times New Roman" w:cs="Times New Roman"/>
                <w:sz w:val="24"/>
                <w:szCs w:val="24"/>
                <w:lang w:eastAsia="ru-RU"/>
              </w:rPr>
              <w:t>К</w:t>
            </w:r>
            <w:r w:rsidR="003A1E46" w:rsidRPr="00570A53">
              <w:rPr>
                <w:rFonts w:ascii="Times New Roman" w:eastAsia="Times New Roman" w:hAnsi="Times New Roman" w:cs="Times New Roman"/>
                <w:sz w:val="24"/>
                <w:szCs w:val="24"/>
                <w:lang w:eastAsia="ru-RU"/>
              </w:rPr>
              <w:t>ласс</w:t>
            </w:r>
            <w:r w:rsidRPr="00570A53">
              <w:rPr>
                <w:rFonts w:ascii="Times New Roman" w:eastAsia="Times New Roman" w:hAnsi="Times New Roman" w:cs="Times New Roman"/>
                <w:sz w:val="24"/>
                <w:szCs w:val="24"/>
                <w:lang w:eastAsia="ru-RU"/>
              </w:rPr>
              <w:t xml:space="preserve"> </w:t>
            </w:r>
          </w:p>
          <w:p w:rsidR="003A1E46" w:rsidRDefault="00570A53" w:rsidP="00621D75">
            <w:pPr>
              <w:jc w:val="center"/>
              <w:rPr>
                <w:rFonts w:ascii="Times New Roman" w:eastAsia="Times New Roman" w:hAnsi="Times New Roman" w:cs="Times New Roman"/>
                <w:sz w:val="24"/>
                <w:szCs w:val="24"/>
                <w:lang w:eastAsia="ru-RU"/>
              </w:rPr>
            </w:pPr>
            <w:r w:rsidRPr="00570A53">
              <w:rPr>
                <w:rFonts w:ascii="Times New Roman" w:eastAsia="Times New Roman" w:hAnsi="Times New Roman" w:cs="Times New Roman"/>
                <w:sz w:val="24"/>
                <w:szCs w:val="24"/>
                <w:lang w:eastAsia="ru-RU"/>
              </w:rPr>
              <w:t>(Согласно нормативным требованиям оценки качества и питательности кормов)</w:t>
            </w:r>
          </w:p>
          <w:p w:rsidR="00E37EA5" w:rsidRPr="00570A53" w:rsidRDefault="00E37EA5" w:rsidP="00621D75">
            <w:pPr>
              <w:jc w:val="center"/>
              <w:rPr>
                <w:rFonts w:ascii="Times New Roman" w:eastAsia="Times New Roman" w:hAnsi="Times New Roman" w:cs="Times New Roman"/>
                <w:sz w:val="24"/>
                <w:szCs w:val="24"/>
                <w:lang w:eastAsia="ru-RU"/>
              </w:rPr>
            </w:pPr>
          </w:p>
        </w:tc>
      </w:tr>
      <w:tr w:rsidR="003A1E46" w:rsidTr="00621D75">
        <w:tc>
          <w:tcPr>
            <w:tcW w:w="2555" w:type="dxa"/>
            <w:vAlign w:val="center"/>
          </w:tcPr>
          <w:p w:rsidR="003A1E46" w:rsidRDefault="003A1E46" w:rsidP="00621D75">
            <w:pPr>
              <w:spacing w:line="276" w:lineRule="auto"/>
              <w:ind w:right="-284"/>
              <w:rPr>
                <w:rFonts w:ascii="Times New Roman" w:eastAsia="Times New Roman" w:hAnsi="Times New Roman" w:cs="Times New Roman"/>
                <w:sz w:val="24"/>
                <w:szCs w:val="24"/>
                <w:lang w:eastAsia="ru-RU"/>
              </w:rPr>
            </w:pPr>
            <w:r w:rsidRPr="00B041A5">
              <w:rPr>
                <w:rFonts w:ascii="Times New Roman" w:eastAsia="Times New Roman" w:hAnsi="Times New Roman" w:cs="Times New Roman"/>
                <w:sz w:val="24"/>
                <w:szCs w:val="24"/>
                <w:lang w:eastAsia="ru-RU"/>
              </w:rPr>
              <w:t>ООО «Сибирское молоко»</w:t>
            </w:r>
          </w:p>
          <w:p w:rsidR="003A1E46" w:rsidRDefault="003A1E46" w:rsidP="00621D75">
            <w:pPr>
              <w:spacing w:line="276" w:lineRule="auto"/>
              <w:ind w:right="-284"/>
              <w:rPr>
                <w:rFonts w:ascii="Times New Roman" w:eastAsia="Times New Roman" w:hAnsi="Times New Roman" w:cs="Times New Roman"/>
                <w:sz w:val="28"/>
                <w:szCs w:val="28"/>
                <w:lang w:eastAsia="ru-RU"/>
              </w:rPr>
            </w:pPr>
          </w:p>
        </w:tc>
        <w:tc>
          <w:tcPr>
            <w:tcW w:w="2159" w:type="dxa"/>
            <w:vAlign w:val="center"/>
          </w:tcPr>
          <w:p w:rsidR="00570A53" w:rsidRDefault="003A1E46" w:rsidP="00621D75">
            <w:pPr>
              <w:spacing w:line="276" w:lineRule="auto"/>
              <w:ind w:right="-38"/>
              <w:jc w:val="center"/>
              <w:rPr>
                <w:rFonts w:ascii="Times New Roman" w:eastAsia="Times New Roman" w:hAnsi="Times New Roman" w:cs="Times New Roman"/>
                <w:sz w:val="24"/>
                <w:szCs w:val="24"/>
                <w:lang w:eastAsia="ru-RU"/>
              </w:rPr>
            </w:pPr>
            <w:r w:rsidRPr="00B041A5">
              <w:rPr>
                <w:rFonts w:ascii="Times New Roman" w:eastAsia="Times New Roman" w:hAnsi="Times New Roman" w:cs="Times New Roman"/>
                <w:sz w:val="24"/>
                <w:szCs w:val="24"/>
                <w:lang w:eastAsia="ru-RU"/>
              </w:rPr>
              <w:t>Силос и сенаж</w:t>
            </w:r>
          </w:p>
          <w:p w:rsidR="003A1E46" w:rsidRPr="00B041A5" w:rsidRDefault="003A1E46" w:rsidP="00621D75">
            <w:pPr>
              <w:spacing w:line="276" w:lineRule="auto"/>
              <w:ind w:right="-38"/>
              <w:jc w:val="center"/>
              <w:rPr>
                <w:rFonts w:ascii="Times New Roman" w:eastAsia="Times New Roman" w:hAnsi="Times New Roman" w:cs="Times New Roman"/>
                <w:sz w:val="24"/>
                <w:szCs w:val="24"/>
                <w:lang w:eastAsia="ru-RU"/>
              </w:rPr>
            </w:pPr>
            <w:r w:rsidRPr="00B041A5">
              <w:rPr>
                <w:rFonts w:ascii="Times New Roman" w:eastAsia="Times New Roman" w:hAnsi="Times New Roman" w:cs="Times New Roman"/>
                <w:sz w:val="24"/>
                <w:szCs w:val="24"/>
                <w:lang w:eastAsia="ru-RU"/>
              </w:rPr>
              <w:t xml:space="preserve">13-17% </w:t>
            </w:r>
            <w:r>
              <w:rPr>
                <w:rFonts w:ascii="Times New Roman" w:eastAsia="Times New Roman" w:hAnsi="Times New Roman" w:cs="Times New Roman"/>
                <w:sz w:val="24"/>
                <w:szCs w:val="24"/>
                <w:lang w:eastAsia="ru-RU"/>
              </w:rPr>
              <w:t>на СВ</w:t>
            </w:r>
          </w:p>
        </w:tc>
        <w:tc>
          <w:tcPr>
            <w:tcW w:w="2735" w:type="dxa"/>
            <w:vAlign w:val="center"/>
          </w:tcPr>
          <w:p w:rsidR="00570A53" w:rsidRDefault="00570A53" w:rsidP="00621D75">
            <w:pPr>
              <w:spacing w:line="276" w:lineRule="auto"/>
              <w:jc w:val="center"/>
              <w:rPr>
                <w:rFonts w:ascii="Times New Roman" w:eastAsia="Times New Roman" w:hAnsi="Times New Roman" w:cs="Times New Roman"/>
                <w:sz w:val="24"/>
                <w:szCs w:val="24"/>
                <w:lang w:eastAsia="ru-RU"/>
              </w:rPr>
            </w:pPr>
            <w:r w:rsidRPr="00B041A5">
              <w:rPr>
                <w:rFonts w:ascii="Times New Roman" w:eastAsia="Times New Roman" w:hAnsi="Times New Roman" w:cs="Times New Roman"/>
                <w:sz w:val="24"/>
                <w:szCs w:val="24"/>
                <w:lang w:eastAsia="ru-RU"/>
              </w:rPr>
              <w:t>Силос и сенаж</w:t>
            </w:r>
          </w:p>
          <w:p w:rsidR="003A1E46" w:rsidRDefault="003A1E46" w:rsidP="00621D75">
            <w:pPr>
              <w:spacing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t>9-11 МДж / кг СВ</w:t>
            </w:r>
          </w:p>
        </w:tc>
        <w:tc>
          <w:tcPr>
            <w:tcW w:w="2122" w:type="dxa"/>
            <w:vAlign w:val="center"/>
          </w:tcPr>
          <w:p w:rsidR="00570A53" w:rsidRDefault="00570A53" w:rsidP="00621D75">
            <w:pPr>
              <w:spacing w:line="276" w:lineRule="auto"/>
              <w:jc w:val="center"/>
              <w:rPr>
                <w:rFonts w:ascii="Times New Roman" w:eastAsia="Times New Roman" w:hAnsi="Times New Roman" w:cs="Times New Roman"/>
                <w:sz w:val="24"/>
                <w:szCs w:val="24"/>
                <w:lang w:eastAsia="ru-RU"/>
              </w:rPr>
            </w:pPr>
          </w:p>
          <w:p w:rsidR="003A1E46" w:rsidRPr="00570A53" w:rsidRDefault="00570A53" w:rsidP="00621D75">
            <w:pPr>
              <w:spacing w:line="276"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I</w:t>
            </w:r>
          </w:p>
        </w:tc>
      </w:tr>
      <w:tr w:rsidR="003A1E46" w:rsidTr="00621D75">
        <w:tc>
          <w:tcPr>
            <w:tcW w:w="2555" w:type="dxa"/>
            <w:vAlign w:val="center"/>
          </w:tcPr>
          <w:p w:rsidR="003A1E46" w:rsidRPr="00570A53" w:rsidRDefault="003A1E46" w:rsidP="00621D75">
            <w:pPr>
              <w:spacing w:line="276" w:lineRule="auto"/>
              <w:ind w:right="-284"/>
              <w:rPr>
                <w:rFonts w:ascii="Times New Roman" w:eastAsia="Times New Roman" w:hAnsi="Times New Roman" w:cs="Times New Roman"/>
                <w:sz w:val="24"/>
                <w:szCs w:val="24"/>
                <w:lang w:val="en-US" w:eastAsia="ru-RU"/>
              </w:rPr>
            </w:pPr>
            <w:r w:rsidRPr="00B041A5">
              <w:rPr>
                <w:rFonts w:ascii="Times New Roman" w:eastAsia="Times New Roman" w:hAnsi="Times New Roman" w:cs="Times New Roman"/>
                <w:sz w:val="24"/>
                <w:szCs w:val="24"/>
                <w:lang w:eastAsia="ru-RU"/>
              </w:rPr>
              <w:lastRenderedPageBreak/>
              <w:t>ООО СХП «Усть-Бакчар»</w:t>
            </w:r>
          </w:p>
          <w:p w:rsidR="003A1E46" w:rsidRDefault="003A1E46" w:rsidP="00621D75">
            <w:pPr>
              <w:spacing w:line="276" w:lineRule="auto"/>
              <w:ind w:right="-284"/>
              <w:rPr>
                <w:rFonts w:ascii="Times New Roman" w:eastAsia="Times New Roman" w:hAnsi="Times New Roman" w:cs="Times New Roman"/>
                <w:sz w:val="28"/>
                <w:szCs w:val="28"/>
                <w:lang w:eastAsia="ru-RU"/>
              </w:rPr>
            </w:pPr>
          </w:p>
        </w:tc>
        <w:tc>
          <w:tcPr>
            <w:tcW w:w="2159" w:type="dxa"/>
            <w:vAlign w:val="center"/>
          </w:tcPr>
          <w:p w:rsidR="003A1E46" w:rsidRDefault="00570A53" w:rsidP="00621D75">
            <w:pPr>
              <w:spacing w:line="276" w:lineRule="auto"/>
              <w:ind w:right="-38"/>
              <w:jc w:val="center"/>
              <w:rPr>
                <w:rFonts w:ascii="Times New Roman" w:eastAsia="Times New Roman" w:hAnsi="Times New Roman" w:cs="Times New Roman"/>
                <w:sz w:val="24"/>
                <w:szCs w:val="24"/>
                <w:lang w:eastAsia="ru-RU"/>
              </w:rPr>
            </w:pPr>
            <w:r w:rsidRPr="00B041A5">
              <w:rPr>
                <w:rFonts w:ascii="Times New Roman" w:eastAsia="Times New Roman" w:hAnsi="Times New Roman" w:cs="Times New Roman"/>
                <w:sz w:val="24"/>
                <w:szCs w:val="24"/>
                <w:lang w:eastAsia="ru-RU"/>
              </w:rPr>
              <w:t>13-14 % на СВ</w:t>
            </w:r>
          </w:p>
        </w:tc>
        <w:tc>
          <w:tcPr>
            <w:tcW w:w="2735" w:type="dxa"/>
            <w:vAlign w:val="center"/>
          </w:tcPr>
          <w:p w:rsidR="003A1E46" w:rsidRPr="00B041A5" w:rsidRDefault="00570A53" w:rsidP="00621D75">
            <w:pPr>
              <w:spacing w:line="276"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9,3 МДж / кг СВ</w:t>
            </w:r>
          </w:p>
          <w:p w:rsidR="003A1E46" w:rsidRDefault="003A1E46" w:rsidP="00621D75">
            <w:pPr>
              <w:spacing w:line="276" w:lineRule="auto"/>
              <w:jc w:val="center"/>
              <w:rPr>
                <w:rFonts w:ascii="Times New Roman" w:eastAsia="Times New Roman" w:hAnsi="Times New Roman" w:cs="Times New Roman"/>
                <w:sz w:val="28"/>
                <w:szCs w:val="28"/>
                <w:lang w:eastAsia="ru-RU"/>
              </w:rPr>
            </w:pPr>
          </w:p>
        </w:tc>
        <w:tc>
          <w:tcPr>
            <w:tcW w:w="2122" w:type="dxa"/>
            <w:vAlign w:val="center"/>
          </w:tcPr>
          <w:p w:rsidR="003A1E46" w:rsidRDefault="00570A53" w:rsidP="00621D75">
            <w:pPr>
              <w:spacing w:line="276" w:lineRule="auto"/>
              <w:jc w:val="center"/>
              <w:rPr>
                <w:rFonts w:ascii="Times New Roman" w:eastAsia="Times New Roman" w:hAnsi="Times New Roman" w:cs="Times New Roman"/>
                <w:sz w:val="24"/>
                <w:szCs w:val="24"/>
                <w:lang w:eastAsia="ru-RU"/>
              </w:rPr>
            </w:pPr>
            <w:r w:rsidRPr="00B041A5">
              <w:rPr>
                <w:rFonts w:ascii="Times New Roman" w:eastAsia="Times New Roman" w:hAnsi="Times New Roman" w:cs="Times New Roman"/>
                <w:sz w:val="24"/>
                <w:szCs w:val="24"/>
                <w:lang w:eastAsia="ru-RU"/>
              </w:rPr>
              <w:t xml:space="preserve">Сенаж – </w:t>
            </w:r>
            <w:r>
              <w:rPr>
                <w:rFonts w:ascii="Times New Roman" w:eastAsia="Times New Roman" w:hAnsi="Times New Roman" w:cs="Times New Roman"/>
                <w:sz w:val="24"/>
                <w:szCs w:val="24"/>
                <w:lang w:val="en-US" w:eastAsia="ru-RU"/>
              </w:rPr>
              <w:t>I</w:t>
            </w:r>
            <w:r w:rsidRPr="00B041A5">
              <w:rPr>
                <w:rFonts w:ascii="Times New Roman" w:eastAsia="Times New Roman" w:hAnsi="Times New Roman" w:cs="Times New Roman"/>
                <w:sz w:val="24"/>
                <w:szCs w:val="24"/>
                <w:lang w:eastAsia="ru-RU"/>
              </w:rPr>
              <w:t xml:space="preserve"> класс, Силос – </w:t>
            </w:r>
            <w:r>
              <w:rPr>
                <w:rFonts w:ascii="Times New Roman" w:eastAsia="Times New Roman" w:hAnsi="Times New Roman" w:cs="Times New Roman"/>
                <w:sz w:val="24"/>
                <w:szCs w:val="24"/>
                <w:lang w:val="en-US" w:eastAsia="ru-RU"/>
              </w:rPr>
              <w:t>I</w:t>
            </w:r>
            <w:r w:rsidRPr="00B041A5">
              <w:rPr>
                <w:rFonts w:ascii="Times New Roman" w:eastAsia="Times New Roman" w:hAnsi="Times New Roman" w:cs="Times New Roman"/>
                <w:sz w:val="24"/>
                <w:szCs w:val="24"/>
                <w:lang w:eastAsia="ru-RU"/>
              </w:rPr>
              <w:t xml:space="preserve"> класс по протеину, </w:t>
            </w:r>
            <w:r>
              <w:rPr>
                <w:rFonts w:ascii="Times New Roman" w:eastAsia="Times New Roman" w:hAnsi="Times New Roman" w:cs="Times New Roman"/>
                <w:sz w:val="24"/>
                <w:szCs w:val="24"/>
                <w:lang w:val="en-US" w:eastAsia="ru-RU"/>
              </w:rPr>
              <w:t>II</w:t>
            </w:r>
            <w:r w:rsidRPr="00B041A5">
              <w:rPr>
                <w:rFonts w:ascii="Times New Roman" w:eastAsia="Times New Roman" w:hAnsi="Times New Roman" w:cs="Times New Roman"/>
                <w:sz w:val="24"/>
                <w:szCs w:val="24"/>
                <w:lang w:eastAsia="ru-RU"/>
              </w:rPr>
              <w:t xml:space="preserve"> – по ОЭ</w:t>
            </w:r>
          </w:p>
        </w:tc>
      </w:tr>
      <w:tr w:rsidR="003A1E46" w:rsidTr="00621D75">
        <w:tc>
          <w:tcPr>
            <w:tcW w:w="2555" w:type="dxa"/>
            <w:vAlign w:val="center"/>
          </w:tcPr>
          <w:p w:rsidR="003A1E46" w:rsidRDefault="003A1E46" w:rsidP="00621D75">
            <w:pPr>
              <w:spacing w:line="276" w:lineRule="auto"/>
              <w:ind w:right="-28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СПК «Белосток»</w:t>
            </w:r>
          </w:p>
          <w:p w:rsidR="003A1E46" w:rsidRDefault="003A1E46" w:rsidP="00621D75">
            <w:pPr>
              <w:spacing w:line="276" w:lineRule="auto"/>
              <w:ind w:right="-284"/>
              <w:rPr>
                <w:rFonts w:ascii="Times New Roman" w:eastAsia="Times New Roman" w:hAnsi="Times New Roman" w:cs="Times New Roman"/>
                <w:sz w:val="28"/>
                <w:szCs w:val="28"/>
                <w:lang w:eastAsia="ru-RU"/>
              </w:rPr>
            </w:pPr>
          </w:p>
        </w:tc>
        <w:tc>
          <w:tcPr>
            <w:tcW w:w="2159" w:type="dxa"/>
            <w:vAlign w:val="center"/>
          </w:tcPr>
          <w:p w:rsidR="00570A53" w:rsidRDefault="00570A53" w:rsidP="00621D75">
            <w:pPr>
              <w:spacing w:line="276" w:lineRule="auto"/>
              <w:ind w:right="-38"/>
              <w:jc w:val="center"/>
              <w:rPr>
                <w:rFonts w:ascii="Times New Roman" w:eastAsia="Times New Roman" w:hAnsi="Times New Roman" w:cs="Times New Roman"/>
                <w:sz w:val="24"/>
                <w:szCs w:val="24"/>
                <w:lang w:eastAsia="ru-RU"/>
              </w:rPr>
            </w:pPr>
            <w:r w:rsidRPr="00B041A5">
              <w:rPr>
                <w:rFonts w:ascii="Times New Roman" w:eastAsia="Times New Roman" w:hAnsi="Times New Roman" w:cs="Times New Roman"/>
                <w:sz w:val="24"/>
                <w:szCs w:val="24"/>
                <w:lang w:eastAsia="ru-RU"/>
              </w:rPr>
              <w:t>В 1 кг сенажа содержится 26,5г протеина</w:t>
            </w:r>
          </w:p>
          <w:p w:rsidR="003A1E46" w:rsidRPr="00B041A5" w:rsidRDefault="00570A53" w:rsidP="00621D75">
            <w:pPr>
              <w:spacing w:line="276" w:lineRule="auto"/>
              <w:ind w:right="-3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1 кг силоса – 21</w:t>
            </w:r>
            <w:r w:rsidRPr="00B041A5">
              <w:rPr>
                <w:rFonts w:ascii="Times New Roman" w:eastAsia="Times New Roman" w:hAnsi="Times New Roman" w:cs="Times New Roman"/>
                <w:sz w:val="24"/>
                <w:szCs w:val="24"/>
                <w:lang w:eastAsia="ru-RU"/>
              </w:rPr>
              <w:t>г протеина</w:t>
            </w:r>
          </w:p>
        </w:tc>
        <w:tc>
          <w:tcPr>
            <w:tcW w:w="2735" w:type="dxa"/>
            <w:vAlign w:val="center"/>
          </w:tcPr>
          <w:p w:rsidR="003A1E46" w:rsidRPr="00B041A5" w:rsidRDefault="00570A53" w:rsidP="00621D75">
            <w:pPr>
              <w:spacing w:line="276"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 МДж </w:t>
            </w:r>
            <w:r w:rsidR="003A1E46" w:rsidRPr="00B041A5">
              <w:rPr>
                <w:rFonts w:ascii="Times New Roman" w:eastAsia="Times New Roman" w:hAnsi="Times New Roman" w:cs="Times New Roman"/>
                <w:sz w:val="24"/>
                <w:szCs w:val="24"/>
                <w:lang w:eastAsia="ru-RU"/>
              </w:rPr>
              <w:t>ОЭ.</w:t>
            </w:r>
          </w:p>
          <w:p w:rsidR="003A1E46" w:rsidRDefault="003A1E46" w:rsidP="00621D75">
            <w:pPr>
              <w:spacing w:line="276" w:lineRule="auto"/>
              <w:jc w:val="center"/>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4"/>
                <w:szCs w:val="24"/>
                <w:lang w:eastAsia="ru-RU"/>
              </w:rPr>
              <w:t>2,5 МДж ОЭ</w:t>
            </w:r>
          </w:p>
        </w:tc>
        <w:tc>
          <w:tcPr>
            <w:tcW w:w="2122" w:type="dxa"/>
            <w:vAlign w:val="center"/>
          </w:tcPr>
          <w:p w:rsidR="003A1E46" w:rsidRPr="00B041A5" w:rsidRDefault="00570A53" w:rsidP="00621D75">
            <w:pPr>
              <w:spacing w:line="276"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Pr="00B041A5">
              <w:rPr>
                <w:rFonts w:ascii="Times New Roman" w:eastAsia="Times New Roman" w:hAnsi="Times New Roman" w:cs="Times New Roman"/>
                <w:sz w:val="24"/>
                <w:szCs w:val="24"/>
                <w:lang w:eastAsia="ru-RU"/>
              </w:rPr>
              <w:t>реднего качества</w:t>
            </w:r>
          </w:p>
        </w:tc>
      </w:tr>
    </w:tbl>
    <w:p w:rsidR="00C01E32" w:rsidRPr="00C01E32" w:rsidRDefault="00C01E32" w:rsidP="00587FE2">
      <w:pPr>
        <w:ind w:right="-284" w:firstLine="851"/>
        <w:rPr>
          <w:rFonts w:ascii="Times New Roman" w:eastAsia="Times New Roman" w:hAnsi="Times New Roman" w:cs="Times New Roman"/>
          <w:sz w:val="28"/>
          <w:szCs w:val="28"/>
          <w:lang w:eastAsia="ru-RU"/>
        </w:rPr>
      </w:pP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Остальные хозяйства не проводят анализ кормов или не разглашают сведения.</w:t>
      </w:r>
    </w:p>
    <w:p w:rsidR="00621D75" w:rsidRDefault="00621D75" w:rsidP="00587FE2">
      <w:pPr>
        <w:spacing w:after="0" w:line="360" w:lineRule="auto"/>
        <w:ind w:right="-284" w:firstLine="851"/>
        <w:jc w:val="both"/>
        <w:rPr>
          <w:rFonts w:ascii="Times New Roman" w:eastAsia="Times New Roman" w:hAnsi="Times New Roman" w:cs="Times New Roman"/>
          <w:sz w:val="28"/>
          <w:szCs w:val="28"/>
          <w:lang w:eastAsia="ru-RU"/>
        </w:rPr>
      </w:pPr>
    </w:p>
    <w:p w:rsidR="00281D59" w:rsidRPr="00570A53" w:rsidRDefault="00281D59" w:rsidP="00621D75">
      <w:pPr>
        <w:spacing w:after="0" w:line="360" w:lineRule="auto"/>
        <w:ind w:right="-284"/>
        <w:rPr>
          <w:rFonts w:ascii="Times New Roman" w:eastAsia="Times New Roman" w:hAnsi="Times New Roman" w:cs="Times New Roman"/>
          <w:sz w:val="28"/>
          <w:szCs w:val="28"/>
          <w:lang w:eastAsia="ru-RU"/>
        </w:rPr>
      </w:pPr>
      <w:r w:rsidRPr="00570A53">
        <w:rPr>
          <w:rFonts w:ascii="Times New Roman" w:eastAsia="Times New Roman" w:hAnsi="Times New Roman" w:cs="Times New Roman"/>
          <w:sz w:val="28"/>
          <w:szCs w:val="28"/>
          <w:lang w:eastAsia="ru-RU"/>
        </w:rPr>
        <w:t xml:space="preserve">2.5 </w:t>
      </w:r>
      <w:r w:rsidR="00190431" w:rsidRPr="00570A53">
        <w:rPr>
          <w:rFonts w:ascii="Times New Roman" w:eastAsia="Times New Roman" w:hAnsi="Times New Roman" w:cs="Times New Roman"/>
          <w:sz w:val="28"/>
          <w:szCs w:val="28"/>
          <w:lang w:eastAsia="ru-RU"/>
        </w:rPr>
        <w:t>Сроки заготовки кормов</w:t>
      </w:r>
    </w:p>
    <w:p w:rsidR="00281D59" w:rsidRPr="00570A53" w:rsidRDefault="00281D59" w:rsidP="00587FE2">
      <w:pPr>
        <w:spacing w:after="0" w:line="360" w:lineRule="auto"/>
        <w:ind w:right="-284" w:firstLine="851"/>
        <w:jc w:val="center"/>
        <w:rPr>
          <w:rFonts w:ascii="Times New Roman" w:eastAsia="Times New Roman" w:hAnsi="Times New Roman" w:cs="Times New Roman"/>
          <w:i/>
          <w:sz w:val="28"/>
          <w:szCs w:val="28"/>
          <w:lang w:eastAsia="ru-RU"/>
        </w:rPr>
      </w:pP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Сено из многолетних трав заготавливают 52,5% анкетированных хозяйств. Сроки уборки определяются фазами развития травостоя, и обозначены чаще как «бутонизация», «до цветения», «цветение». Несмотря на сходство по фазе ра</w:t>
      </w:r>
      <w:r w:rsidR="00124061">
        <w:rPr>
          <w:rFonts w:ascii="Times New Roman" w:eastAsia="Times New Roman" w:hAnsi="Times New Roman" w:cs="Times New Roman"/>
          <w:sz w:val="28"/>
          <w:szCs w:val="28"/>
          <w:lang w:eastAsia="ru-RU"/>
        </w:rPr>
        <w:t>з</w:t>
      </w:r>
      <w:r w:rsidRPr="00C01E32">
        <w:rPr>
          <w:rFonts w:ascii="Times New Roman" w:eastAsia="Times New Roman" w:hAnsi="Times New Roman" w:cs="Times New Roman"/>
          <w:sz w:val="28"/>
          <w:szCs w:val="28"/>
          <w:lang w:eastAsia="ru-RU"/>
        </w:rPr>
        <w:t>вития, разброс по календарным срокам довольно значительный: уборка производится и в период «конец июня», и 1-15 июля, и с 20</w:t>
      </w:r>
      <w:r w:rsidR="008F49D6" w:rsidRPr="008F49D6">
        <w:rPr>
          <w:rFonts w:ascii="Times New Roman" w:eastAsia="Times New Roman" w:hAnsi="Times New Roman" w:cs="Times New Roman"/>
          <w:sz w:val="28"/>
          <w:szCs w:val="28"/>
          <w:lang w:eastAsia="ru-RU"/>
        </w:rPr>
        <w:t xml:space="preserve"> </w:t>
      </w:r>
      <w:r w:rsidRPr="00C01E32">
        <w:rPr>
          <w:rFonts w:ascii="Times New Roman" w:eastAsia="Times New Roman" w:hAnsi="Times New Roman" w:cs="Times New Roman"/>
          <w:sz w:val="28"/>
          <w:szCs w:val="28"/>
          <w:lang w:eastAsia="ru-RU"/>
        </w:rPr>
        <w:t>июля по 15 августа. Августовская заготовка – явно поздний срок для заготовки качественного сена, т.к.в это время даже в северных районах травы находятся в стадии плодообразования и созревания семян, когда питательность кормовой массы значительно снижается.</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Сенаж заготавливают 16 хозяйств из 22. Уборка в фазу бутонизации и в период цветения. Календарные сроки: 30 июня; 1-7 июля; 15-20 июля; июль-август и просто «как получится».</w:t>
      </w:r>
    </w:p>
    <w:p w:rsidR="00124061" w:rsidRPr="00C01E32" w:rsidRDefault="00124061" w:rsidP="00621D75">
      <w:pPr>
        <w:spacing w:after="0" w:line="360" w:lineRule="auto"/>
        <w:ind w:right="-284"/>
        <w:jc w:val="both"/>
        <w:rPr>
          <w:rFonts w:ascii="Times New Roman" w:eastAsia="Times New Roman" w:hAnsi="Times New Roman" w:cs="Times New Roman"/>
          <w:sz w:val="28"/>
          <w:szCs w:val="28"/>
          <w:lang w:eastAsia="ru-RU"/>
        </w:rPr>
      </w:pPr>
    </w:p>
    <w:p w:rsidR="00C01E32" w:rsidRPr="00124061" w:rsidRDefault="00C01E32" w:rsidP="00621D75">
      <w:pPr>
        <w:ind w:right="-284"/>
        <w:rPr>
          <w:rFonts w:ascii="Times New Roman" w:eastAsia="Times New Roman" w:hAnsi="Times New Roman" w:cs="Times New Roman"/>
          <w:sz w:val="28"/>
          <w:szCs w:val="28"/>
          <w:lang w:eastAsia="ru-RU"/>
        </w:rPr>
      </w:pPr>
      <w:r w:rsidRPr="00124061">
        <w:rPr>
          <w:rFonts w:ascii="Times New Roman" w:eastAsia="Times New Roman" w:hAnsi="Times New Roman" w:cs="Times New Roman"/>
          <w:sz w:val="28"/>
          <w:szCs w:val="28"/>
          <w:lang w:eastAsia="ru-RU"/>
        </w:rPr>
        <w:t>Таблица</w:t>
      </w:r>
      <w:r w:rsidR="00124061" w:rsidRPr="00124061">
        <w:rPr>
          <w:rFonts w:ascii="Times New Roman" w:eastAsia="Times New Roman" w:hAnsi="Times New Roman" w:cs="Times New Roman"/>
          <w:sz w:val="28"/>
          <w:szCs w:val="28"/>
          <w:lang w:eastAsia="ru-RU"/>
        </w:rPr>
        <w:t xml:space="preserve"> 7 </w:t>
      </w:r>
      <w:r w:rsidR="008F49D6">
        <w:rPr>
          <w:rFonts w:ascii="Times New Roman" w:eastAsia="Times New Roman" w:hAnsi="Times New Roman" w:cs="Times New Roman"/>
          <w:sz w:val="28"/>
          <w:szCs w:val="28"/>
          <w:lang w:val="en-US" w:eastAsia="ru-RU"/>
        </w:rPr>
        <w:t>–</w:t>
      </w:r>
      <w:r w:rsidR="00124061" w:rsidRPr="00124061">
        <w:rPr>
          <w:rFonts w:ascii="Times New Roman" w:eastAsia="Times New Roman" w:hAnsi="Times New Roman" w:cs="Times New Roman"/>
          <w:sz w:val="28"/>
          <w:szCs w:val="28"/>
          <w:lang w:eastAsia="ru-RU"/>
        </w:rPr>
        <w:t xml:space="preserve"> </w:t>
      </w:r>
      <w:r w:rsidRPr="00124061">
        <w:rPr>
          <w:rFonts w:ascii="Times New Roman" w:eastAsia="Times New Roman" w:hAnsi="Times New Roman" w:cs="Times New Roman"/>
          <w:sz w:val="28"/>
          <w:szCs w:val="28"/>
          <w:lang w:eastAsia="ru-RU"/>
        </w:rPr>
        <w:t>Сроки заготовки кормов</w:t>
      </w:r>
    </w:p>
    <w:tbl>
      <w:tblPr>
        <w:tblStyle w:val="10"/>
        <w:tblW w:w="0" w:type="auto"/>
        <w:tblInd w:w="108" w:type="dxa"/>
        <w:tblLook w:val="04A0" w:firstRow="1" w:lastRow="0" w:firstColumn="1" w:lastColumn="0" w:noHBand="0" w:noVBand="1"/>
      </w:tblPr>
      <w:tblGrid>
        <w:gridCol w:w="993"/>
        <w:gridCol w:w="1134"/>
        <w:gridCol w:w="1134"/>
        <w:gridCol w:w="6202"/>
      </w:tblGrid>
      <w:tr w:rsidR="00C01E32" w:rsidRPr="00B041A5" w:rsidTr="00E37EA5">
        <w:tc>
          <w:tcPr>
            <w:tcW w:w="993" w:type="dxa"/>
            <w:vAlign w:val="center"/>
          </w:tcPr>
          <w:p w:rsidR="00C01E32" w:rsidRPr="00B041A5" w:rsidRDefault="00C01E32" w:rsidP="00022527">
            <w:pPr>
              <w:ind w:left="-108" w:right="-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Вид корма</w:t>
            </w:r>
          </w:p>
        </w:tc>
        <w:tc>
          <w:tcPr>
            <w:tcW w:w="1134" w:type="dxa"/>
            <w:vAlign w:val="center"/>
          </w:tcPr>
          <w:p w:rsidR="00C01E32" w:rsidRPr="00B041A5" w:rsidRDefault="00C01E32" w:rsidP="00621D75">
            <w:pPr>
              <w:ind w:left="-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Кол-во хозяйств</w:t>
            </w:r>
          </w:p>
        </w:tc>
        <w:tc>
          <w:tcPr>
            <w:tcW w:w="1134" w:type="dxa"/>
            <w:vAlign w:val="center"/>
          </w:tcPr>
          <w:p w:rsidR="00C01E32" w:rsidRPr="00B041A5" w:rsidRDefault="00B10D7D" w:rsidP="00621D75">
            <w:pPr>
              <w:ind w:right="-108" w:hanging="108"/>
              <w:jc w:val="center"/>
              <w:rPr>
                <w:rFonts w:ascii="Times New Roman" w:eastAsia="Calibri" w:hAnsi="Times New Roman" w:cs="Times New Roman"/>
                <w:sz w:val="24"/>
                <w:szCs w:val="24"/>
              </w:rPr>
            </w:pPr>
            <w:r>
              <w:rPr>
                <w:rFonts w:ascii="Times New Roman" w:eastAsia="Calibri" w:hAnsi="Times New Roman" w:cs="Times New Roman"/>
                <w:sz w:val="24"/>
                <w:szCs w:val="24"/>
              </w:rPr>
              <w:t>П</w:t>
            </w:r>
            <w:r w:rsidR="00C01E32" w:rsidRPr="00B041A5">
              <w:rPr>
                <w:rFonts w:ascii="Times New Roman" w:eastAsia="Calibri" w:hAnsi="Times New Roman" w:cs="Times New Roman"/>
                <w:sz w:val="24"/>
                <w:szCs w:val="24"/>
              </w:rPr>
              <w:t>роцент</w:t>
            </w:r>
          </w:p>
        </w:tc>
        <w:tc>
          <w:tcPr>
            <w:tcW w:w="6202" w:type="dxa"/>
            <w:vAlign w:val="center"/>
          </w:tcPr>
          <w:p w:rsidR="00C01E32" w:rsidRPr="00B041A5" w:rsidRDefault="00C01E32" w:rsidP="00022527">
            <w:pPr>
              <w:ind w:firstLine="34"/>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Сроки заготовки</w:t>
            </w:r>
          </w:p>
        </w:tc>
      </w:tr>
      <w:tr w:rsidR="00C01E32" w:rsidRPr="00B041A5" w:rsidTr="00E37EA5">
        <w:tc>
          <w:tcPr>
            <w:tcW w:w="993" w:type="dxa"/>
            <w:vAlign w:val="center"/>
          </w:tcPr>
          <w:p w:rsidR="00C01E32" w:rsidRPr="00B041A5" w:rsidRDefault="00C01E32" w:rsidP="00022527">
            <w:pPr>
              <w:ind w:left="-108" w:right="-108" w:firstLine="34"/>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Сено</w:t>
            </w:r>
          </w:p>
        </w:tc>
        <w:tc>
          <w:tcPr>
            <w:tcW w:w="1134" w:type="dxa"/>
            <w:vAlign w:val="center"/>
          </w:tcPr>
          <w:p w:rsidR="00C01E32" w:rsidRPr="00B041A5" w:rsidRDefault="00C01E32" w:rsidP="00621D75">
            <w:pPr>
              <w:ind w:left="-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21</w:t>
            </w:r>
          </w:p>
        </w:tc>
        <w:tc>
          <w:tcPr>
            <w:tcW w:w="1134" w:type="dxa"/>
            <w:vAlign w:val="center"/>
          </w:tcPr>
          <w:p w:rsidR="00C01E32" w:rsidRPr="00B041A5" w:rsidRDefault="00C01E32" w:rsidP="00621D75">
            <w:pPr>
              <w:ind w:right="-108" w:hanging="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52,5 %</w:t>
            </w:r>
          </w:p>
        </w:tc>
        <w:tc>
          <w:tcPr>
            <w:tcW w:w="6202" w:type="dxa"/>
            <w:vAlign w:val="center"/>
          </w:tcPr>
          <w:p w:rsidR="00E37EA5" w:rsidRPr="008F49D6" w:rsidRDefault="00C01E32" w:rsidP="00022527">
            <w:pPr>
              <w:spacing w:line="276" w:lineRule="auto"/>
              <w:ind w:firstLine="34"/>
              <w:jc w:val="both"/>
              <w:rPr>
                <w:rFonts w:ascii="Times New Roman" w:eastAsia="Calibri" w:hAnsi="Times New Roman" w:cs="Times New Roman"/>
                <w:sz w:val="24"/>
                <w:szCs w:val="24"/>
              </w:rPr>
            </w:pPr>
            <w:r w:rsidRPr="00B041A5">
              <w:rPr>
                <w:rFonts w:ascii="Times New Roman" w:eastAsia="Calibri" w:hAnsi="Times New Roman" w:cs="Times New Roman"/>
                <w:sz w:val="24"/>
                <w:szCs w:val="24"/>
              </w:rPr>
              <w:t>До цветения; бутонизация</w:t>
            </w:r>
            <w:r w:rsidR="008F49D6" w:rsidRPr="008F49D6">
              <w:rPr>
                <w:rFonts w:ascii="Times New Roman" w:eastAsia="Calibri" w:hAnsi="Times New Roman" w:cs="Times New Roman"/>
                <w:sz w:val="24"/>
                <w:szCs w:val="24"/>
              </w:rPr>
              <w:t xml:space="preserve"> </w:t>
            </w:r>
            <w:r w:rsidRPr="00B041A5">
              <w:rPr>
                <w:rFonts w:ascii="Times New Roman" w:eastAsia="Calibri" w:hAnsi="Times New Roman" w:cs="Times New Roman"/>
                <w:sz w:val="24"/>
                <w:szCs w:val="24"/>
              </w:rPr>
              <w:t>(20 июля); июль-август; конец июня; фаза цветения</w:t>
            </w:r>
            <w:r w:rsidR="008F49D6" w:rsidRPr="008F49D6">
              <w:rPr>
                <w:rFonts w:ascii="Times New Roman" w:eastAsia="Calibri" w:hAnsi="Times New Roman" w:cs="Times New Roman"/>
                <w:sz w:val="24"/>
                <w:szCs w:val="24"/>
              </w:rPr>
              <w:t xml:space="preserve"> </w:t>
            </w:r>
            <w:r w:rsidRPr="00B041A5">
              <w:rPr>
                <w:rFonts w:ascii="Times New Roman" w:eastAsia="Calibri" w:hAnsi="Times New Roman" w:cs="Times New Roman"/>
                <w:sz w:val="24"/>
                <w:szCs w:val="24"/>
              </w:rPr>
              <w:t xml:space="preserve">(после 7-го июля); цветение; июль-август, 20.07-15.08; 1-15 июля; начало июля; конец июля; </w:t>
            </w:r>
            <w:r w:rsidRPr="00B041A5">
              <w:rPr>
                <w:rFonts w:ascii="Times New Roman" w:eastAsia="Calibri" w:hAnsi="Times New Roman" w:cs="Times New Roman"/>
                <w:sz w:val="24"/>
                <w:szCs w:val="24"/>
              </w:rPr>
              <w:lastRenderedPageBreak/>
              <w:t>1-7 июля; июнь-июль; 15 июля; 5-10 июля; 2-ая половина июля, фа</w:t>
            </w:r>
            <w:r w:rsidR="008F49D6">
              <w:rPr>
                <w:rFonts w:ascii="Times New Roman" w:eastAsia="Calibri" w:hAnsi="Times New Roman" w:cs="Times New Roman"/>
                <w:sz w:val="24"/>
                <w:szCs w:val="24"/>
              </w:rPr>
              <w:t>за бутонизации; начало цветения</w:t>
            </w:r>
          </w:p>
        </w:tc>
      </w:tr>
      <w:tr w:rsidR="00C01E32" w:rsidRPr="00B041A5" w:rsidTr="00E37EA5">
        <w:tc>
          <w:tcPr>
            <w:tcW w:w="993" w:type="dxa"/>
            <w:vAlign w:val="center"/>
          </w:tcPr>
          <w:p w:rsidR="00C01E32" w:rsidRPr="00B041A5" w:rsidRDefault="00C01E32" w:rsidP="00022527">
            <w:pPr>
              <w:ind w:left="-108" w:right="-108" w:firstLine="34"/>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lastRenderedPageBreak/>
              <w:t>Сенаж</w:t>
            </w:r>
          </w:p>
        </w:tc>
        <w:tc>
          <w:tcPr>
            <w:tcW w:w="1134" w:type="dxa"/>
            <w:vAlign w:val="center"/>
          </w:tcPr>
          <w:p w:rsidR="00C01E32" w:rsidRPr="00B041A5" w:rsidRDefault="00C01E32" w:rsidP="00621D75">
            <w:pPr>
              <w:ind w:left="-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16</w:t>
            </w:r>
          </w:p>
        </w:tc>
        <w:tc>
          <w:tcPr>
            <w:tcW w:w="1134" w:type="dxa"/>
            <w:vAlign w:val="center"/>
          </w:tcPr>
          <w:p w:rsidR="00C01E32" w:rsidRPr="00B041A5" w:rsidRDefault="00C01E32" w:rsidP="00621D75">
            <w:pPr>
              <w:ind w:right="-108" w:hanging="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40 %</w:t>
            </w:r>
          </w:p>
        </w:tc>
        <w:tc>
          <w:tcPr>
            <w:tcW w:w="6202" w:type="dxa"/>
            <w:vAlign w:val="center"/>
          </w:tcPr>
          <w:p w:rsidR="00E37EA5" w:rsidRPr="008F49D6" w:rsidRDefault="00C01E32" w:rsidP="00022527">
            <w:pPr>
              <w:spacing w:line="276" w:lineRule="auto"/>
              <w:ind w:firstLine="34"/>
              <w:jc w:val="both"/>
              <w:rPr>
                <w:rFonts w:ascii="Times New Roman" w:eastAsia="Calibri" w:hAnsi="Times New Roman" w:cs="Times New Roman"/>
                <w:sz w:val="24"/>
                <w:szCs w:val="24"/>
              </w:rPr>
            </w:pPr>
            <w:r w:rsidRPr="00B041A5">
              <w:rPr>
                <w:rFonts w:ascii="Times New Roman" w:eastAsia="Calibri" w:hAnsi="Times New Roman" w:cs="Times New Roman"/>
                <w:sz w:val="24"/>
                <w:szCs w:val="24"/>
              </w:rPr>
              <w:t>Фаза бутонизации; начало бутонизации; 20 июля, 30 июня в фазу бутонизации; фаза цветения; июль-август; фаза бутонизации; 15 июля; 3 декада июля; 1-7 июля, в фазу цветения; 15-20 ию</w:t>
            </w:r>
            <w:r w:rsidR="008F49D6">
              <w:rPr>
                <w:rFonts w:ascii="Times New Roman" w:eastAsia="Calibri" w:hAnsi="Times New Roman" w:cs="Times New Roman"/>
                <w:sz w:val="24"/>
                <w:szCs w:val="24"/>
              </w:rPr>
              <w:t>ля, фазы бутонизации и цветения</w:t>
            </w:r>
          </w:p>
        </w:tc>
      </w:tr>
      <w:tr w:rsidR="00C01E32" w:rsidRPr="00B041A5" w:rsidTr="00E37EA5">
        <w:tc>
          <w:tcPr>
            <w:tcW w:w="993" w:type="dxa"/>
            <w:vAlign w:val="center"/>
          </w:tcPr>
          <w:p w:rsidR="00C01E32" w:rsidRPr="00B041A5" w:rsidRDefault="00C01E32" w:rsidP="00022527">
            <w:pPr>
              <w:ind w:left="-108" w:right="-108" w:firstLine="34"/>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Силос</w:t>
            </w:r>
          </w:p>
        </w:tc>
        <w:tc>
          <w:tcPr>
            <w:tcW w:w="1134" w:type="dxa"/>
            <w:vAlign w:val="center"/>
          </w:tcPr>
          <w:p w:rsidR="00C01E32" w:rsidRPr="00B041A5" w:rsidRDefault="00C01E32" w:rsidP="00621D75">
            <w:pPr>
              <w:ind w:left="-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3</w:t>
            </w:r>
          </w:p>
        </w:tc>
        <w:tc>
          <w:tcPr>
            <w:tcW w:w="1134" w:type="dxa"/>
            <w:vAlign w:val="center"/>
          </w:tcPr>
          <w:p w:rsidR="00C01E32" w:rsidRPr="00B041A5" w:rsidRDefault="00C01E32" w:rsidP="00621D75">
            <w:pPr>
              <w:ind w:right="-108" w:hanging="108"/>
              <w:jc w:val="center"/>
              <w:rPr>
                <w:rFonts w:ascii="Times New Roman" w:eastAsia="Calibri" w:hAnsi="Times New Roman" w:cs="Times New Roman"/>
                <w:sz w:val="24"/>
                <w:szCs w:val="24"/>
              </w:rPr>
            </w:pPr>
            <w:r w:rsidRPr="00B041A5">
              <w:rPr>
                <w:rFonts w:ascii="Times New Roman" w:eastAsia="Calibri" w:hAnsi="Times New Roman" w:cs="Times New Roman"/>
                <w:sz w:val="24"/>
                <w:szCs w:val="24"/>
              </w:rPr>
              <w:t>7,5 %</w:t>
            </w:r>
          </w:p>
        </w:tc>
        <w:tc>
          <w:tcPr>
            <w:tcW w:w="6202" w:type="dxa"/>
            <w:vAlign w:val="center"/>
          </w:tcPr>
          <w:p w:rsidR="00E37EA5" w:rsidRPr="008F49D6" w:rsidRDefault="00C01E32" w:rsidP="00022527">
            <w:pPr>
              <w:spacing w:line="276" w:lineRule="auto"/>
              <w:ind w:firstLine="34"/>
              <w:jc w:val="both"/>
              <w:rPr>
                <w:rFonts w:ascii="Times New Roman" w:eastAsia="Calibri" w:hAnsi="Times New Roman" w:cs="Times New Roman"/>
                <w:sz w:val="24"/>
                <w:szCs w:val="24"/>
              </w:rPr>
            </w:pPr>
            <w:r w:rsidRPr="00B041A5">
              <w:rPr>
                <w:rFonts w:ascii="Times New Roman" w:eastAsia="Calibri" w:hAnsi="Times New Roman" w:cs="Times New Roman"/>
                <w:sz w:val="24"/>
                <w:szCs w:val="24"/>
              </w:rPr>
              <w:t>30 июня; 16-17 июля в фазу бутонизации; бутонизация-начало цветения; конец августа-сентябрь</w:t>
            </w:r>
          </w:p>
        </w:tc>
      </w:tr>
    </w:tbl>
    <w:p w:rsidR="00C01E32" w:rsidRPr="00C01E32" w:rsidRDefault="00C01E32" w:rsidP="00587FE2">
      <w:pPr>
        <w:ind w:right="-284" w:firstLine="851"/>
        <w:rPr>
          <w:rFonts w:ascii="Times New Roman" w:eastAsia="Times New Roman" w:hAnsi="Times New Roman" w:cs="Times New Roman"/>
          <w:sz w:val="28"/>
          <w:szCs w:val="28"/>
          <w:lang w:eastAsia="ru-RU"/>
        </w:rPr>
      </w:pP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В абсолютном большинстве хозяйств проводится только один укос многолетних трав, что, возможно</w:t>
      </w:r>
      <w:r w:rsidR="00E37EA5">
        <w:rPr>
          <w:rFonts w:ascii="Times New Roman" w:eastAsia="Times New Roman" w:hAnsi="Times New Roman" w:cs="Times New Roman"/>
          <w:sz w:val="28"/>
          <w:szCs w:val="28"/>
          <w:lang w:eastAsia="ru-RU"/>
        </w:rPr>
        <w:t>,</w:t>
      </w:r>
      <w:r w:rsidRPr="00C01E32">
        <w:rPr>
          <w:rFonts w:ascii="Times New Roman" w:eastAsia="Times New Roman" w:hAnsi="Times New Roman" w:cs="Times New Roman"/>
          <w:sz w:val="28"/>
          <w:szCs w:val="28"/>
          <w:lang w:eastAsia="ru-RU"/>
        </w:rPr>
        <w:t xml:space="preserve"> объясняется практикой низкого скашивания – до 2-3 см. В этом случае потери урожая минимальны, но </w:t>
      </w:r>
      <w:r w:rsidR="008F49D6">
        <w:rPr>
          <w:rFonts w:ascii="Times New Roman" w:eastAsia="Times New Roman" w:hAnsi="Times New Roman" w:cs="Times New Roman"/>
          <w:sz w:val="28"/>
          <w:szCs w:val="28"/>
          <w:lang w:eastAsia="ru-RU"/>
        </w:rPr>
        <w:t>это</w:t>
      </w:r>
      <w:r w:rsidRPr="00C01E32">
        <w:rPr>
          <w:rFonts w:ascii="Times New Roman" w:eastAsia="Times New Roman" w:hAnsi="Times New Roman" w:cs="Times New Roman"/>
          <w:sz w:val="28"/>
          <w:szCs w:val="28"/>
          <w:lang w:eastAsia="ru-RU"/>
        </w:rPr>
        <w:t xml:space="preserve"> не позволяет растениям быстро справиться со стрессо</w:t>
      </w:r>
      <w:r w:rsidR="008F49D6">
        <w:rPr>
          <w:rFonts w:ascii="Times New Roman" w:eastAsia="Times New Roman" w:hAnsi="Times New Roman" w:cs="Times New Roman"/>
          <w:sz w:val="28"/>
          <w:szCs w:val="28"/>
          <w:lang w:eastAsia="ru-RU"/>
        </w:rPr>
        <w:t>м и начать формировать отаву</w:t>
      </w:r>
      <w:r w:rsidRPr="00C01E32">
        <w:rPr>
          <w:rFonts w:ascii="Times New Roman" w:eastAsia="Times New Roman" w:hAnsi="Times New Roman" w:cs="Times New Roman"/>
          <w:sz w:val="28"/>
          <w:szCs w:val="28"/>
          <w:lang w:eastAsia="ru-RU"/>
        </w:rPr>
        <w:t xml:space="preserve">. </w:t>
      </w:r>
      <w:r w:rsidR="008F49D6">
        <w:rPr>
          <w:rFonts w:ascii="Times New Roman" w:eastAsia="Times New Roman" w:hAnsi="Times New Roman" w:cs="Times New Roman"/>
          <w:sz w:val="28"/>
          <w:szCs w:val="28"/>
          <w:lang w:eastAsia="ru-RU"/>
        </w:rPr>
        <w:t>В</w:t>
      </w:r>
      <w:r w:rsidRPr="00C01E32">
        <w:rPr>
          <w:rFonts w:ascii="Times New Roman" w:eastAsia="Times New Roman" w:hAnsi="Times New Roman" w:cs="Times New Roman"/>
          <w:sz w:val="28"/>
          <w:szCs w:val="28"/>
          <w:lang w:eastAsia="ru-RU"/>
        </w:rPr>
        <w:t xml:space="preserve"> первом укосе высота среза злаковых должна быть не менее 6 см, бобовых – от 10-12 до 15-18 см. Это не приведет к значительным потерям питательных веществ, т.к. нижняя часть растений (особенно кустовых бобовых) довольно грубая, плохо сохнет, листья при низком освещении в нижнем ярусе теряют питательность. Кроме того, в пазухах нижних листьев находятся так называемые спящие почки, за счет которых в более короткие сроки начинается отрастание отавы.</w:t>
      </w:r>
    </w:p>
    <w:p w:rsidR="00B10D7D" w:rsidRPr="00C01E32" w:rsidRDefault="00B10D7D" w:rsidP="00587FE2">
      <w:pPr>
        <w:spacing w:after="0" w:line="360" w:lineRule="auto"/>
        <w:ind w:right="-284" w:firstLine="851"/>
        <w:jc w:val="center"/>
        <w:rPr>
          <w:rFonts w:ascii="Times New Roman" w:eastAsia="Times New Roman" w:hAnsi="Times New Roman" w:cs="Times New Roman"/>
          <w:sz w:val="28"/>
          <w:szCs w:val="28"/>
          <w:lang w:eastAsia="ru-RU"/>
        </w:rPr>
      </w:pPr>
    </w:p>
    <w:p w:rsidR="00B10D7D" w:rsidRPr="00B10D7D" w:rsidRDefault="00B10D7D" w:rsidP="00741FA9">
      <w:pPr>
        <w:spacing w:after="0" w:line="360" w:lineRule="auto"/>
        <w:ind w:right="-284"/>
        <w:rPr>
          <w:rFonts w:ascii="Times New Roman" w:eastAsia="Times New Roman" w:hAnsi="Times New Roman" w:cs="Times New Roman"/>
          <w:sz w:val="28"/>
          <w:szCs w:val="28"/>
          <w:lang w:eastAsia="ru-RU"/>
        </w:rPr>
      </w:pPr>
      <w:r w:rsidRPr="00B10D7D">
        <w:rPr>
          <w:rFonts w:ascii="Times New Roman" w:eastAsia="Times New Roman" w:hAnsi="Times New Roman" w:cs="Times New Roman"/>
          <w:sz w:val="28"/>
          <w:szCs w:val="28"/>
          <w:lang w:eastAsia="ru-RU"/>
        </w:rPr>
        <w:t xml:space="preserve">2.6 </w:t>
      </w:r>
      <w:r w:rsidR="00C01E32" w:rsidRPr="00B10D7D">
        <w:rPr>
          <w:rFonts w:ascii="Times New Roman" w:eastAsia="Times New Roman" w:hAnsi="Times New Roman" w:cs="Times New Roman"/>
          <w:sz w:val="28"/>
          <w:szCs w:val="28"/>
          <w:lang w:eastAsia="ru-RU"/>
        </w:rPr>
        <w:t>Приемы повышения урожайности</w:t>
      </w:r>
    </w:p>
    <w:p w:rsidR="00B10D7D" w:rsidRDefault="00B10D7D"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Основным агротехническим мероприятием повышения урожайности многолетних трав в хозяйствах является весеннее боронование – оно при</w:t>
      </w:r>
      <w:r w:rsidR="008F49D6">
        <w:rPr>
          <w:rFonts w:ascii="Times New Roman" w:eastAsia="Times New Roman" w:hAnsi="Times New Roman" w:cs="Times New Roman"/>
          <w:sz w:val="28"/>
          <w:szCs w:val="28"/>
          <w:lang w:eastAsia="ru-RU"/>
        </w:rPr>
        <w:t>меняется в 16 хозяйствах из 22</w:t>
      </w:r>
      <w:r w:rsidRPr="00C01E32">
        <w:rPr>
          <w:rFonts w:ascii="Times New Roman" w:eastAsia="Times New Roman" w:hAnsi="Times New Roman" w:cs="Times New Roman"/>
          <w:sz w:val="28"/>
          <w:szCs w:val="28"/>
          <w:lang w:eastAsia="ru-RU"/>
        </w:rPr>
        <w:t>. Вторым по популярности (12 хозяйств) приемом является подкормка минеральными, в основн</w:t>
      </w:r>
      <w:r w:rsidR="008F49D6">
        <w:rPr>
          <w:rFonts w:ascii="Times New Roman" w:eastAsia="Times New Roman" w:hAnsi="Times New Roman" w:cs="Times New Roman"/>
          <w:sz w:val="28"/>
          <w:szCs w:val="28"/>
          <w:lang w:eastAsia="ru-RU"/>
        </w:rPr>
        <w:t>ом азотными (селитра, карбамид)</w:t>
      </w:r>
      <w:r w:rsidRPr="00C01E32">
        <w:rPr>
          <w:rFonts w:ascii="Times New Roman" w:eastAsia="Times New Roman" w:hAnsi="Times New Roman" w:cs="Times New Roman"/>
          <w:sz w:val="28"/>
          <w:szCs w:val="28"/>
          <w:lang w:eastAsia="ru-RU"/>
        </w:rPr>
        <w:t xml:space="preserve"> удобрениями, совмещая ее с боронованием. Кроме азотных удобрений подкормку органическими удобрен</w:t>
      </w:r>
      <w:r w:rsidR="008F49D6">
        <w:rPr>
          <w:rFonts w:ascii="Times New Roman" w:eastAsia="Times New Roman" w:hAnsi="Times New Roman" w:cs="Times New Roman"/>
          <w:sz w:val="28"/>
          <w:szCs w:val="28"/>
          <w:lang w:eastAsia="ru-RU"/>
        </w:rPr>
        <w:t>иями под злаковые травостои</w:t>
      </w:r>
      <w:r w:rsidRPr="00C01E32">
        <w:rPr>
          <w:rFonts w:ascii="Times New Roman" w:eastAsia="Times New Roman" w:hAnsi="Times New Roman" w:cs="Times New Roman"/>
          <w:sz w:val="28"/>
          <w:szCs w:val="28"/>
          <w:lang w:eastAsia="ru-RU"/>
        </w:rPr>
        <w:t xml:space="preserve"> ведут в </w:t>
      </w:r>
      <w:r w:rsidR="008F49D6">
        <w:rPr>
          <w:rFonts w:ascii="Times New Roman" w:eastAsia="Times New Roman" w:hAnsi="Times New Roman" w:cs="Times New Roman"/>
          <w:sz w:val="28"/>
          <w:szCs w:val="28"/>
          <w:lang w:eastAsia="ru-RU"/>
        </w:rPr>
        <w:t>пяти хозяйствах, в трё</w:t>
      </w:r>
      <w:r w:rsidRPr="00C01E32">
        <w:rPr>
          <w:rFonts w:ascii="Times New Roman" w:eastAsia="Times New Roman" w:hAnsi="Times New Roman" w:cs="Times New Roman"/>
          <w:sz w:val="28"/>
          <w:szCs w:val="28"/>
          <w:lang w:eastAsia="ru-RU"/>
        </w:rPr>
        <w:t xml:space="preserve">х используют только органику. </w:t>
      </w:r>
      <w:r w:rsidR="008F49D6">
        <w:rPr>
          <w:rFonts w:ascii="Times New Roman" w:eastAsia="Times New Roman" w:hAnsi="Times New Roman" w:cs="Times New Roman"/>
          <w:sz w:val="28"/>
          <w:szCs w:val="28"/>
          <w:lang w:eastAsia="ru-RU"/>
        </w:rPr>
        <w:t>С</w:t>
      </w:r>
      <w:r w:rsidR="008F49D6" w:rsidRPr="00C01E32">
        <w:rPr>
          <w:rFonts w:ascii="Times New Roman" w:eastAsia="Times New Roman" w:hAnsi="Times New Roman" w:cs="Times New Roman"/>
          <w:sz w:val="28"/>
          <w:szCs w:val="28"/>
          <w:lang w:eastAsia="ru-RU"/>
        </w:rPr>
        <w:t xml:space="preserve"> целью поддержания продуктивности травостоя </w:t>
      </w:r>
      <w:r w:rsidR="007271C3" w:rsidRPr="00C01E32">
        <w:rPr>
          <w:rFonts w:ascii="Times New Roman" w:eastAsia="Times New Roman" w:hAnsi="Times New Roman" w:cs="Times New Roman"/>
          <w:sz w:val="28"/>
          <w:szCs w:val="28"/>
          <w:lang w:eastAsia="ru-RU"/>
        </w:rPr>
        <w:t>д</w:t>
      </w:r>
      <w:r w:rsidRPr="00C01E32">
        <w:rPr>
          <w:rFonts w:ascii="Times New Roman" w:eastAsia="Times New Roman" w:hAnsi="Times New Roman" w:cs="Times New Roman"/>
          <w:sz w:val="28"/>
          <w:szCs w:val="28"/>
          <w:lang w:eastAsia="ru-RU"/>
        </w:rPr>
        <w:t xml:space="preserve">ва хозяйства подсевают бобовые травы, </w:t>
      </w:r>
      <w:r w:rsidR="007271C3">
        <w:rPr>
          <w:rFonts w:ascii="Times New Roman" w:eastAsia="Times New Roman" w:hAnsi="Times New Roman" w:cs="Times New Roman"/>
          <w:sz w:val="28"/>
          <w:szCs w:val="28"/>
          <w:lang w:eastAsia="ru-RU"/>
        </w:rPr>
        <w:t>одно</w:t>
      </w:r>
      <w:r w:rsidR="008F49D6">
        <w:rPr>
          <w:rFonts w:ascii="Times New Roman" w:eastAsia="Times New Roman" w:hAnsi="Times New Roman" w:cs="Times New Roman"/>
          <w:sz w:val="28"/>
          <w:szCs w:val="28"/>
          <w:lang w:eastAsia="ru-RU"/>
        </w:rPr>
        <w:t xml:space="preserve"> – увелич</w:t>
      </w:r>
      <w:r w:rsidR="007271C3">
        <w:rPr>
          <w:rFonts w:ascii="Times New Roman" w:eastAsia="Times New Roman" w:hAnsi="Times New Roman" w:cs="Times New Roman"/>
          <w:sz w:val="28"/>
          <w:szCs w:val="28"/>
          <w:lang w:eastAsia="ru-RU"/>
        </w:rPr>
        <w:t>ивает</w:t>
      </w:r>
      <w:r w:rsidR="008F49D6">
        <w:rPr>
          <w:rFonts w:ascii="Times New Roman" w:eastAsia="Times New Roman" w:hAnsi="Times New Roman" w:cs="Times New Roman"/>
          <w:sz w:val="28"/>
          <w:szCs w:val="28"/>
          <w:lang w:eastAsia="ru-RU"/>
        </w:rPr>
        <w:t xml:space="preserve"> норм</w:t>
      </w:r>
      <w:r w:rsidR="007271C3">
        <w:rPr>
          <w:rFonts w:ascii="Times New Roman" w:eastAsia="Times New Roman" w:hAnsi="Times New Roman" w:cs="Times New Roman"/>
          <w:sz w:val="28"/>
          <w:szCs w:val="28"/>
          <w:lang w:eastAsia="ru-RU"/>
        </w:rPr>
        <w:t>ы</w:t>
      </w:r>
      <w:r w:rsidR="008F49D6">
        <w:rPr>
          <w:rFonts w:ascii="Times New Roman" w:eastAsia="Times New Roman" w:hAnsi="Times New Roman" w:cs="Times New Roman"/>
          <w:sz w:val="28"/>
          <w:szCs w:val="28"/>
          <w:lang w:eastAsia="ru-RU"/>
        </w:rPr>
        <w:t xml:space="preserve"> высева.</w:t>
      </w:r>
      <w:r w:rsidRPr="00C01E32">
        <w:rPr>
          <w:rFonts w:ascii="Times New Roman" w:eastAsia="Times New Roman" w:hAnsi="Times New Roman" w:cs="Times New Roman"/>
          <w:sz w:val="28"/>
          <w:szCs w:val="28"/>
          <w:lang w:eastAsia="ru-RU"/>
        </w:rPr>
        <w:t xml:space="preserve"> Кроме агротехнических приемов </w:t>
      </w:r>
      <w:r w:rsidRPr="00C01E32">
        <w:rPr>
          <w:rFonts w:ascii="Times New Roman" w:eastAsia="Times New Roman" w:hAnsi="Times New Roman" w:cs="Times New Roman"/>
          <w:sz w:val="28"/>
          <w:szCs w:val="28"/>
          <w:lang w:eastAsia="ru-RU"/>
        </w:rPr>
        <w:lastRenderedPageBreak/>
        <w:t xml:space="preserve">(боронование, минеральные </w:t>
      </w:r>
      <w:r w:rsidR="007271C3">
        <w:rPr>
          <w:rFonts w:ascii="Times New Roman" w:eastAsia="Times New Roman" w:hAnsi="Times New Roman" w:cs="Times New Roman"/>
          <w:sz w:val="28"/>
          <w:szCs w:val="28"/>
          <w:lang w:eastAsia="ru-RU"/>
        </w:rPr>
        <w:t xml:space="preserve">и </w:t>
      </w:r>
      <w:r w:rsidR="007271C3" w:rsidRPr="00C01E32">
        <w:rPr>
          <w:rFonts w:ascii="Times New Roman" w:eastAsia="Times New Roman" w:hAnsi="Times New Roman" w:cs="Times New Roman"/>
          <w:sz w:val="28"/>
          <w:szCs w:val="28"/>
          <w:lang w:eastAsia="ru-RU"/>
        </w:rPr>
        <w:t>органи</w:t>
      </w:r>
      <w:r w:rsidR="007271C3">
        <w:rPr>
          <w:rFonts w:ascii="Times New Roman" w:eastAsia="Times New Roman" w:hAnsi="Times New Roman" w:cs="Times New Roman"/>
          <w:sz w:val="28"/>
          <w:szCs w:val="28"/>
          <w:lang w:eastAsia="ru-RU"/>
        </w:rPr>
        <w:t>ческие</w:t>
      </w:r>
      <w:r w:rsidR="007271C3" w:rsidRPr="00C01E32">
        <w:rPr>
          <w:rFonts w:ascii="Times New Roman" w:eastAsia="Times New Roman" w:hAnsi="Times New Roman" w:cs="Times New Roman"/>
          <w:sz w:val="28"/>
          <w:szCs w:val="28"/>
          <w:lang w:eastAsia="ru-RU"/>
        </w:rPr>
        <w:t xml:space="preserve"> </w:t>
      </w:r>
      <w:r w:rsidR="007271C3">
        <w:rPr>
          <w:rFonts w:ascii="Times New Roman" w:eastAsia="Times New Roman" w:hAnsi="Times New Roman" w:cs="Times New Roman"/>
          <w:sz w:val="28"/>
          <w:szCs w:val="28"/>
          <w:lang w:eastAsia="ru-RU"/>
        </w:rPr>
        <w:t>удобрения</w:t>
      </w:r>
      <w:r w:rsidRPr="00C01E32">
        <w:rPr>
          <w:rFonts w:ascii="Times New Roman" w:eastAsia="Times New Roman" w:hAnsi="Times New Roman" w:cs="Times New Roman"/>
          <w:sz w:val="28"/>
          <w:szCs w:val="28"/>
          <w:lang w:eastAsia="ru-RU"/>
        </w:rPr>
        <w:t>) важным способом повышения урожайности в двух хозяйствах считают соблюдение севооборота. И в одном – проводилось известкование в сочетании с внесением минеральных и органических удобрений (таблица</w:t>
      </w:r>
      <w:r w:rsidR="00B10D7D">
        <w:rPr>
          <w:rFonts w:ascii="Times New Roman" w:eastAsia="Times New Roman" w:hAnsi="Times New Roman" w:cs="Times New Roman"/>
          <w:sz w:val="28"/>
          <w:szCs w:val="28"/>
          <w:lang w:eastAsia="ru-RU"/>
        </w:rPr>
        <w:t xml:space="preserve"> 8</w:t>
      </w:r>
      <w:r w:rsidRPr="00C01E32">
        <w:rPr>
          <w:rFonts w:ascii="Times New Roman" w:eastAsia="Times New Roman" w:hAnsi="Times New Roman" w:cs="Times New Roman"/>
          <w:sz w:val="28"/>
          <w:szCs w:val="28"/>
          <w:lang w:eastAsia="ru-RU"/>
        </w:rPr>
        <w:t>).</w:t>
      </w:r>
    </w:p>
    <w:p w:rsidR="00B10D7D" w:rsidRPr="00C01E32" w:rsidRDefault="00B10D7D" w:rsidP="00741FA9">
      <w:pPr>
        <w:spacing w:after="0" w:line="360" w:lineRule="auto"/>
        <w:ind w:right="-284"/>
        <w:rPr>
          <w:rFonts w:ascii="Times New Roman" w:eastAsia="Times New Roman" w:hAnsi="Times New Roman" w:cs="Times New Roman"/>
          <w:sz w:val="28"/>
          <w:szCs w:val="28"/>
          <w:lang w:eastAsia="ru-RU"/>
        </w:rPr>
      </w:pPr>
    </w:p>
    <w:p w:rsidR="00C01E32" w:rsidRPr="00B10D7D" w:rsidRDefault="00C01E32" w:rsidP="00741FA9">
      <w:pPr>
        <w:spacing w:after="0" w:line="360" w:lineRule="auto"/>
        <w:ind w:right="-284"/>
        <w:rPr>
          <w:rFonts w:ascii="Times New Roman" w:eastAsia="Times New Roman" w:hAnsi="Times New Roman" w:cs="Times New Roman"/>
          <w:sz w:val="28"/>
          <w:szCs w:val="28"/>
          <w:lang w:eastAsia="ru-RU"/>
        </w:rPr>
      </w:pPr>
      <w:r w:rsidRPr="00B10D7D">
        <w:rPr>
          <w:rFonts w:ascii="Times New Roman" w:eastAsia="Times New Roman" w:hAnsi="Times New Roman" w:cs="Times New Roman"/>
          <w:sz w:val="28"/>
          <w:szCs w:val="28"/>
          <w:lang w:eastAsia="ru-RU"/>
        </w:rPr>
        <w:t>Таблица</w:t>
      </w:r>
      <w:r w:rsidR="00B10D7D" w:rsidRPr="00B10D7D">
        <w:rPr>
          <w:rFonts w:ascii="Times New Roman" w:eastAsia="Times New Roman" w:hAnsi="Times New Roman" w:cs="Times New Roman"/>
          <w:sz w:val="28"/>
          <w:szCs w:val="28"/>
          <w:lang w:eastAsia="ru-RU"/>
        </w:rPr>
        <w:t xml:space="preserve"> 8 </w:t>
      </w:r>
      <w:r w:rsidR="007271C3">
        <w:rPr>
          <w:rFonts w:ascii="Times New Roman" w:eastAsia="Times New Roman" w:hAnsi="Times New Roman" w:cs="Times New Roman"/>
          <w:sz w:val="28"/>
          <w:szCs w:val="28"/>
          <w:lang w:eastAsia="ru-RU"/>
        </w:rPr>
        <w:t>–</w:t>
      </w:r>
      <w:r w:rsidR="00B10D7D" w:rsidRPr="00B10D7D">
        <w:rPr>
          <w:rFonts w:ascii="Times New Roman" w:eastAsia="Times New Roman" w:hAnsi="Times New Roman" w:cs="Times New Roman"/>
          <w:sz w:val="28"/>
          <w:szCs w:val="28"/>
          <w:lang w:eastAsia="ru-RU"/>
        </w:rPr>
        <w:t xml:space="preserve"> </w:t>
      </w:r>
      <w:r w:rsidRPr="00B10D7D">
        <w:rPr>
          <w:rFonts w:ascii="Times New Roman" w:eastAsia="Times New Roman" w:hAnsi="Times New Roman" w:cs="Times New Roman"/>
          <w:sz w:val="28"/>
          <w:szCs w:val="28"/>
          <w:lang w:eastAsia="ru-RU"/>
        </w:rPr>
        <w:t>Приемы повышения урожайности и питательности многолетних тр</w:t>
      </w:r>
      <w:r w:rsidR="007271C3">
        <w:rPr>
          <w:rFonts w:ascii="Times New Roman" w:eastAsia="Times New Roman" w:hAnsi="Times New Roman" w:cs="Times New Roman"/>
          <w:sz w:val="28"/>
          <w:szCs w:val="28"/>
          <w:lang w:eastAsia="ru-RU"/>
        </w:rPr>
        <w:t>ав в хозяйствах Томской области</w:t>
      </w:r>
    </w:p>
    <w:tbl>
      <w:tblPr>
        <w:tblStyle w:val="10"/>
        <w:tblW w:w="5036" w:type="pct"/>
        <w:tblInd w:w="108" w:type="dxa"/>
        <w:tblLook w:val="04A0" w:firstRow="1" w:lastRow="0" w:firstColumn="1" w:lastColumn="0" w:noHBand="0" w:noVBand="1"/>
      </w:tblPr>
      <w:tblGrid>
        <w:gridCol w:w="619"/>
        <w:gridCol w:w="1556"/>
        <w:gridCol w:w="1016"/>
        <w:gridCol w:w="1141"/>
        <w:gridCol w:w="1658"/>
        <w:gridCol w:w="1080"/>
        <w:gridCol w:w="993"/>
        <w:gridCol w:w="1577"/>
      </w:tblGrid>
      <w:tr w:rsidR="007271C3" w:rsidRPr="00715392" w:rsidTr="00741FA9">
        <w:trPr>
          <w:trHeight w:val="20"/>
        </w:trPr>
        <w:tc>
          <w:tcPr>
            <w:tcW w:w="321" w:type="pct"/>
            <w:vMerge w:val="restart"/>
          </w:tcPr>
          <w:p w:rsidR="007271C3" w:rsidRPr="00715392" w:rsidRDefault="007271C3" w:rsidP="00741FA9">
            <w:pPr>
              <w:ind w:left="-284" w:right="-28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w:t>
            </w:r>
          </w:p>
        </w:tc>
        <w:tc>
          <w:tcPr>
            <w:tcW w:w="807" w:type="pct"/>
            <w:vMerge w:val="restart"/>
            <w:vAlign w:val="center"/>
          </w:tcPr>
          <w:p w:rsidR="007271C3" w:rsidRPr="00715392" w:rsidRDefault="007271C3" w:rsidP="00741FA9">
            <w:pPr>
              <w:ind w:left="-51" w:right="-26"/>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Весеннее боронование</w:t>
            </w:r>
          </w:p>
        </w:tc>
        <w:tc>
          <w:tcPr>
            <w:tcW w:w="527" w:type="pct"/>
            <w:vMerge w:val="restart"/>
            <w:vAlign w:val="center"/>
          </w:tcPr>
          <w:p w:rsidR="007271C3" w:rsidRPr="00715392" w:rsidRDefault="007271C3" w:rsidP="00741FA9">
            <w:pPr>
              <w:ind w:left="-48" w:right="-1"/>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Подсев трав</w:t>
            </w:r>
          </w:p>
        </w:tc>
        <w:tc>
          <w:tcPr>
            <w:tcW w:w="1452" w:type="pct"/>
            <w:gridSpan w:val="2"/>
            <w:vAlign w:val="center"/>
          </w:tcPr>
          <w:p w:rsidR="007271C3" w:rsidRPr="00715392" w:rsidRDefault="007271C3" w:rsidP="00741FA9">
            <w:pPr>
              <w:ind w:left="-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Удобрения</w:t>
            </w:r>
          </w:p>
        </w:tc>
        <w:tc>
          <w:tcPr>
            <w:tcW w:w="560" w:type="pct"/>
            <w:vMerge w:val="restart"/>
            <w:vAlign w:val="center"/>
          </w:tcPr>
          <w:p w:rsidR="007271C3" w:rsidRPr="00715392" w:rsidRDefault="007271C3" w:rsidP="00741FA9">
            <w:pPr>
              <w:ind w:left="-178" w:right="-92"/>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Извест-кование</w:t>
            </w:r>
          </w:p>
        </w:tc>
        <w:tc>
          <w:tcPr>
            <w:tcW w:w="515" w:type="pct"/>
            <w:vMerge w:val="restart"/>
            <w:vAlign w:val="center"/>
          </w:tcPr>
          <w:p w:rsidR="007271C3" w:rsidRPr="00715392" w:rsidRDefault="007271C3" w:rsidP="00741FA9">
            <w:pPr>
              <w:ind w:left="-124" w:right="-9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Увели-</w:t>
            </w:r>
          </w:p>
          <w:p w:rsidR="007271C3" w:rsidRPr="00715392" w:rsidRDefault="007271C3" w:rsidP="00741FA9">
            <w:pPr>
              <w:ind w:left="-124" w:right="-9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чение норм высева</w:t>
            </w:r>
          </w:p>
        </w:tc>
        <w:tc>
          <w:tcPr>
            <w:tcW w:w="819" w:type="pct"/>
            <w:vMerge w:val="restart"/>
            <w:vAlign w:val="center"/>
          </w:tcPr>
          <w:p w:rsidR="007271C3" w:rsidRPr="00715392" w:rsidRDefault="007271C3" w:rsidP="00741FA9">
            <w:pPr>
              <w:ind w:left="-12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Соблюдение севооборота</w:t>
            </w:r>
          </w:p>
        </w:tc>
      </w:tr>
      <w:tr w:rsidR="007271C3" w:rsidRPr="00715392" w:rsidTr="00741FA9">
        <w:trPr>
          <w:trHeight w:val="20"/>
        </w:trPr>
        <w:tc>
          <w:tcPr>
            <w:tcW w:w="321" w:type="pct"/>
            <w:vMerge/>
          </w:tcPr>
          <w:p w:rsidR="007271C3" w:rsidRPr="00715392" w:rsidRDefault="007271C3" w:rsidP="00741FA9">
            <w:pPr>
              <w:ind w:left="-284" w:right="-284"/>
              <w:jc w:val="both"/>
              <w:rPr>
                <w:rFonts w:ascii="Times New Roman" w:eastAsia="Calibri" w:hAnsi="Times New Roman" w:cs="Times New Roman"/>
                <w:sz w:val="24"/>
                <w:szCs w:val="24"/>
              </w:rPr>
            </w:pPr>
          </w:p>
        </w:tc>
        <w:tc>
          <w:tcPr>
            <w:tcW w:w="807" w:type="pct"/>
            <w:vMerge/>
          </w:tcPr>
          <w:p w:rsidR="007271C3" w:rsidRPr="00715392" w:rsidRDefault="007271C3" w:rsidP="00741FA9">
            <w:pPr>
              <w:ind w:left="-51" w:right="-26"/>
              <w:jc w:val="both"/>
              <w:rPr>
                <w:rFonts w:ascii="Times New Roman" w:eastAsia="Calibri" w:hAnsi="Times New Roman" w:cs="Times New Roman"/>
                <w:sz w:val="24"/>
                <w:szCs w:val="24"/>
              </w:rPr>
            </w:pPr>
          </w:p>
        </w:tc>
        <w:tc>
          <w:tcPr>
            <w:tcW w:w="527" w:type="pct"/>
            <w:vMerge/>
          </w:tcPr>
          <w:p w:rsidR="007271C3" w:rsidRPr="00715392" w:rsidRDefault="007271C3" w:rsidP="00741FA9">
            <w:pPr>
              <w:ind w:left="-48" w:right="-1"/>
              <w:jc w:val="both"/>
              <w:rPr>
                <w:rFonts w:ascii="Times New Roman" w:eastAsia="Calibri" w:hAnsi="Times New Roman" w:cs="Times New Roman"/>
                <w:sz w:val="24"/>
                <w:szCs w:val="24"/>
              </w:rPr>
            </w:pPr>
          </w:p>
        </w:tc>
        <w:tc>
          <w:tcPr>
            <w:tcW w:w="592" w:type="pct"/>
            <w:vAlign w:val="center"/>
          </w:tcPr>
          <w:p w:rsidR="007271C3" w:rsidRPr="00715392" w:rsidRDefault="007271C3" w:rsidP="00741FA9">
            <w:pPr>
              <w:ind w:left="-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Азотные</w:t>
            </w:r>
          </w:p>
        </w:tc>
        <w:tc>
          <w:tcPr>
            <w:tcW w:w="860" w:type="pct"/>
            <w:vAlign w:val="center"/>
          </w:tcPr>
          <w:p w:rsidR="007271C3" w:rsidRPr="00715392" w:rsidRDefault="007271C3" w:rsidP="00741FA9">
            <w:pPr>
              <w:ind w:left="-73"/>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Органические</w:t>
            </w:r>
          </w:p>
        </w:tc>
        <w:tc>
          <w:tcPr>
            <w:tcW w:w="560" w:type="pct"/>
            <w:vMerge/>
          </w:tcPr>
          <w:p w:rsidR="007271C3" w:rsidRPr="00715392" w:rsidRDefault="007271C3" w:rsidP="00741FA9">
            <w:pPr>
              <w:ind w:left="-284" w:right="-180"/>
              <w:jc w:val="both"/>
              <w:rPr>
                <w:rFonts w:ascii="Times New Roman" w:eastAsia="Calibri" w:hAnsi="Times New Roman" w:cs="Times New Roman"/>
                <w:sz w:val="24"/>
                <w:szCs w:val="24"/>
              </w:rPr>
            </w:pPr>
          </w:p>
        </w:tc>
        <w:tc>
          <w:tcPr>
            <w:tcW w:w="515" w:type="pct"/>
            <w:vMerge/>
          </w:tcPr>
          <w:p w:rsidR="007271C3" w:rsidRPr="00715392" w:rsidRDefault="007271C3" w:rsidP="00741FA9">
            <w:pPr>
              <w:ind w:left="-284" w:right="-284"/>
              <w:jc w:val="both"/>
              <w:rPr>
                <w:rFonts w:ascii="Times New Roman" w:eastAsia="Calibri" w:hAnsi="Times New Roman" w:cs="Times New Roman"/>
                <w:sz w:val="24"/>
                <w:szCs w:val="24"/>
              </w:rPr>
            </w:pPr>
          </w:p>
        </w:tc>
        <w:tc>
          <w:tcPr>
            <w:tcW w:w="819" w:type="pct"/>
            <w:vMerge/>
          </w:tcPr>
          <w:p w:rsidR="007271C3" w:rsidRPr="00715392" w:rsidRDefault="007271C3" w:rsidP="00741FA9">
            <w:pPr>
              <w:ind w:left="-284" w:right="-284"/>
              <w:jc w:val="both"/>
              <w:rPr>
                <w:rFonts w:ascii="Times New Roman" w:eastAsia="Calibri" w:hAnsi="Times New Roman" w:cs="Times New Roman"/>
                <w:sz w:val="24"/>
                <w:szCs w:val="24"/>
              </w:rPr>
            </w:pPr>
          </w:p>
        </w:tc>
      </w:tr>
      <w:tr w:rsidR="007271C3" w:rsidRPr="00715392" w:rsidTr="00741FA9">
        <w:trPr>
          <w:trHeight w:val="20"/>
        </w:trPr>
        <w:tc>
          <w:tcPr>
            <w:tcW w:w="321" w:type="pct"/>
          </w:tcPr>
          <w:p w:rsidR="007271C3" w:rsidRPr="00715392" w:rsidRDefault="007271C3" w:rsidP="00741FA9">
            <w:pPr>
              <w:ind w:left="-284" w:right="-28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w:t>
            </w:r>
          </w:p>
        </w:tc>
        <w:tc>
          <w:tcPr>
            <w:tcW w:w="807" w:type="pct"/>
            <w:vAlign w:val="center"/>
          </w:tcPr>
          <w:p w:rsidR="007271C3" w:rsidRPr="00715392" w:rsidRDefault="007271C3" w:rsidP="00741FA9">
            <w:pPr>
              <w:ind w:left="-51" w:right="-26"/>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27" w:type="pct"/>
            <w:vAlign w:val="center"/>
          </w:tcPr>
          <w:p w:rsidR="007271C3" w:rsidRPr="00715392" w:rsidRDefault="007271C3" w:rsidP="00741FA9">
            <w:pPr>
              <w:ind w:left="-48" w:right="-1"/>
              <w:jc w:val="center"/>
              <w:rPr>
                <w:rFonts w:ascii="Times New Roman" w:eastAsia="Calibri" w:hAnsi="Times New Roman" w:cs="Times New Roman"/>
                <w:b/>
                <w:sz w:val="24"/>
                <w:szCs w:val="24"/>
              </w:rPr>
            </w:pPr>
          </w:p>
        </w:tc>
        <w:tc>
          <w:tcPr>
            <w:tcW w:w="592" w:type="pct"/>
            <w:vAlign w:val="center"/>
          </w:tcPr>
          <w:p w:rsidR="007271C3" w:rsidRPr="00715392" w:rsidRDefault="007271C3" w:rsidP="00741FA9">
            <w:pPr>
              <w:ind w:left="-73"/>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860" w:type="pct"/>
            <w:vAlign w:val="center"/>
          </w:tcPr>
          <w:p w:rsidR="007271C3" w:rsidRPr="00715392" w:rsidRDefault="007271C3" w:rsidP="00741FA9">
            <w:pPr>
              <w:ind w:left="-73"/>
              <w:jc w:val="center"/>
              <w:rPr>
                <w:rFonts w:ascii="Times New Roman" w:eastAsia="Calibri" w:hAnsi="Times New Roman" w:cs="Times New Roman"/>
                <w:b/>
                <w:sz w:val="24"/>
                <w:szCs w:val="24"/>
              </w:rPr>
            </w:pPr>
          </w:p>
        </w:tc>
        <w:tc>
          <w:tcPr>
            <w:tcW w:w="560" w:type="pct"/>
            <w:vAlign w:val="center"/>
          </w:tcPr>
          <w:p w:rsidR="007271C3" w:rsidRPr="00715392" w:rsidRDefault="007271C3" w:rsidP="00741FA9">
            <w:pPr>
              <w:ind w:left="-284" w:right="-180"/>
              <w:jc w:val="center"/>
              <w:rPr>
                <w:rFonts w:ascii="Times New Roman" w:eastAsia="Calibri" w:hAnsi="Times New Roman" w:cs="Times New Roman"/>
                <w:b/>
                <w:sz w:val="24"/>
                <w:szCs w:val="24"/>
              </w:rPr>
            </w:pPr>
          </w:p>
        </w:tc>
        <w:tc>
          <w:tcPr>
            <w:tcW w:w="515"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c>
          <w:tcPr>
            <w:tcW w:w="819"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r>
      <w:tr w:rsidR="007271C3" w:rsidRPr="00715392" w:rsidTr="00741FA9">
        <w:trPr>
          <w:trHeight w:val="20"/>
        </w:trPr>
        <w:tc>
          <w:tcPr>
            <w:tcW w:w="321" w:type="pct"/>
          </w:tcPr>
          <w:p w:rsidR="007271C3" w:rsidRPr="00715392" w:rsidRDefault="007271C3" w:rsidP="00741FA9">
            <w:pPr>
              <w:ind w:left="-284" w:right="-28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2</w:t>
            </w:r>
          </w:p>
        </w:tc>
        <w:tc>
          <w:tcPr>
            <w:tcW w:w="807" w:type="pct"/>
            <w:vAlign w:val="center"/>
          </w:tcPr>
          <w:p w:rsidR="007271C3" w:rsidRPr="00715392" w:rsidRDefault="007271C3" w:rsidP="00741FA9">
            <w:pPr>
              <w:ind w:left="-51" w:right="-26"/>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27" w:type="pct"/>
            <w:vAlign w:val="center"/>
          </w:tcPr>
          <w:p w:rsidR="007271C3" w:rsidRPr="00715392" w:rsidRDefault="007271C3" w:rsidP="00741FA9">
            <w:pPr>
              <w:ind w:left="-48" w:right="-1"/>
              <w:jc w:val="center"/>
              <w:rPr>
                <w:rFonts w:ascii="Times New Roman" w:eastAsia="Calibri" w:hAnsi="Times New Roman" w:cs="Times New Roman"/>
                <w:b/>
                <w:sz w:val="24"/>
                <w:szCs w:val="24"/>
              </w:rPr>
            </w:pPr>
          </w:p>
        </w:tc>
        <w:tc>
          <w:tcPr>
            <w:tcW w:w="592" w:type="pct"/>
            <w:vAlign w:val="center"/>
          </w:tcPr>
          <w:p w:rsidR="007271C3" w:rsidRPr="00715392" w:rsidRDefault="007271C3" w:rsidP="00741FA9">
            <w:pPr>
              <w:ind w:left="-73"/>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860" w:type="pct"/>
            <w:vAlign w:val="center"/>
          </w:tcPr>
          <w:p w:rsidR="007271C3" w:rsidRPr="00715392" w:rsidRDefault="007271C3" w:rsidP="00741FA9">
            <w:pPr>
              <w:ind w:left="-73"/>
              <w:jc w:val="center"/>
              <w:rPr>
                <w:rFonts w:ascii="Times New Roman" w:eastAsia="Calibri" w:hAnsi="Times New Roman" w:cs="Times New Roman"/>
                <w:b/>
                <w:sz w:val="24"/>
                <w:szCs w:val="24"/>
              </w:rPr>
            </w:pPr>
          </w:p>
        </w:tc>
        <w:tc>
          <w:tcPr>
            <w:tcW w:w="560" w:type="pct"/>
            <w:vAlign w:val="center"/>
          </w:tcPr>
          <w:p w:rsidR="007271C3" w:rsidRPr="00715392" w:rsidRDefault="007271C3" w:rsidP="00741FA9">
            <w:pPr>
              <w:ind w:left="-284" w:right="-180"/>
              <w:jc w:val="center"/>
              <w:rPr>
                <w:rFonts w:ascii="Times New Roman" w:eastAsia="Calibri" w:hAnsi="Times New Roman" w:cs="Times New Roman"/>
                <w:b/>
                <w:sz w:val="24"/>
                <w:szCs w:val="24"/>
              </w:rPr>
            </w:pPr>
          </w:p>
        </w:tc>
        <w:tc>
          <w:tcPr>
            <w:tcW w:w="515"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c>
          <w:tcPr>
            <w:tcW w:w="819"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r>
      <w:tr w:rsidR="007271C3" w:rsidRPr="00715392" w:rsidTr="00741FA9">
        <w:trPr>
          <w:trHeight w:val="20"/>
        </w:trPr>
        <w:tc>
          <w:tcPr>
            <w:tcW w:w="321" w:type="pct"/>
          </w:tcPr>
          <w:p w:rsidR="007271C3" w:rsidRPr="00715392" w:rsidRDefault="007271C3" w:rsidP="00741FA9">
            <w:pPr>
              <w:ind w:left="-284" w:right="-28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3</w:t>
            </w:r>
          </w:p>
        </w:tc>
        <w:tc>
          <w:tcPr>
            <w:tcW w:w="807" w:type="pct"/>
            <w:vAlign w:val="center"/>
          </w:tcPr>
          <w:p w:rsidR="007271C3" w:rsidRPr="00715392" w:rsidRDefault="007271C3" w:rsidP="00741FA9">
            <w:pPr>
              <w:ind w:left="-51" w:right="-26"/>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27" w:type="pct"/>
            <w:vAlign w:val="center"/>
          </w:tcPr>
          <w:p w:rsidR="007271C3" w:rsidRPr="00715392" w:rsidRDefault="007271C3" w:rsidP="00741FA9">
            <w:pPr>
              <w:ind w:left="-48" w:right="-1"/>
              <w:jc w:val="center"/>
              <w:rPr>
                <w:rFonts w:ascii="Times New Roman" w:eastAsia="Calibri" w:hAnsi="Times New Roman" w:cs="Times New Roman"/>
                <w:b/>
                <w:sz w:val="24"/>
                <w:szCs w:val="24"/>
              </w:rPr>
            </w:pPr>
          </w:p>
        </w:tc>
        <w:tc>
          <w:tcPr>
            <w:tcW w:w="592" w:type="pct"/>
            <w:vAlign w:val="center"/>
          </w:tcPr>
          <w:p w:rsidR="007271C3" w:rsidRPr="00715392" w:rsidRDefault="007271C3" w:rsidP="00741FA9">
            <w:pPr>
              <w:ind w:left="-73"/>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860" w:type="pct"/>
            <w:vAlign w:val="center"/>
          </w:tcPr>
          <w:p w:rsidR="007271C3" w:rsidRPr="00715392" w:rsidRDefault="007271C3" w:rsidP="00741FA9">
            <w:pPr>
              <w:ind w:left="-73"/>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60" w:type="pct"/>
            <w:vAlign w:val="center"/>
          </w:tcPr>
          <w:p w:rsidR="007271C3" w:rsidRPr="00715392" w:rsidRDefault="007271C3" w:rsidP="00741FA9">
            <w:pPr>
              <w:ind w:left="-284" w:right="-180"/>
              <w:jc w:val="center"/>
              <w:rPr>
                <w:rFonts w:ascii="Times New Roman" w:eastAsia="Calibri" w:hAnsi="Times New Roman" w:cs="Times New Roman"/>
                <w:b/>
                <w:sz w:val="24"/>
                <w:szCs w:val="24"/>
              </w:rPr>
            </w:pPr>
          </w:p>
        </w:tc>
        <w:tc>
          <w:tcPr>
            <w:tcW w:w="515"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c>
          <w:tcPr>
            <w:tcW w:w="819"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r>
      <w:tr w:rsidR="007271C3" w:rsidRPr="00715392" w:rsidTr="00741FA9">
        <w:trPr>
          <w:trHeight w:val="20"/>
        </w:trPr>
        <w:tc>
          <w:tcPr>
            <w:tcW w:w="321" w:type="pct"/>
          </w:tcPr>
          <w:p w:rsidR="007271C3" w:rsidRPr="00715392" w:rsidRDefault="007271C3" w:rsidP="00741FA9">
            <w:pPr>
              <w:ind w:left="-284" w:right="-28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4</w:t>
            </w:r>
          </w:p>
        </w:tc>
        <w:tc>
          <w:tcPr>
            <w:tcW w:w="807" w:type="pct"/>
            <w:vAlign w:val="center"/>
          </w:tcPr>
          <w:p w:rsidR="007271C3" w:rsidRPr="00715392" w:rsidRDefault="007271C3" w:rsidP="00741FA9">
            <w:pPr>
              <w:ind w:left="-51" w:right="-26"/>
              <w:jc w:val="center"/>
              <w:rPr>
                <w:rFonts w:ascii="Times New Roman" w:eastAsia="Calibri" w:hAnsi="Times New Roman" w:cs="Times New Roman"/>
                <w:b/>
                <w:sz w:val="24"/>
                <w:szCs w:val="24"/>
              </w:rPr>
            </w:pPr>
          </w:p>
        </w:tc>
        <w:tc>
          <w:tcPr>
            <w:tcW w:w="527" w:type="pct"/>
            <w:vAlign w:val="center"/>
          </w:tcPr>
          <w:p w:rsidR="007271C3" w:rsidRPr="00715392" w:rsidRDefault="007271C3" w:rsidP="00741FA9">
            <w:pPr>
              <w:ind w:left="-48" w:right="-1"/>
              <w:jc w:val="center"/>
              <w:rPr>
                <w:rFonts w:ascii="Times New Roman" w:eastAsia="Calibri" w:hAnsi="Times New Roman" w:cs="Times New Roman"/>
                <w:b/>
                <w:sz w:val="24"/>
                <w:szCs w:val="24"/>
              </w:rPr>
            </w:pPr>
          </w:p>
        </w:tc>
        <w:tc>
          <w:tcPr>
            <w:tcW w:w="592" w:type="pct"/>
            <w:vAlign w:val="center"/>
          </w:tcPr>
          <w:p w:rsidR="007271C3" w:rsidRPr="00715392" w:rsidRDefault="007271C3" w:rsidP="00741FA9">
            <w:pPr>
              <w:ind w:left="-73"/>
              <w:jc w:val="center"/>
              <w:rPr>
                <w:rFonts w:ascii="Times New Roman" w:eastAsia="Calibri" w:hAnsi="Times New Roman" w:cs="Times New Roman"/>
                <w:b/>
                <w:sz w:val="24"/>
                <w:szCs w:val="24"/>
              </w:rPr>
            </w:pPr>
          </w:p>
        </w:tc>
        <w:tc>
          <w:tcPr>
            <w:tcW w:w="860" w:type="pct"/>
            <w:vAlign w:val="center"/>
          </w:tcPr>
          <w:p w:rsidR="007271C3" w:rsidRPr="00715392" w:rsidRDefault="007271C3" w:rsidP="00741FA9">
            <w:pPr>
              <w:ind w:left="-73"/>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60" w:type="pct"/>
            <w:vAlign w:val="center"/>
          </w:tcPr>
          <w:p w:rsidR="007271C3" w:rsidRPr="00715392" w:rsidRDefault="007271C3" w:rsidP="00741FA9">
            <w:pPr>
              <w:ind w:left="-284" w:right="-180"/>
              <w:jc w:val="center"/>
              <w:rPr>
                <w:rFonts w:ascii="Times New Roman" w:eastAsia="Calibri" w:hAnsi="Times New Roman" w:cs="Times New Roman"/>
                <w:b/>
                <w:sz w:val="24"/>
                <w:szCs w:val="24"/>
              </w:rPr>
            </w:pPr>
          </w:p>
        </w:tc>
        <w:tc>
          <w:tcPr>
            <w:tcW w:w="515"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c>
          <w:tcPr>
            <w:tcW w:w="819"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r>
      <w:tr w:rsidR="007271C3" w:rsidRPr="00715392" w:rsidTr="00741FA9">
        <w:trPr>
          <w:trHeight w:val="20"/>
        </w:trPr>
        <w:tc>
          <w:tcPr>
            <w:tcW w:w="321" w:type="pct"/>
          </w:tcPr>
          <w:p w:rsidR="007271C3" w:rsidRPr="00715392" w:rsidRDefault="007271C3" w:rsidP="00741FA9">
            <w:pPr>
              <w:ind w:left="-284" w:right="-28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5</w:t>
            </w:r>
          </w:p>
        </w:tc>
        <w:tc>
          <w:tcPr>
            <w:tcW w:w="807" w:type="pct"/>
            <w:vAlign w:val="center"/>
          </w:tcPr>
          <w:p w:rsidR="007271C3" w:rsidRPr="00715392" w:rsidRDefault="007271C3" w:rsidP="00741FA9">
            <w:pPr>
              <w:ind w:left="-51" w:right="-26"/>
              <w:jc w:val="center"/>
              <w:rPr>
                <w:rFonts w:ascii="Times New Roman" w:eastAsia="Calibri" w:hAnsi="Times New Roman" w:cs="Times New Roman"/>
                <w:b/>
                <w:sz w:val="24"/>
                <w:szCs w:val="24"/>
              </w:rPr>
            </w:pPr>
          </w:p>
        </w:tc>
        <w:tc>
          <w:tcPr>
            <w:tcW w:w="527" w:type="pct"/>
            <w:vAlign w:val="center"/>
          </w:tcPr>
          <w:p w:rsidR="007271C3" w:rsidRPr="00715392" w:rsidRDefault="007271C3" w:rsidP="00741FA9">
            <w:pPr>
              <w:ind w:left="-48" w:right="-1"/>
              <w:jc w:val="center"/>
              <w:rPr>
                <w:rFonts w:ascii="Times New Roman" w:eastAsia="Calibri" w:hAnsi="Times New Roman" w:cs="Times New Roman"/>
                <w:b/>
                <w:sz w:val="24"/>
                <w:szCs w:val="24"/>
              </w:rPr>
            </w:pPr>
          </w:p>
        </w:tc>
        <w:tc>
          <w:tcPr>
            <w:tcW w:w="592" w:type="pct"/>
            <w:vAlign w:val="center"/>
          </w:tcPr>
          <w:p w:rsidR="007271C3" w:rsidRPr="00715392" w:rsidRDefault="007271C3" w:rsidP="00741FA9">
            <w:pPr>
              <w:ind w:left="-73"/>
              <w:jc w:val="center"/>
              <w:rPr>
                <w:rFonts w:ascii="Times New Roman" w:eastAsia="Calibri" w:hAnsi="Times New Roman" w:cs="Times New Roman"/>
                <w:b/>
                <w:sz w:val="24"/>
                <w:szCs w:val="24"/>
              </w:rPr>
            </w:pPr>
          </w:p>
        </w:tc>
        <w:tc>
          <w:tcPr>
            <w:tcW w:w="860" w:type="pct"/>
            <w:vAlign w:val="center"/>
          </w:tcPr>
          <w:p w:rsidR="007271C3" w:rsidRPr="00715392" w:rsidRDefault="007271C3" w:rsidP="00741FA9">
            <w:pPr>
              <w:ind w:left="-73"/>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60" w:type="pct"/>
            <w:vAlign w:val="center"/>
          </w:tcPr>
          <w:p w:rsidR="007271C3" w:rsidRPr="00715392" w:rsidRDefault="007271C3" w:rsidP="00741FA9">
            <w:pPr>
              <w:ind w:left="-284" w:right="-180"/>
              <w:jc w:val="center"/>
              <w:rPr>
                <w:rFonts w:ascii="Times New Roman" w:eastAsia="Calibri" w:hAnsi="Times New Roman" w:cs="Times New Roman"/>
                <w:b/>
                <w:sz w:val="24"/>
                <w:szCs w:val="24"/>
              </w:rPr>
            </w:pPr>
          </w:p>
        </w:tc>
        <w:tc>
          <w:tcPr>
            <w:tcW w:w="515"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c>
          <w:tcPr>
            <w:tcW w:w="819"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r>
      <w:tr w:rsidR="007271C3" w:rsidRPr="00715392" w:rsidTr="00741FA9">
        <w:trPr>
          <w:trHeight w:val="20"/>
        </w:trPr>
        <w:tc>
          <w:tcPr>
            <w:tcW w:w="321" w:type="pct"/>
          </w:tcPr>
          <w:p w:rsidR="007271C3" w:rsidRPr="00715392" w:rsidRDefault="007271C3" w:rsidP="00741FA9">
            <w:pPr>
              <w:ind w:left="-284" w:right="-28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6</w:t>
            </w:r>
          </w:p>
        </w:tc>
        <w:tc>
          <w:tcPr>
            <w:tcW w:w="807" w:type="pct"/>
            <w:vAlign w:val="center"/>
          </w:tcPr>
          <w:p w:rsidR="007271C3" w:rsidRPr="00715392" w:rsidRDefault="007271C3" w:rsidP="00741FA9">
            <w:pPr>
              <w:ind w:left="-51" w:right="-26"/>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27" w:type="pct"/>
            <w:vAlign w:val="center"/>
          </w:tcPr>
          <w:p w:rsidR="007271C3" w:rsidRPr="00715392" w:rsidRDefault="007271C3" w:rsidP="00741FA9">
            <w:pPr>
              <w:ind w:left="-48" w:right="-1"/>
              <w:jc w:val="center"/>
              <w:rPr>
                <w:rFonts w:ascii="Times New Roman" w:eastAsia="Calibri" w:hAnsi="Times New Roman" w:cs="Times New Roman"/>
                <w:b/>
                <w:sz w:val="24"/>
                <w:szCs w:val="24"/>
              </w:rPr>
            </w:pPr>
          </w:p>
        </w:tc>
        <w:tc>
          <w:tcPr>
            <w:tcW w:w="592" w:type="pct"/>
            <w:vAlign w:val="center"/>
          </w:tcPr>
          <w:p w:rsidR="007271C3" w:rsidRPr="00715392" w:rsidRDefault="007271C3" w:rsidP="00741FA9">
            <w:pPr>
              <w:ind w:left="-73"/>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860" w:type="pct"/>
            <w:vAlign w:val="center"/>
          </w:tcPr>
          <w:p w:rsidR="007271C3" w:rsidRPr="00715392" w:rsidRDefault="007271C3" w:rsidP="00741FA9">
            <w:pPr>
              <w:ind w:left="-73"/>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60" w:type="pct"/>
            <w:vAlign w:val="center"/>
          </w:tcPr>
          <w:p w:rsidR="007271C3" w:rsidRPr="00715392" w:rsidRDefault="007271C3" w:rsidP="00741FA9">
            <w:pPr>
              <w:ind w:left="-284" w:right="-180"/>
              <w:jc w:val="center"/>
              <w:rPr>
                <w:rFonts w:ascii="Times New Roman" w:eastAsia="Calibri" w:hAnsi="Times New Roman" w:cs="Times New Roman"/>
                <w:b/>
                <w:sz w:val="24"/>
                <w:szCs w:val="24"/>
              </w:rPr>
            </w:pPr>
          </w:p>
        </w:tc>
        <w:tc>
          <w:tcPr>
            <w:tcW w:w="515"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c>
          <w:tcPr>
            <w:tcW w:w="819"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r>
      <w:tr w:rsidR="007271C3" w:rsidRPr="00715392" w:rsidTr="00741FA9">
        <w:trPr>
          <w:trHeight w:val="20"/>
        </w:trPr>
        <w:tc>
          <w:tcPr>
            <w:tcW w:w="321" w:type="pct"/>
          </w:tcPr>
          <w:p w:rsidR="007271C3" w:rsidRPr="00715392" w:rsidRDefault="007271C3" w:rsidP="00741FA9">
            <w:pPr>
              <w:ind w:left="-284" w:right="-28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7</w:t>
            </w:r>
          </w:p>
        </w:tc>
        <w:tc>
          <w:tcPr>
            <w:tcW w:w="807" w:type="pct"/>
            <w:vAlign w:val="center"/>
          </w:tcPr>
          <w:p w:rsidR="007271C3" w:rsidRPr="00715392" w:rsidRDefault="007271C3" w:rsidP="00741FA9">
            <w:pPr>
              <w:ind w:left="-51" w:right="-26"/>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27" w:type="pct"/>
            <w:vAlign w:val="center"/>
          </w:tcPr>
          <w:p w:rsidR="007271C3" w:rsidRPr="00715392" w:rsidRDefault="007271C3" w:rsidP="00741FA9">
            <w:pPr>
              <w:ind w:left="-48" w:right="-1"/>
              <w:jc w:val="center"/>
              <w:rPr>
                <w:rFonts w:ascii="Times New Roman" w:eastAsia="Calibri" w:hAnsi="Times New Roman" w:cs="Times New Roman"/>
                <w:b/>
                <w:sz w:val="24"/>
                <w:szCs w:val="24"/>
              </w:rPr>
            </w:pPr>
          </w:p>
        </w:tc>
        <w:tc>
          <w:tcPr>
            <w:tcW w:w="592" w:type="pct"/>
            <w:vAlign w:val="center"/>
          </w:tcPr>
          <w:p w:rsidR="007271C3" w:rsidRPr="00715392" w:rsidRDefault="007271C3" w:rsidP="00741FA9">
            <w:pPr>
              <w:ind w:left="-73"/>
              <w:jc w:val="center"/>
              <w:rPr>
                <w:rFonts w:ascii="Times New Roman" w:eastAsia="Calibri" w:hAnsi="Times New Roman" w:cs="Times New Roman"/>
                <w:b/>
                <w:sz w:val="24"/>
                <w:szCs w:val="24"/>
              </w:rPr>
            </w:pPr>
          </w:p>
        </w:tc>
        <w:tc>
          <w:tcPr>
            <w:tcW w:w="860" w:type="pct"/>
            <w:vAlign w:val="center"/>
          </w:tcPr>
          <w:p w:rsidR="007271C3" w:rsidRPr="00715392" w:rsidRDefault="007271C3" w:rsidP="00741FA9">
            <w:pPr>
              <w:ind w:left="-73"/>
              <w:jc w:val="center"/>
              <w:rPr>
                <w:rFonts w:ascii="Times New Roman" w:eastAsia="Calibri" w:hAnsi="Times New Roman" w:cs="Times New Roman"/>
                <w:b/>
                <w:sz w:val="24"/>
                <w:szCs w:val="24"/>
              </w:rPr>
            </w:pPr>
          </w:p>
        </w:tc>
        <w:tc>
          <w:tcPr>
            <w:tcW w:w="560" w:type="pct"/>
            <w:vAlign w:val="center"/>
          </w:tcPr>
          <w:p w:rsidR="007271C3" w:rsidRPr="00715392" w:rsidRDefault="007271C3" w:rsidP="00741FA9">
            <w:pPr>
              <w:ind w:left="-284" w:right="-180"/>
              <w:jc w:val="center"/>
              <w:rPr>
                <w:rFonts w:ascii="Times New Roman" w:eastAsia="Calibri" w:hAnsi="Times New Roman" w:cs="Times New Roman"/>
                <w:b/>
                <w:sz w:val="24"/>
                <w:szCs w:val="24"/>
              </w:rPr>
            </w:pPr>
          </w:p>
        </w:tc>
        <w:tc>
          <w:tcPr>
            <w:tcW w:w="515"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c>
          <w:tcPr>
            <w:tcW w:w="819"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r>
      <w:tr w:rsidR="007271C3" w:rsidRPr="00715392" w:rsidTr="00741FA9">
        <w:trPr>
          <w:trHeight w:val="20"/>
        </w:trPr>
        <w:tc>
          <w:tcPr>
            <w:tcW w:w="321" w:type="pct"/>
          </w:tcPr>
          <w:p w:rsidR="007271C3" w:rsidRPr="00715392" w:rsidRDefault="007271C3" w:rsidP="00741FA9">
            <w:pPr>
              <w:ind w:left="-284" w:right="-28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8</w:t>
            </w:r>
          </w:p>
        </w:tc>
        <w:tc>
          <w:tcPr>
            <w:tcW w:w="807" w:type="pct"/>
            <w:vAlign w:val="center"/>
          </w:tcPr>
          <w:p w:rsidR="007271C3" w:rsidRPr="00715392" w:rsidRDefault="007271C3" w:rsidP="00741FA9">
            <w:pPr>
              <w:ind w:left="-51" w:right="-26"/>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27" w:type="pct"/>
            <w:vAlign w:val="center"/>
          </w:tcPr>
          <w:p w:rsidR="007271C3" w:rsidRPr="00715392" w:rsidRDefault="007271C3" w:rsidP="00741FA9">
            <w:pPr>
              <w:ind w:left="-48" w:right="-1"/>
              <w:jc w:val="center"/>
              <w:rPr>
                <w:rFonts w:ascii="Times New Roman" w:eastAsia="Calibri" w:hAnsi="Times New Roman" w:cs="Times New Roman"/>
                <w:b/>
                <w:sz w:val="24"/>
                <w:szCs w:val="24"/>
              </w:rPr>
            </w:pPr>
          </w:p>
        </w:tc>
        <w:tc>
          <w:tcPr>
            <w:tcW w:w="592" w:type="pct"/>
            <w:vAlign w:val="center"/>
          </w:tcPr>
          <w:p w:rsidR="007271C3" w:rsidRPr="00715392" w:rsidRDefault="007271C3" w:rsidP="00741FA9">
            <w:pPr>
              <w:ind w:left="-73"/>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860" w:type="pct"/>
            <w:vAlign w:val="center"/>
          </w:tcPr>
          <w:p w:rsidR="007271C3" w:rsidRPr="00715392" w:rsidRDefault="007271C3" w:rsidP="00741FA9">
            <w:pPr>
              <w:ind w:left="-73"/>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60" w:type="pct"/>
            <w:vAlign w:val="center"/>
          </w:tcPr>
          <w:p w:rsidR="007271C3" w:rsidRPr="00715392" w:rsidRDefault="007271C3" w:rsidP="00741FA9">
            <w:pPr>
              <w:ind w:left="-284" w:right="-180"/>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15"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c>
          <w:tcPr>
            <w:tcW w:w="819"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r>
      <w:tr w:rsidR="007271C3" w:rsidRPr="00715392" w:rsidTr="00741FA9">
        <w:trPr>
          <w:trHeight w:val="20"/>
        </w:trPr>
        <w:tc>
          <w:tcPr>
            <w:tcW w:w="321" w:type="pct"/>
          </w:tcPr>
          <w:p w:rsidR="007271C3" w:rsidRPr="00715392" w:rsidRDefault="007271C3" w:rsidP="00741FA9">
            <w:pPr>
              <w:ind w:left="-284" w:right="-28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9</w:t>
            </w:r>
          </w:p>
        </w:tc>
        <w:tc>
          <w:tcPr>
            <w:tcW w:w="807" w:type="pct"/>
            <w:vAlign w:val="center"/>
          </w:tcPr>
          <w:p w:rsidR="007271C3" w:rsidRPr="00715392" w:rsidRDefault="007271C3" w:rsidP="00741FA9">
            <w:pPr>
              <w:ind w:left="-51" w:right="-26"/>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27" w:type="pct"/>
            <w:vAlign w:val="center"/>
          </w:tcPr>
          <w:p w:rsidR="007271C3" w:rsidRPr="00715392" w:rsidRDefault="007271C3" w:rsidP="00741FA9">
            <w:pPr>
              <w:ind w:left="-48" w:right="-1"/>
              <w:jc w:val="center"/>
              <w:rPr>
                <w:rFonts w:ascii="Times New Roman" w:eastAsia="Calibri" w:hAnsi="Times New Roman" w:cs="Times New Roman"/>
                <w:b/>
                <w:sz w:val="24"/>
                <w:szCs w:val="24"/>
              </w:rPr>
            </w:pPr>
          </w:p>
        </w:tc>
        <w:tc>
          <w:tcPr>
            <w:tcW w:w="592" w:type="pct"/>
            <w:vAlign w:val="center"/>
          </w:tcPr>
          <w:p w:rsidR="007271C3" w:rsidRPr="00715392" w:rsidRDefault="007271C3" w:rsidP="00741FA9">
            <w:pPr>
              <w:ind w:left="-73"/>
              <w:jc w:val="center"/>
              <w:rPr>
                <w:rFonts w:ascii="Times New Roman" w:eastAsia="Calibri" w:hAnsi="Times New Roman" w:cs="Times New Roman"/>
                <w:b/>
                <w:sz w:val="24"/>
                <w:szCs w:val="24"/>
              </w:rPr>
            </w:pPr>
          </w:p>
        </w:tc>
        <w:tc>
          <w:tcPr>
            <w:tcW w:w="860" w:type="pct"/>
            <w:vAlign w:val="center"/>
          </w:tcPr>
          <w:p w:rsidR="007271C3" w:rsidRPr="00715392" w:rsidRDefault="007271C3" w:rsidP="00741FA9">
            <w:pPr>
              <w:ind w:left="-73"/>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60" w:type="pct"/>
            <w:vAlign w:val="center"/>
          </w:tcPr>
          <w:p w:rsidR="007271C3" w:rsidRPr="00715392" w:rsidRDefault="007271C3" w:rsidP="00741FA9">
            <w:pPr>
              <w:ind w:left="-284" w:right="-180"/>
              <w:jc w:val="center"/>
              <w:rPr>
                <w:rFonts w:ascii="Times New Roman" w:eastAsia="Calibri" w:hAnsi="Times New Roman" w:cs="Times New Roman"/>
                <w:b/>
                <w:sz w:val="24"/>
                <w:szCs w:val="24"/>
              </w:rPr>
            </w:pPr>
          </w:p>
        </w:tc>
        <w:tc>
          <w:tcPr>
            <w:tcW w:w="515"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c>
          <w:tcPr>
            <w:tcW w:w="819"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r>
      <w:tr w:rsidR="007271C3" w:rsidRPr="00715392" w:rsidTr="00741FA9">
        <w:trPr>
          <w:trHeight w:val="20"/>
        </w:trPr>
        <w:tc>
          <w:tcPr>
            <w:tcW w:w="321" w:type="pct"/>
          </w:tcPr>
          <w:p w:rsidR="007271C3" w:rsidRPr="00715392" w:rsidRDefault="007271C3" w:rsidP="00741FA9">
            <w:pPr>
              <w:ind w:left="-284" w:right="-28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10</w:t>
            </w:r>
          </w:p>
        </w:tc>
        <w:tc>
          <w:tcPr>
            <w:tcW w:w="807" w:type="pct"/>
            <w:vAlign w:val="center"/>
          </w:tcPr>
          <w:p w:rsidR="007271C3" w:rsidRPr="00715392" w:rsidRDefault="007271C3" w:rsidP="00741FA9">
            <w:pPr>
              <w:ind w:left="-51" w:right="-26"/>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27" w:type="pct"/>
            <w:vAlign w:val="center"/>
          </w:tcPr>
          <w:p w:rsidR="007271C3" w:rsidRPr="00715392" w:rsidRDefault="007271C3" w:rsidP="00741FA9">
            <w:pPr>
              <w:ind w:left="-48" w:right="-1"/>
              <w:jc w:val="center"/>
              <w:rPr>
                <w:rFonts w:ascii="Times New Roman" w:eastAsia="Calibri" w:hAnsi="Times New Roman" w:cs="Times New Roman"/>
                <w:b/>
                <w:sz w:val="24"/>
                <w:szCs w:val="24"/>
              </w:rPr>
            </w:pPr>
          </w:p>
        </w:tc>
        <w:tc>
          <w:tcPr>
            <w:tcW w:w="592" w:type="pct"/>
            <w:vAlign w:val="center"/>
          </w:tcPr>
          <w:p w:rsidR="007271C3" w:rsidRPr="00715392" w:rsidRDefault="007271C3" w:rsidP="00741FA9">
            <w:pPr>
              <w:ind w:left="-73"/>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860" w:type="pct"/>
            <w:vAlign w:val="center"/>
          </w:tcPr>
          <w:p w:rsidR="007271C3" w:rsidRPr="00715392" w:rsidRDefault="007271C3" w:rsidP="00741FA9">
            <w:pPr>
              <w:ind w:left="-73"/>
              <w:jc w:val="center"/>
              <w:rPr>
                <w:rFonts w:ascii="Times New Roman" w:eastAsia="Calibri" w:hAnsi="Times New Roman" w:cs="Times New Roman"/>
                <w:b/>
                <w:sz w:val="24"/>
                <w:szCs w:val="24"/>
              </w:rPr>
            </w:pPr>
          </w:p>
        </w:tc>
        <w:tc>
          <w:tcPr>
            <w:tcW w:w="560" w:type="pct"/>
            <w:vAlign w:val="center"/>
          </w:tcPr>
          <w:p w:rsidR="007271C3" w:rsidRPr="00715392" w:rsidRDefault="007271C3" w:rsidP="00741FA9">
            <w:pPr>
              <w:ind w:left="-284" w:right="-180"/>
              <w:jc w:val="center"/>
              <w:rPr>
                <w:rFonts w:ascii="Times New Roman" w:eastAsia="Calibri" w:hAnsi="Times New Roman" w:cs="Times New Roman"/>
                <w:b/>
                <w:sz w:val="24"/>
                <w:szCs w:val="24"/>
              </w:rPr>
            </w:pPr>
          </w:p>
        </w:tc>
        <w:tc>
          <w:tcPr>
            <w:tcW w:w="515"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c>
          <w:tcPr>
            <w:tcW w:w="819"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r>
      <w:tr w:rsidR="007271C3" w:rsidRPr="00715392" w:rsidTr="00741FA9">
        <w:trPr>
          <w:trHeight w:val="20"/>
        </w:trPr>
        <w:tc>
          <w:tcPr>
            <w:tcW w:w="321" w:type="pct"/>
          </w:tcPr>
          <w:p w:rsidR="007271C3" w:rsidRPr="00715392" w:rsidRDefault="007271C3" w:rsidP="00741FA9">
            <w:pPr>
              <w:ind w:left="-284" w:right="-28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11</w:t>
            </w:r>
          </w:p>
        </w:tc>
        <w:tc>
          <w:tcPr>
            <w:tcW w:w="807" w:type="pct"/>
            <w:vAlign w:val="center"/>
          </w:tcPr>
          <w:p w:rsidR="007271C3" w:rsidRPr="00715392" w:rsidRDefault="007271C3" w:rsidP="00741FA9">
            <w:pPr>
              <w:ind w:left="-51" w:right="-26"/>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27" w:type="pct"/>
            <w:vAlign w:val="center"/>
          </w:tcPr>
          <w:p w:rsidR="007271C3" w:rsidRPr="00715392" w:rsidRDefault="007271C3" w:rsidP="00741FA9">
            <w:pPr>
              <w:ind w:left="-48" w:right="-1"/>
              <w:jc w:val="center"/>
              <w:rPr>
                <w:rFonts w:ascii="Times New Roman" w:eastAsia="Calibri" w:hAnsi="Times New Roman" w:cs="Times New Roman"/>
                <w:b/>
                <w:sz w:val="24"/>
                <w:szCs w:val="24"/>
              </w:rPr>
            </w:pPr>
          </w:p>
        </w:tc>
        <w:tc>
          <w:tcPr>
            <w:tcW w:w="592" w:type="pct"/>
            <w:vAlign w:val="center"/>
          </w:tcPr>
          <w:p w:rsidR="007271C3" w:rsidRPr="00715392" w:rsidRDefault="007271C3" w:rsidP="00741FA9">
            <w:pPr>
              <w:ind w:left="-73"/>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860" w:type="pct"/>
            <w:vAlign w:val="center"/>
          </w:tcPr>
          <w:p w:rsidR="007271C3" w:rsidRPr="00715392" w:rsidRDefault="007271C3" w:rsidP="00741FA9">
            <w:pPr>
              <w:ind w:left="-73"/>
              <w:jc w:val="center"/>
              <w:rPr>
                <w:rFonts w:ascii="Times New Roman" w:eastAsia="Calibri" w:hAnsi="Times New Roman" w:cs="Times New Roman"/>
                <w:b/>
                <w:sz w:val="24"/>
                <w:szCs w:val="24"/>
              </w:rPr>
            </w:pPr>
          </w:p>
        </w:tc>
        <w:tc>
          <w:tcPr>
            <w:tcW w:w="560" w:type="pct"/>
            <w:vAlign w:val="center"/>
          </w:tcPr>
          <w:p w:rsidR="007271C3" w:rsidRPr="00715392" w:rsidRDefault="007271C3" w:rsidP="00741FA9">
            <w:pPr>
              <w:ind w:left="-284" w:right="-180"/>
              <w:jc w:val="center"/>
              <w:rPr>
                <w:rFonts w:ascii="Times New Roman" w:eastAsia="Calibri" w:hAnsi="Times New Roman" w:cs="Times New Roman"/>
                <w:b/>
                <w:sz w:val="24"/>
                <w:szCs w:val="24"/>
              </w:rPr>
            </w:pPr>
          </w:p>
        </w:tc>
        <w:tc>
          <w:tcPr>
            <w:tcW w:w="515"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c>
          <w:tcPr>
            <w:tcW w:w="819"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r>
      <w:tr w:rsidR="007271C3" w:rsidRPr="00715392" w:rsidTr="00741FA9">
        <w:trPr>
          <w:trHeight w:val="20"/>
        </w:trPr>
        <w:tc>
          <w:tcPr>
            <w:tcW w:w="321" w:type="pct"/>
          </w:tcPr>
          <w:p w:rsidR="007271C3" w:rsidRPr="00715392" w:rsidRDefault="007271C3" w:rsidP="00741FA9">
            <w:pPr>
              <w:ind w:left="-284" w:right="-28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12</w:t>
            </w:r>
          </w:p>
        </w:tc>
        <w:tc>
          <w:tcPr>
            <w:tcW w:w="807" w:type="pct"/>
            <w:vAlign w:val="center"/>
          </w:tcPr>
          <w:p w:rsidR="007271C3" w:rsidRPr="00715392" w:rsidRDefault="007271C3" w:rsidP="00741FA9">
            <w:pPr>
              <w:ind w:left="-51" w:right="-26"/>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27" w:type="pct"/>
            <w:vAlign w:val="center"/>
          </w:tcPr>
          <w:p w:rsidR="007271C3" w:rsidRPr="00715392" w:rsidRDefault="007271C3" w:rsidP="00741FA9">
            <w:pPr>
              <w:ind w:left="-48" w:right="-1"/>
              <w:jc w:val="center"/>
              <w:rPr>
                <w:rFonts w:ascii="Times New Roman" w:eastAsia="Calibri" w:hAnsi="Times New Roman" w:cs="Times New Roman"/>
                <w:b/>
                <w:sz w:val="24"/>
                <w:szCs w:val="24"/>
              </w:rPr>
            </w:pPr>
          </w:p>
        </w:tc>
        <w:tc>
          <w:tcPr>
            <w:tcW w:w="592" w:type="pct"/>
            <w:vAlign w:val="center"/>
          </w:tcPr>
          <w:p w:rsidR="007271C3" w:rsidRPr="00715392" w:rsidRDefault="007271C3" w:rsidP="00741FA9">
            <w:pPr>
              <w:ind w:left="-73"/>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860" w:type="pct"/>
            <w:vAlign w:val="center"/>
          </w:tcPr>
          <w:p w:rsidR="007271C3" w:rsidRPr="00715392" w:rsidRDefault="007271C3" w:rsidP="00741FA9">
            <w:pPr>
              <w:ind w:left="-73"/>
              <w:jc w:val="center"/>
              <w:rPr>
                <w:rFonts w:ascii="Times New Roman" w:eastAsia="Calibri" w:hAnsi="Times New Roman" w:cs="Times New Roman"/>
                <w:b/>
                <w:sz w:val="24"/>
                <w:szCs w:val="24"/>
              </w:rPr>
            </w:pPr>
          </w:p>
        </w:tc>
        <w:tc>
          <w:tcPr>
            <w:tcW w:w="560" w:type="pct"/>
            <w:vAlign w:val="center"/>
          </w:tcPr>
          <w:p w:rsidR="007271C3" w:rsidRPr="00715392" w:rsidRDefault="007271C3" w:rsidP="00741FA9">
            <w:pPr>
              <w:ind w:left="-284" w:right="-180"/>
              <w:jc w:val="center"/>
              <w:rPr>
                <w:rFonts w:ascii="Times New Roman" w:eastAsia="Calibri" w:hAnsi="Times New Roman" w:cs="Times New Roman"/>
                <w:b/>
                <w:sz w:val="24"/>
                <w:szCs w:val="24"/>
              </w:rPr>
            </w:pPr>
          </w:p>
        </w:tc>
        <w:tc>
          <w:tcPr>
            <w:tcW w:w="515"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c>
          <w:tcPr>
            <w:tcW w:w="819"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r>
      <w:tr w:rsidR="007271C3" w:rsidRPr="00715392" w:rsidTr="00741FA9">
        <w:trPr>
          <w:trHeight w:val="20"/>
        </w:trPr>
        <w:tc>
          <w:tcPr>
            <w:tcW w:w="321" w:type="pct"/>
          </w:tcPr>
          <w:p w:rsidR="007271C3" w:rsidRPr="00715392" w:rsidRDefault="007271C3" w:rsidP="00741FA9">
            <w:pPr>
              <w:ind w:left="-284" w:right="-28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13</w:t>
            </w:r>
          </w:p>
        </w:tc>
        <w:tc>
          <w:tcPr>
            <w:tcW w:w="807" w:type="pct"/>
            <w:vAlign w:val="center"/>
          </w:tcPr>
          <w:p w:rsidR="007271C3" w:rsidRPr="00715392" w:rsidRDefault="007271C3" w:rsidP="00741FA9">
            <w:pPr>
              <w:ind w:left="-51" w:right="-26"/>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27" w:type="pct"/>
            <w:vAlign w:val="center"/>
          </w:tcPr>
          <w:p w:rsidR="007271C3" w:rsidRPr="00715392" w:rsidRDefault="007271C3" w:rsidP="00741FA9">
            <w:pPr>
              <w:ind w:left="-48" w:right="-1"/>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92" w:type="pct"/>
            <w:vAlign w:val="center"/>
          </w:tcPr>
          <w:p w:rsidR="007271C3" w:rsidRPr="00715392" w:rsidRDefault="007271C3" w:rsidP="00741FA9">
            <w:pPr>
              <w:ind w:left="-73"/>
              <w:jc w:val="center"/>
              <w:rPr>
                <w:rFonts w:ascii="Times New Roman" w:eastAsia="Calibri" w:hAnsi="Times New Roman" w:cs="Times New Roman"/>
                <w:b/>
                <w:sz w:val="24"/>
                <w:szCs w:val="24"/>
              </w:rPr>
            </w:pPr>
          </w:p>
        </w:tc>
        <w:tc>
          <w:tcPr>
            <w:tcW w:w="860" w:type="pct"/>
            <w:vAlign w:val="center"/>
          </w:tcPr>
          <w:p w:rsidR="007271C3" w:rsidRPr="00715392" w:rsidRDefault="007271C3" w:rsidP="00741FA9">
            <w:pPr>
              <w:ind w:left="-73"/>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60" w:type="pct"/>
            <w:vAlign w:val="center"/>
          </w:tcPr>
          <w:p w:rsidR="007271C3" w:rsidRPr="00715392" w:rsidRDefault="007271C3" w:rsidP="00741FA9">
            <w:pPr>
              <w:ind w:left="-284" w:right="-180"/>
              <w:jc w:val="center"/>
              <w:rPr>
                <w:rFonts w:ascii="Times New Roman" w:eastAsia="Calibri" w:hAnsi="Times New Roman" w:cs="Times New Roman"/>
                <w:b/>
                <w:sz w:val="24"/>
                <w:szCs w:val="24"/>
              </w:rPr>
            </w:pPr>
          </w:p>
        </w:tc>
        <w:tc>
          <w:tcPr>
            <w:tcW w:w="515"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c>
          <w:tcPr>
            <w:tcW w:w="819"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r>
      <w:tr w:rsidR="007271C3" w:rsidRPr="00715392" w:rsidTr="00741FA9">
        <w:trPr>
          <w:trHeight w:val="20"/>
        </w:trPr>
        <w:tc>
          <w:tcPr>
            <w:tcW w:w="321" w:type="pct"/>
          </w:tcPr>
          <w:p w:rsidR="007271C3" w:rsidRPr="00715392" w:rsidRDefault="007271C3" w:rsidP="00741FA9">
            <w:pPr>
              <w:ind w:left="-284" w:right="-28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14</w:t>
            </w:r>
          </w:p>
        </w:tc>
        <w:tc>
          <w:tcPr>
            <w:tcW w:w="807" w:type="pct"/>
            <w:vAlign w:val="center"/>
          </w:tcPr>
          <w:p w:rsidR="007271C3" w:rsidRPr="00715392" w:rsidRDefault="007271C3" w:rsidP="00741FA9">
            <w:pPr>
              <w:ind w:left="-51" w:right="-26"/>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27" w:type="pct"/>
            <w:vAlign w:val="center"/>
          </w:tcPr>
          <w:p w:rsidR="007271C3" w:rsidRPr="00715392" w:rsidRDefault="007271C3" w:rsidP="00741FA9">
            <w:pPr>
              <w:ind w:left="-48" w:right="-1"/>
              <w:jc w:val="center"/>
              <w:rPr>
                <w:rFonts w:ascii="Times New Roman" w:eastAsia="Calibri" w:hAnsi="Times New Roman" w:cs="Times New Roman"/>
                <w:b/>
                <w:sz w:val="24"/>
                <w:szCs w:val="24"/>
              </w:rPr>
            </w:pPr>
          </w:p>
        </w:tc>
        <w:tc>
          <w:tcPr>
            <w:tcW w:w="592" w:type="pct"/>
            <w:vAlign w:val="center"/>
          </w:tcPr>
          <w:p w:rsidR="007271C3" w:rsidRPr="00715392" w:rsidRDefault="007271C3" w:rsidP="00741FA9">
            <w:pPr>
              <w:ind w:left="-73"/>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860" w:type="pct"/>
            <w:vAlign w:val="center"/>
          </w:tcPr>
          <w:p w:rsidR="007271C3" w:rsidRPr="00715392" w:rsidRDefault="007271C3" w:rsidP="00741FA9">
            <w:pPr>
              <w:ind w:left="-73"/>
              <w:jc w:val="center"/>
              <w:rPr>
                <w:rFonts w:ascii="Times New Roman" w:eastAsia="Calibri" w:hAnsi="Times New Roman" w:cs="Times New Roman"/>
                <w:b/>
                <w:sz w:val="24"/>
                <w:szCs w:val="24"/>
              </w:rPr>
            </w:pPr>
          </w:p>
        </w:tc>
        <w:tc>
          <w:tcPr>
            <w:tcW w:w="560" w:type="pct"/>
            <w:vAlign w:val="center"/>
          </w:tcPr>
          <w:p w:rsidR="007271C3" w:rsidRPr="00715392" w:rsidRDefault="007271C3" w:rsidP="00741FA9">
            <w:pPr>
              <w:ind w:left="-284" w:right="-180"/>
              <w:jc w:val="center"/>
              <w:rPr>
                <w:rFonts w:ascii="Times New Roman" w:eastAsia="Calibri" w:hAnsi="Times New Roman" w:cs="Times New Roman"/>
                <w:b/>
                <w:sz w:val="24"/>
                <w:szCs w:val="24"/>
              </w:rPr>
            </w:pPr>
          </w:p>
        </w:tc>
        <w:tc>
          <w:tcPr>
            <w:tcW w:w="515"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c>
          <w:tcPr>
            <w:tcW w:w="819"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r>
      <w:tr w:rsidR="007271C3" w:rsidRPr="00715392" w:rsidTr="00741FA9">
        <w:trPr>
          <w:trHeight w:val="20"/>
        </w:trPr>
        <w:tc>
          <w:tcPr>
            <w:tcW w:w="321" w:type="pct"/>
          </w:tcPr>
          <w:p w:rsidR="007271C3" w:rsidRPr="00715392" w:rsidRDefault="007271C3" w:rsidP="00741FA9">
            <w:pPr>
              <w:ind w:left="-284" w:right="-28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15</w:t>
            </w:r>
          </w:p>
        </w:tc>
        <w:tc>
          <w:tcPr>
            <w:tcW w:w="807" w:type="pct"/>
            <w:vAlign w:val="center"/>
          </w:tcPr>
          <w:p w:rsidR="007271C3" w:rsidRPr="00715392" w:rsidRDefault="007271C3" w:rsidP="00741FA9">
            <w:pPr>
              <w:ind w:left="-51" w:right="-26"/>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27" w:type="pct"/>
            <w:vAlign w:val="center"/>
          </w:tcPr>
          <w:p w:rsidR="007271C3" w:rsidRPr="00715392" w:rsidRDefault="007271C3" w:rsidP="00741FA9">
            <w:pPr>
              <w:ind w:left="-48" w:right="-1"/>
              <w:jc w:val="center"/>
              <w:rPr>
                <w:rFonts w:ascii="Times New Roman" w:eastAsia="Calibri" w:hAnsi="Times New Roman" w:cs="Times New Roman"/>
                <w:b/>
                <w:sz w:val="24"/>
                <w:szCs w:val="24"/>
              </w:rPr>
            </w:pPr>
          </w:p>
        </w:tc>
        <w:tc>
          <w:tcPr>
            <w:tcW w:w="592" w:type="pct"/>
            <w:vAlign w:val="center"/>
          </w:tcPr>
          <w:p w:rsidR="007271C3" w:rsidRPr="00715392" w:rsidRDefault="007271C3" w:rsidP="00741FA9">
            <w:pPr>
              <w:ind w:left="-73"/>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860" w:type="pct"/>
            <w:vAlign w:val="center"/>
          </w:tcPr>
          <w:p w:rsidR="007271C3" w:rsidRPr="00715392" w:rsidRDefault="007271C3" w:rsidP="00741FA9">
            <w:pPr>
              <w:ind w:left="-73"/>
              <w:jc w:val="center"/>
              <w:rPr>
                <w:rFonts w:ascii="Times New Roman" w:eastAsia="Calibri" w:hAnsi="Times New Roman" w:cs="Times New Roman"/>
                <w:b/>
                <w:sz w:val="24"/>
                <w:szCs w:val="24"/>
              </w:rPr>
            </w:pPr>
          </w:p>
        </w:tc>
        <w:tc>
          <w:tcPr>
            <w:tcW w:w="560" w:type="pct"/>
            <w:vAlign w:val="center"/>
          </w:tcPr>
          <w:p w:rsidR="007271C3" w:rsidRPr="00715392" w:rsidRDefault="007271C3" w:rsidP="00741FA9">
            <w:pPr>
              <w:ind w:left="-284" w:right="-180"/>
              <w:jc w:val="center"/>
              <w:rPr>
                <w:rFonts w:ascii="Times New Roman" w:eastAsia="Calibri" w:hAnsi="Times New Roman" w:cs="Times New Roman"/>
                <w:b/>
                <w:sz w:val="24"/>
                <w:szCs w:val="24"/>
              </w:rPr>
            </w:pPr>
          </w:p>
        </w:tc>
        <w:tc>
          <w:tcPr>
            <w:tcW w:w="515"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819"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r>
      <w:tr w:rsidR="007271C3" w:rsidRPr="00715392" w:rsidTr="00741FA9">
        <w:trPr>
          <w:trHeight w:val="20"/>
        </w:trPr>
        <w:tc>
          <w:tcPr>
            <w:tcW w:w="321" w:type="pct"/>
          </w:tcPr>
          <w:p w:rsidR="007271C3" w:rsidRPr="00715392" w:rsidRDefault="007271C3" w:rsidP="00741FA9">
            <w:pPr>
              <w:ind w:left="-284" w:right="-28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16</w:t>
            </w:r>
          </w:p>
        </w:tc>
        <w:tc>
          <w:tcPr>
            <w:tcW w:w="807" w:type="pct"/>
            <w:vAlign w:val="center"/>
          </w:tcPr>
          <w:p w:rsidR="007271C3" w:rsidRPr="00715392" w:rsidRDefault="007271C3" w:rsidP="00741FA9">
            <w:pPr>
              <w:ind w:left="-51" w:right="-26"/>
              <w:jc w:val="center"/>
              <w:rPr>
                <w:rFonts w:ascii="Times New Roman" w:eastAsia="Calibri" w:hAnsi="Times New Roman" w:cs="Times New Roman"/>
                <w:b/>
                <w:sz w:val="24"/>
                <w:szCs w:val="24"/>
              </w:rPr>
            </w:pPr>
          </w:p>
        </w:tc>
        <w:tc>
          <w:tcPr>
            <w:tcW w:w="527" w:type="pct"/>
            <w:vAlign w:val="center"/>
          </w:tcPr>
          <w:p w:rsidR="007271C3" w:rsidRPr="00715392" w:rsidRDefault="007271C3" w:rsidP="00741FA9">
            <w:pPr>
              <w:ind w:left="-48" w:right="-1"/>
              <w:jc w:val="center"/>
              <w:rPr>
                <w:rFonts w:ascii="Times New Roman" w:eastAsia="Calibri" w:hAnsi="Times New Roman" w:cs="Times New Roman"/>
                <w:b/>
                <w:sz w:val="24"/>
                <w:szCs w:val="24"/>
              </w:rPr>
            </w:pPr>
          </w:p>
        </w:tc>
        <w:tc>
          <w:tcPr>
            <w:tcW w:w="592" w:type="pct"/>
            <w:vAlign w:val="center"/>
          </w:tcPr>
          <w:p w:rsidR="007271C3" w:rsidRPr="00715392" w:rsidRDefault="007271C3" w:rsidP="00741FA9">
            <w:pPr>
              <w:ind w:left="-73"/>
              <w:jc w:val="center"/>
              <w:rPr>
                <w:rFonts w:ascii="Times New Roman" w:eastAsia="Calibri" w:hAnsi="Times New Roman" w:cs="Times New Roman"/>
                <w:b/>
                <w:sz w:val="24"/>
                <w:szCs w:val="24"/>
              </w:rPr>
            </w:pPr>
          </w:p>
        </w:tc>
        <w:tc>
          <w:tcPr>
            <w:tcW w:w="860" w:type="pct"/>
            <w:vAlign w:val="center"/>
          </w:tcPr>
          <w:p w:rsidR="007271C3" w:rsidRPr="00715392" w:rsidRDefault="007271C3" w:rsidP="00741FA9">
            <w:pPr>
              <w:ind w:left="-73"/>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60" w:type="pct"/>
            <w:vAlign w:val="center"/>
          </w:tcPr>
          <w:p w:rsidR="007271C3" w:rsidRPr="00715392" w:rsidRDefault="007271C3" w:rsidP="00741FA9">
            <w:pPr>
              <w:ind w:left="-284" w:right="-180"/>
              <w:jc w:val="center"/>
              <w:rPr>
                <w:rFonts w:ascii="Times New Roman" w:eastAsia="Calibri" w:hAnsi="Times New Roman" w:cs="Times New Roman"/>
                <w:b/>
                <w:sz w:val="24"/>
                <w:szCs w:val="24"/>
              </w:rPr>
            </w:pPr>
          </w:p>
        </w:tc>
        <w:tc>
          <w:tcPr>
            <w:tcW w:w="515"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c>
          <w:tcPr>
            <w:tcW w:w="819"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r>
      <w:tr w:rsidR="007271C3" w:rsidRPr="00715392" w:rsidTr="00741FA9">
        <w:trPr>
          <w:trHeight w:val="20"/>
        </w:trPr>
        <w:tc>
          <w:tcPr>
            <w:tcW w:w="321" w:type="pct"/>
          </w:tcPr>
          <w:p w:rsidR="007271C3" w:rsidRPr="00715392" w:rsidRDefault="007271C3" w:rsidP="00741FA9">
            <w:pPr>
              <w:ind w:left="-284" w:right="-28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17</w:t>
            </w:r>
          </w:p>
        </w:tc>
        <w:tc>
          <w:tcPr>
            <w:tcW w:w="807" w:type="pct"/>
            <w:vAlign w:val="center"/>
          </w:tcPr>
          <w:p w:rsidR="007271C3" w:rsidRPr="00715392" w:rsidRDefault="007271C3" w:rsidP="00741FA9">
            <w:pPr>
              <w:ind w:left="-51" w:right="-26"/>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27" w:type="pct"/>
            <w:vAlign w:val="center"/>
          </w:tcPr>
          <w:p w:rsidR="007271C3" w:rsidRPr="00715392" w:rsidRDefault="007271C3" w:rsidP="00741FA9">
            <w:pPr>
              <w:ind w:left="-48" w:right="-1"/>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92" w:type="pct"/>
            <w:vAlign w:val="center"/>
          </w:tcPr>
          <w:p w:rsidR="007271C3" w:rsidRPr="00715392" w:rsidRDefault="007271C3" w:rsidP="00741FA9">
            <w:pPr>
              <w:ind w:left="-73"/>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860" w:type="pct"/>
            <w:vAlign w:val="center"/>
          </w:tcPr>
          <w:p w:rsidR="007271C3" w:rsidRPr="00715392" w:rsidRDefault="007271C3" w:rsidP="00741FA9">
            <w:pPr>
              <w:ind w:left="-73"/>
              <w:jc w:val="center"/>
              <w:rPr>
                <w:rFonts w:ascii="Times New Roman" w:eastAsia="Calibri" w:hAnsi="Times New Roman" w:cs="Times New Roman"/>
                <w:b/>
                <w:sz w:val="24"/>
                <w:szCs w:val="24"/>
              </w:rPr>
            </w:pPr>
          </w:p>
        </w:tc>
        <w:tc>
          <w:tcPr>
            <w:tcW w:w="560" w:type="pct"/>
            <w:vAlign w:val="center"/>
          </w:tcPr>
          <w:p w:rsidR="007271C3" w:rsidRPr="00715392" w:rsidRDefault="007271C3" w:rsidP="00741FA9">
            <w:pPr>
              <w:ind w:left="-284" w:right="-180"/>
              <w:jc w:val="center"/>
              <w:rPr>
                <w:rFonts w:ascii="Times New Roman" w:eastAsia="Calibri" w:hAnsi="Times New Roman" w:cs="Times New Roman"/>
                <w:b/>
                <w:sz w:val="24"/>
                <w:szCs w:val="24"/>
              </w:rPr>
            </w:pPr>
          </w:p>
        </w:tc>
        <w:tc>
          <w:tcPr>
            <w:tcW w:w="515"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c>
          <w:tcPr>
            <w:tcW w:w="819"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r>
      <w:tr w:rsidR="007271C3" w:rsidRPr="00715392" w:rsidTr="00741FA9">
        <w:trPr>
          <w:trHeight w:val="20"/>
        </w:trPr>
        <w:tc>
          <w:tcPr>
            <w:tcW w:w="321" w:type="pct"/>
          </w:tcPr>
          <w:p w:rsidR="007271C3" w:rsidRPr="00715392" w:rsidRDefault="007271C3" w:rsidP="00741FA9">
            <w:pPr>
              <w:ind w:left="-284" w:right="-28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18</w:t>
            </w:r>
          </w:p>
        </w:tc>
        <w:tc>
          <w:tcPr>
            <w:tcW w:w="807" w:type="pct"/>
            <w:vAlign w:val="center"/>
          </w:tcPr>
          <w:p w:rsidR="007271C3" w:rsidRPr="00715392" w:rsidRDefault="007271C3" w:rsidP="00741FA9">
            <w:pPr>
              <w:ind w:left="-51" w:right="-26"/>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27" w:type="pct"/>
            <w:vAlign w:val="center"/>
          </w:tcPr>
          <w:p w:rsidR="007271C3" w:rsidRPr="00715392" w:rsidRDefault="007271C3" w:rsidP="00741FA9">
            <w:pPr>
              <w:ind w:left="-48" w:right="-1"/>
              <w:jc w:val="center"/>
              <w:rPr>
                <w:rFonts w:ascii="Times New Roman" w:eastAsia="Calibri" w:hAnsi="Times New Roman" w:cs="Times New Roman"/>
                <w:b/>
                <w:sz w:val="24"/>
                <w:szCs w:val="24"/>
              </w:rPr>
            </w:pPr>
          </w:p>
        </w:tc>
        <w:tc>
          <w:tcPr>
            <w:tcW w:w="592" w:type="pct"/>
            <w:vAlign w:val="center"/>
          </w:tcPr>
          <w:p w:rsidR="007271C3" w:rsidRPr="00715392" w:rsidRDefault="007271C3" w:rsidP="00741FA9">
            <w:pPr>
              <w:ind w:left="-73"/>
              <w:jc w:val="center"/>
              <w:rPr>
                <w:rFonts w:ascii="Times New Roman" w:eastAsia="Calibri" w:hAnsi="Times New Roman" w:cs="Times New Roman"/>
                <w:b/>
                <w:sz w:val="24"/>
                <w:szCs w:val="24"/>
              </w:rPr>
            </w:pPr>
          </w:p>
        </w:tc>
        <w:tc>
          <w:tcPr>
            <w:tcW w:w="860" w:type="pct"/>
            <w:vAlign w:val="center"/>
          </w:tcPr>
          <w:p w:rsidR="007271C3" w:rsidRPr="00715392" w:rsidRDefault="007271C3" w:rsidP="00741FA9">
            <w:pPr>
              <w:ind w:left="-73"/>
              <w:jc w:val="center"/>
              <w:rPr>
                <w:rFonts w:ascii="Times New Roman" w:eastAsia="Calibri" w:hAnsi="Times New Roman" w:cs="Times New Roman"/>
                <w:b/>
                <w:sz w:val="24"/>
                <w:szCs w:val="24"/>
              </w:rPr>
            </w:pPr>
          </w:p>
        </w:tc>
        <w:tc>
          <w:tcPr>
            <w:tcW w:w="560" w:type="pct"/>
            <w:vAlign w:val="center"/>
          </w:tcPr>
          <w:p w:rsidR="007271C3" w:rsidRPr="00715392" w:rsidRDefault="007271C3" w:rsidP="00741FA9">
            <w:pPr>
              <w:ind w:left="-284" w:right="-180"/>
              <w:jc w:val="center"/>
              <w:rPr>
                <w:rFonts w:ascii="Times New Roman" w:eastAsia="Calibri" w:hAnsi="Times New Roman" w:cs="Times New Roman"/>
                <w:b/>
                <w:sz w:val="24"/>
                <w:szCs w:val="24"/>
              </w:rPr>
            </w:pPr>
          </w:p>
        </w:tc>
        <w:tc>
          <w:tcPr>
            <w:tcW w:w="515"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c>
          <w:tcPr>
            <w:tcW w:w="819" w:type="pct"/>
            <w:vAlign w:val="center"/>
          </w:tcPr>
          <w:p w:rsidR="007271C3" w:rsidRPr="00715392" w:rsidRDefault="007271C3" w:rsidP="00741FA9">
            <w:pPr>
              <w:ind w:left="-284" w:right="-284"/>
              <w:jc w:val="center"/>
              <w:rPr>
                <w:rFonts w:ascii="Times New Roman" w:eastAsia="Calibri" w:hAnsi="Times New Roman" w:cs="Times New Roman"/>
                <w:b/>
                <w:sz w:val="24"/>
                <w:szCs w:val="24"/>
              </w:rPr>
            </w:pPr>
          </w:p>
        </w:tc>
      </w:tr>
      <w:tr w:rsidR="007271C3" w:rsidRPr="00715392" w:rsidTr="00741FA9">
        <w:trPr>
          <w:trHeight w:val="20"/>
        </w:trPr>
        <w:tc>
          <w:tcPr>
            <w:tcW w:w="321" w:type="pct"/>
          </w:tcPr>
          <w:p w:rsidR="007271C3" w:rsidRPr="00715392" w:rsidRDefault="007271C3" w:rsidP="00741FA9">
            <w:pPr>
              <w:ind w:left="-284" w:right="-284"/>
              <w:jc w:val="center"/>
              <w:rPr>
                <w:rFonts w:ascii="Times New Roman" w:eastAsia="Calibri" w:hAnsi="Times New Roman" w:cs="Times New Roman"/>
                <w:sz w:val="24"/>
                <w:szCs w:val="24"/>
              </w:rPr>
            </w:pPr>
            <w:r w:rsidRPr="00715392">
              <w:rPr>
                <w:rFonts w:ascii="Times New Roman" w:eastAsia="Calibri" w:hAnsi="Times New Roman" w:cs="Times New Roman"/>
                <w:sz w:val="24"/>
                <w:szCs w:val="24"/>
              </w:rPr>
              <w:t>19</w:t>
            </w:r>
          </w:p>
        </w:tc>
        <w:tc>
          <w:tcPr>
            <w:tcW w:w="807" w:type="pct"/>
          </w:tcPr>
          <w:p w:rsidR="007271C3" w:rsidRPr="00715392" w:rsidRDefault="007271C3" w:rsidP="00741FA9">
            <w:pPr>
              <w:ind w:left="-51" w:right="-26"/>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527" w:type="pct"/>
          </w:tcPr>
          <w:p w:rsidR="007271C3" w:rsidRPr="00715392" w:rsidRDefault="007271C3" w:rsidP="00741FA9">
            <w:pPr>
              <w:ind w:left="-48" w:right="-1"/>
              <w:jc w:val="center"/>
              <w:rPr>
                <w:rFonts w:ascii="Times New Roman" w:eastAsia="Calibri" w:hAnsi="Times New Roman" w:cs="Times New Roman"/>
                <w:b/>
                <w:sz w:val="24"/>
                <w:szCs w:val="24"/>
              </w:rPr>
            </w:pPr>
          </w:p>
        </w:tc>
        <w:tc>
          <w:tcPr>
            <w:tcW w:w="592" w:type="pct"/>
          </w:tcPr>
          <w:p w:rsidR="007271C3" w:rsidRPr="00715392" w:rsidRDefault="007271C3" w:rsidP="00741FA9">
            <w:pPr>
              <w:ind w:left="-73"/>
              <w:jc w:val="center"/>
              <w:rPr>
                <w:rFonts w:ascii="Times New Roman" w:eastAsia="Calibri" w:hAnsi="Times New Roman" w:cs="Times New Roman"/>
                <w:b/>
                <w:sz w:val="24"/>
                <w:szCs w:val="24"/>
              </w:rPr>
            </w:pPr>
            <w:r w:rsidRPr="00715392">
              <w:rPr>
                <w:rFonts w:ascii="Times New Roman" w:eastAsia="Calibri" w:hAnsi="Times New Roman" w:cs="Times New Roman"/>
                <w:b/>
                <w:sz w:val="24"/>
                <w:szCs w:val="24"/>
              </w:rPr>
              <w:t>+</w:t>
            </w:r>
          </w:p>
        </w:tc>
        <w:tc>
          <w:tcPr>
            <w:tcW w:w="860" w:type="pct"/>
          </w:tcPr>
          <w:p w:rsidR="007271C3" w:rsidRPr="00715392" w:rsidRDefault="007271C3" w:rsidP="00741FA9">
            <w:pPr>
              <w:ind w:left="-73"/>
              <w:jc w:val="both"/>
              <w:rPr>
                <w:rFonts w:ascii="Times New Roman" w:eastAsia="Calibri" w:hAnsi="Times New Roman" w:cs="Times New Roman"/>
                <w:b/>
                <w:sz w:val="24"/>
                <w:szCs w:val="24"/>
              </w:rPr>
            </w:pPr>
          </w:p>
        </w:tc>
        <w:tc>
          <w:tcPr>
            <w:tcW w:w="560" w:type="pct"/>
          </w:tcPr>
          <w:p w:rsidR="007271C3" w:rsidRPr="00715392" w:rsidRDefault="007271C3" w:rsidP="00741FA9">
            <w:pPr>
              <w:ind w:left="-284" w:right="-180"/>
              <w:jc w:val="both"/>
              <w:rPr>
                <w:rFonts w:ascii="Times New Roman" w:eastAsia="Calibri" w:hAnsi="Times New Roman" w:cs="Times New Roman"/>
                <w:b/>
                <w:sz w:val="24"/>
                <w:szCs w:val="24"/>
              </w:rPr>
            </w:pPr>
          </w:p>
        </w:tc>
        <w:tc>
          <w:tcPr>
            <w:tcW w:w="515" w:type="pct"/>
          </w:tcPr>
          <w:p w:rsidR="007271C3" w:rsidRPr="00715392" w:rsidRDefault="007271C3" w:rsidP="00741FA9">
            <w:pPr>
              <w:ind w:left="-284" w:right="-284"/>
              <w:jc w:val="both"/>
              <w:rPr>
                <w:rFonts w:ascii="Times New Roman" w:eastAsia="Calibri" w:hAnsi="Times New Roman" w:cs="Times New Roman"/>
                <w:b/>
                <w:sz w:val="24"/>
                <w:szCs w:val="24"/>
              </w:rPr>
            </w:pPr>
          </w:p>
        </w:tc>
        <w:tc>
          <w:tcPr>
            <w:tcW w:w="819" w:type="pct"/>
          </w:tcPr>
          <w:p w:rsidR="007271C3" w:rsidRPr="00715392" w:rsidRDefault="007271C3" w:rsidP="00741FA9">
            <w:pPr>
              <w:ind w:left="-284" w:right="-284"/>
              <w:jc w:val="both"/>
              <w:rPr>
                <w:rFonts w:ascii="Times New Roman" w:eastAsia="Calibri" w:hAnsi="Times New Roman" w:cs="Times New Roman"/>
                <w:b/>
                <w:sz w:val="24"/>
                <w:szCs w:val="24"/>
              </w:rPr>
            </w:pPr>
          </w:p>
        </w:tc>
      </w:tr>
    </w:tbl>
    <w:p w:rsidR="00B958E2" w:rsidRDefault="00B958E2" w:rsidP="00587FE2">
      <w:pPr>
        <w:spacing w:after="0" w:line="360" w:lineRule="auto"/>
        <w:ind w:right="-284" w:firstLine="851"/>
        <w:jc w:val="both"/>
        <w:rPr>
          <w:rFonts w:ascii="Times New Roman" w:eastAsia="Times New Roman" w:hAnsi="Times New Roman" w:cs="Times New Roman"/>
          <w:sz w:val="28"/>
          <w:szCs w:val="28"/>
          <w:lang w:eastAsia="ru-RU"/>
        </w:rPr>
      </w:pP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 xml:space="preserve">Мероприятия по повышению продуктивности и питательности многолетних трав наиболее эффективны </w:t>
      </w:r>
      <w:r w:rsidR="007271C3" w:rsidRPr="00C01E32">
        <w:rPr>
          <w:rFonts w:ascii="Times New Roman" w:eastAsia="Times New Roman" w:hAnsi="Times New Roman" w:cs="Times New Roman"/>
          <w:sz w:val="28"/>
          <w:szCs w:val="28"/>
          <w:lang w:eastAsia="ru-RU"/>
        </w:rPr>
        <w:t xml:space="preserve">в комплексе и </w:t>
      </w:r>
      <w:r w:rsidRPr="00C01E32">
        <w:rPr>
          <w:rFonts w:ascii="Times New Roman" w:eastAsia="Times New Roman" w:hAnsi="Times New Roman" w:cs="Times New Roman"/>
          <w:sz w:val="28"/>
          <w:szCs w:val="28"/>
          <w:lang w:eastAsia="ru-RU"/>
        </w:rPr>
        <w:t xml:space="preserve">при </w:t>
      </w:r>
      <w:r w:rsidR="007271C3" w:rsidRPr="00C01E32">
        <w:rPr>
          <w:rFonts w:ascii="Times New Roman" w:eastAsia="Times New Roman" w:hAnsi="Times New Roman" w:cs="Times New Roman"/>
          <w:sz w:val="28"/>
          <w:szCs w:val="28"/>
          <w:lang w:eastAsia="ru-RU"/>
        </w:rPr>
        <w:t>своевременно</w:t>
      </w:r>
      <w:r w:rsidR="007271C3">
        <w:rPr>
          <w:rFonts w:ascii="Times New Roman" w:eastAsia="Times New Roman" w:hAnsi="Times New Roman" w:cs="Times New Roman"/>
          <w:sz w:val="28"/>
          <w:szCs w:val="28"/>
          <w:lang w:eastAsia="ru-RU"/>
        </w:rPr>
        <w:t>м</w:t>
      </w:r>
      <w:r w:rsidR="007271C3" w:rsidRPr="00C01E32">
        <w:rPr>
          <w:rFonts w:ascii="Times New Roman" w:eastAsia="Times New Roman" w:hAnsi="Times New Roman" w:cs="Times New Roman"/>
          <w:sz w:val="28"/>
          <w:szCs w:val="28"/>
          <w:lang w:eastAsia="ru-RU"/>
        </w:rPr>
        <w:t xml:space="preserve"> проведении</w:t>
      </w:r>
      <w:r w:rsidRPr="00C01E32">
        <w:rPr>
          <w:rFonts w:ascii="Times New Roman" w:eastAsia="Times New Roman" w:hAnsi="Times New Roman" w:cs="Times New Roman"/>
          <w:sz w:val="28"/>
          <w:szCs w:val="28"/>
          <w:lang w:eastAsia="ru-RU"/>
        </w:rPr>
        <w:t>.</w:t>
      </w:r>
    </w:p>
    <w:p w:rsidR="00FE5F47" w:rsidRDefault="00A21CAA"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основном заготавливают рассыпное сено полевой сушки: скашивают в прокосы или в валок, </w:t>
      </w:r>
      <w:r w:rsidR="00FE5F47">
        <w:rPr>
          <w:rFonts w:ascii="Times New Roman" w:eastAsia="Times New Roman" w:hAnsi="Times New Roman" w:cs="Times New Roman"/>
          <w:sz w:val="28"/>
          <w:szCs w:val="28"/>
          <w:lang w:eastAsia="ru-RU"/>
        </w:rPr>
        <w:t xml:space="preserve">периодически ворошат, через 2-4 дня </w:t>
      </w:r>
      <w:r>
        <w:rPr>
          <w:rFonts w:ascii="Times New Roman" w:eastAsia="Times New Roman" w:hAnsi="Times New Roman" w:cs="Times New Roman"/>
          <w:sz w:val="28"/>
          <w:szCs w:val="28"/>
          <w:lang w:eastAsia="ru-RU"/>
        </w:rPr>
        <w:t>сгребают в валки с одновреме</w:t>
      </w:r>
      <w:r w:rsidR="00FE5F47">
        <w:rPr>
          <w:rFonts w:ascii="Times New Roman" w:eastAsia="Times New Roman" w:hAnsi="Times New Roman" w:cs="Times New Roman"/>
          <w:sz w:val="28"/>
          <w:szCs w:val="28"/>
          <w:lang w:eastAsia="ru-RU"/>
        </w:rPr>
        <w:t>нным ворошением, подбирают</w:t>
      </w:r>
      <w:r>
        <w:rPr>
          <w:rFonts w:ascii="Times New Roman" w:eastAsia="Times New Roman" w:hAnsi="Times New Roman" w:cs="Times New Roman"/>
          <w:sz w:val="28"/>
          <w:szCs w:val="28"/>
          <w:lang w:eastAsia="ru-RU"/>
        </w:rPr>
        <w:t xml:space="preserve"> пресс-подборщиками, формирующими рулоны или тюки, которые т</w:t>
      </w:r>
      <w:r w:rsidR="007271C3">
        <w:rPr>
          <w:rFonts w:ascii="Times New Roman" w:eastAsia="Times New Roman" w:hAnsi="Times New Roman" w:cs="Times New Roman"/>
          <w:sz w:val="28"/>
          <w:szCs w:val="28"/>
          <w:lang w:eastAsia="ru-RU"/>
        </w:rPr>
        <w:t>ранспортируют к месту хранения.</w:t>
      </w:r>
    </w:p>
    <w:p w:rsidR="00FE5F47" w:rsidRDefault="00A21CAA"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Сенаж заготавливают традиционным способом: скашивание, подвяливание</w:t>
      </w:r>
      <w:r w:rsidR="00FE5F47">
        <w:rPr>
          <w:rFonts w:ascii="Times New Roman" w:eastAsia="Times New Roman" w:hAnsi="Times New Roman" w:cs="Times New Roman"/>
          <w:sz w:val="28"/>
          <w:szCs w:val="28"/>
          <w:lang w:eastAsia="ru-RU"/>
        </w:rPr>
        <w:t>, подбор</w:t>
      </w:r>
      <w:r>
        <w:rPr>
          <w:rFonts w:ascii="Times New Roman" w:eastAsia="Times New Roman" w:hAnsi="Times New Roman" w:cs="Times New Roman"/>
          <w:sz w:val="28"/>
          <w:szCs w:val="28"/>
          <w:lang w:eastAsia="ru-RU"/>
        </w:rPr>
        <w:t xml:space="preserve"> с измельчением</w:t>
      </w:r>
      <w:r w:rsidR="00FE5F47">
        <w:rPr>
          <w:rFonts w:ascii="Times New Roman" w:eastAsia="Times New Roman" w:hAnsi="Times New Roman" w:cs="Times New Roman"/>
          <w:sz w:val="28"/>
          <w:szCs w:val="28"/>
          <w:lang w:eastAsia="ru-RU"/>
        </w:rPr>
        <w:t>, укладка в сенажные траншеи (с использованием консервантов), трамбование</w:t>
      </w:r>
      <w:r>
        <w:rPr>
          <w:rFonts w:ascii="Times New Roman" w:eastAsia="Times New Roman" w:hAnsi="Times New Roman" w:cs="Times New Roman"/>
          <w:sz w:val="28"/>
          <w:szCs w:val="28"/>
          <w:lang w:eastAsia="ru-RU"/>
        </w:rPr>
        <w:t xml:space="preserve"> и герметизацией массы. </w:t>
      </w:r>
      <w:r w:rsidR="00FE5F47">
        <w:rPr>
          <w:rFonts w:ascii="Times New Roman" w:eastAsia="Times New Roman" w:hAnsi="Times New Roman" w:cs="Times New Roman"/>
          <w:sz w:val="28"/>
          <w:szCs w:val="28"/>
          <w:lang w:eastAsia="ru-RU"/>
        </w:rPr>
        <w:t xml:space="preserve">Более современная технология: </w:t>
      </w:r>
      <w:r>
        <w:rPr>
          <w:rFonts w:ascii="Times New Roman" w:eastAsia="Times New Roman" w:hAnsi="Times New Roman" w:cs="Times New Roman"/>
          <w:sz w:val="28"/>
          <w:szCs w:val="28"/>
          <w:lang w:eastAsia="ru-RU"/>
        </w:rPr>
        <w:t>скашивание роторными косилками</w:t>
      </w:r>
      <w:r w:rsidR="00FE5F47">
        <w:rPr>
          <w:rFonts w:ascii="Times New Roman" w:eastAsia="Times New Roman" w:hAnsi="Times New Roman" w:cs="Times New Roman"/>
          <w:sz w:val="28"/>
          <w:szCs w:val="28"/>
          <w:lang w:eastAsia="ru-RU"/>
        </w:rPr>
        <w:t xml:space="preserve">, подвяливание в течение 2-3 часов, сгребание в валки, прессование зеленой массы при влажности 65% пресс-подборщиками в рулоны. Рулоны в течение 2-х часов упаковывают в стрейчпленку скоростным упаковщиком </w:t>
      </w:r>
      <w:r w:rsidR="001A4553">
        <w:rPr>
          <w:rFonts w:ascii="Times New Roman" w:eastAsia="Times New Roman" w:hAnsi="Times New Roman" w:cs="Times New Roman"/>
          <w:sz w:val="28"/>
          <w:szCs w:val="28"/>
          <w:lang w:eastAsia="ru-RU"/>
        </w:rPr>
        <w:t xml:space="preserve">и укладывают на хранение </w:t>
      </w:r>
      <w:r w:rsidR="00FE5F47">
        <w:rPr>
          <w:rFonts w:ascii="Times New Roman" w:eastAsia="Times New Roman" w:hAnsi="Times New Roman" w:cs="Times New Roman"/>
          <w:sz w:val="28"/>
          <w:szCs w:val="28"/>
          <w:lang w:eastAsia="ru-RU"/>
        </w:rPr>
        <w:t>(ООО СХП «Усть-Бакчарское»</w:t>
      </w:r>
      <w:r w:rsidR="001A4553">
        <w:rPr>
          <w:rFonts w:ascii="Times New Roman" w:eastAsia="Times New Roman" w:hAnsi="Times New Roman" w:cs="Times New Roman"/>
          <w:sz w:val="28"/>
          <w:szCs w:val="28"/>
          <w:lang w:eastAsia="ru-RU"/>
        </w:rPr>
        <w:t>;</w:t>
      </w:r>
      <w:r w:rsidR="00741FA9">
        <w:rPr>
          <w:rFonts w:ascii="Times New Roman" w:eastAsia="Times New Roman" w:hAnsi="Times New Roman" w:cs="Times New Roman"/>
          <w:sz w:val="28"/>
          <w:szCs w:val="28"/>
          <w:lang w:eastAsia="ru-RU"/>
        </w:rPr>
        <w:t xml:space="preserve"> </w:t>
      </w:r>
      <w:r w:rsidR="001A4553">
        <w:rPr>
          <w:rFonts w:ascii="Times New Roman" w:eastAsia="Times New Roman" w:hAnsi="Times New Roman" w:cs="Times New Roman"/>
          <w:sz w:val="28"/>
          <w:szCs w:val="28"/>
          <w:lang w:eastAsia="ru-RU"/>
        </w:rPr>
        <w:t>ИП ГКФХ «Алексеев И.А.»; КФХ «Синицын В.С.»). В КФХ «Саянов В.В.» практикуется ночное скашивание на сенаж</w:t>
      </w:r>
      <w:r w:rsidR="00BD0C75">
        <w:rPr>
          <w:rFonts w:ascii="Times New Roman" w:eastAsia="Times New Roman" w:hAnsi="Times New Roman" w:cs="Times New Roman"/>
          <w:sz w:val="28"/>
          <w:szCs w:val="28"/>
          <w:lang w:eastAsia="ru-RU"/>
        </w:rPr>
        <w:t xml:space="preserve"> с подборкой в 12 ч. дня и незамедлительной укладкой.</w:t>
      </w:r>
    </w:p>
    <w:p w:rsidR="001A4553" w:rsidRDefault="001A4553"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силос зеленую массу скашивают кормоуборочными или силосными комбайнами с измельчением, укладывают в силосные ямы, тщательно трамбуют, на ночь</w:t>
      </w:r>
      <w:r w:rsidR="007271C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закрывают пленкой. Траншею заполняют за 3-4 дня, тщательно герметизируют.</w:t>
      </w:r>
    </w:p>
    <w:p w:rsidR="00E36B81" w:rsidRPr="00C01E32" w:rsidRDefault="00E36B81" w:rsidP="00587FE2">
      <w:pPr>
        <w:spacing w:after="0" w:line="360" w:lineRule="auto"/>
        <w:ind w:right="-284" w:firstLine="851"/>
        <w:jc w:val="both"/>
        <w:rPr>
          <w:rFonts w:ascii="Times New Roman" w:eastAsia="Times New Roman" w:hAnsi="Times New Roman" w:cs="Times New Roman"/>
          <w:sz w:val="28"/>
          <w:szCs w:val="28"/>
          <w:lang w:eastAsia="ru-RU"/>
        </w:rPr>
      </w:pPr>
    </w:p>
    <w:p w:rsidR="00C01E32" w:rsidRPr="00E36B81" w:rsidRDefault="00E37EA5" w:rsidP="00E36B81">
      <w:pPr>
        <w:pStyle w:val="aa"/>
        <w:spacing w:after="0" w:line="360" w:lineRule="auto"/>
        <w:ind w:left="0" w:right="-284"/>
        <w:rPr>
          <w:rFonts w:ascii="Times New Roman" w:eastAsia="Times New Roman" w:hAnsi="Times New Roman" w:cs="Times New Roman"/>
          <w:sz w:val="28"/>
          <w:szCs w:val="28"/>
          <w:lang w:eastAsia="ru-RU"/>
        </w:rPr>
      </w:pPr>
      <w:r w:rsidRPr="00E36B81">
        <w:rPr>
          <w:rFonts w:ascii="Times New Roman" w:eastAsia="Times New Roman" w:hAnsi="Times New Roman" w:cs="Times New Roman"/>
          <w:sz w:val="28"/>
          <w:szCs w:val="28"/>
          <w:lang w:eastAsia="ru-RU"/>
        </w:rPr>
        <w:t xml:space="preserve">3 </w:t>
      </w:r>
      <w:r w:rsidR="00C01E32" w:rsidRPr="00E36B81">
        <w:rPr>
          <w:rFonts w:ascii="Times New Roman" w:eastAsia="Times New Roman" w:hAnsi="Times New Roman" w:cs="Times New Roman"/>
          <w:sz w:val="28"/>
          <w:szCs w:val="28"/>
          <w:lang w:eastAsia="ru-RU"/>
        </w:rPr>
        <w:t>Оптимизация выращивания многолетних трав</w:t>
      </w:r>
      <w:r w:rsidR="00591764">
        <w:rPr>
          <w:rFonts w:ascii="Times New Roman" w:eastAsia="Times New Roman" w:hAnsi="Times New Roman" w:cs="Times New Roman"/>
          <w:sz w:val="28"/>
          <w:szCs w:val="28"/>
          <w:lang w:eastAsia="ru-RU"/>
        </w:rPr>
        <w:t xml:space="preserve"> </w:t>
      </w:r>
      <w:r w:rsidR="00C01E32" w:rsidRPr="00E36B81">
        <w:rPr>
          <w:rFonts w:ascii="Times New Roman" w:eastAsia="Times New Roman" w:hAnsi="Times New Roman" w:cs="Times New Roman"/>
          <w:sz w:val="28"/>
          <w:szCs w:val="28"/>
          <w:lang w:eastAsia="ru-RU"/>
        </w:rPr>
        <w:t>в условиях Томской области</w:t>
      </w:r>
    </w:p>
    <w:p w:rsidR="00190431" w:rsidRPr="00E37EA5" w:rsidRDefault="00190431" w:rsidP="00587FE2">
      <w:pPr>
        <w:ind w:right="-284" w:firstLine="851"/>
        <w:jc w:val="center"/>
        <w:rPr>
          <w:rFonts w:ascii="Times New Roman" w:hAnsi="Times New Roman" w:cs="Times New Roman"/>
          <w:b/>
          <w:sz w:val="28"/>
          <w:szCs w:val="28"/>
          <w:lang w:eastAsia="ru-RU"/>
        </w:rPr>
      </w:pPr>
    </w:p>
    <w:p w:rsidR="00190431" w:rsidRPr="00190431" w:rsidRDefault="00190431" w:rsidP="00E36B81">
      <w:pPr>
        <w:tabs>
          <w:tab w:val="left" w:pos="709"/>
        </w:tabs>
        <w:spacing w:after="0" w:line="360" w:lineRule="auto"/>
        <w:ind w:right="-284"/>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3.1 </w:t>
      </w:r>
      <w:r w:rsidR="00C01E32" w:rsidRPr="00190431">
        <w:rPr>
          <w:rFonts w:ascii="Times New Roman" w:eastAsia="Times New Roman" w:hAnsi="Times New Roman" w:cs="Times New Roman"/>
          <w:sz w:val="28"/>
          <w:szCs w:val="28"/>
          <w:lang w:eastAsia="ru-RU"/>
        </w:rPr>
        <w:t>Известкование и фосфоритование кислых почв</w:t>
      </w:r>
    </w:p>
    <w:p w:rsidR="00190431" w:rsidRDefault="00190431" w:rsidP="00587FE2">
      <w:pPr>
        <w:tabs>
          <w:tab w:val="left" w:pos="709"/>
        </w:tabs>
        <w:spacing w:after="0" w:line="360" w:lineRule="auto"/>
        <w:ind w:right="-284" w:firstLine="851"/>
        <w:jc w:val="center"/>
        <w:rPr>
          <w:rFonts w:ascii="Times New Roman" w:eastAsia="Times New Roman" w:hAnsi="Times New Roman" w:cs="Times New Roman"/>
          <w:sz w:val="28"/>
          <w:szCs w:val="28"/>
          <w:lang w:eastAsia="ru-RU"/>
        </w:rPr>
      </w:pPr>
    </w:p>
    <w:p w:rsidR="00C01E32" w:rsidRPr="00C01E32" w:rsidRDefault="00C01E32" w:rsidP="00587FE2">
      <w:pPr>
        <w:tabs>
          <w:tab w:val="left" w:pos="709"/>
        </w:tabs>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color w:val="000000"/>
          <w:sz w:val="28"/>
          <w:szCs w:val="28"/>
          <w:lang w:eastAsia="ru-RU"/>
        </w:rPr>
        <w:t>Плохое развитие бобовых трав на кислых почвах связано в основном с нарушением азотного обмена, который зависит от деятельности клубеньковых бактерий. Установлено, что в кислой среде, содержащей подвижные формы алюминия и марганца, а также при недостатке молибдена, сильно угнетается деятельность азотфиксирующих бактерий.</w:t>
      </w:r>
      <w:r w:rsidRPr="00C01E32">
        <w:rPr>
          <w:rFonts w:ascii="Times New Roman" w:eastAsia="Times New Roman" w:hAnsi="Times New Roman" w:cs="Times New Roman"/>
          <w:sz w:val="28"/>
          <w:szCs w:val="28"/>
          <w:lang w:eastAsia="ru-RU"/>
        </w:rPr>
        <w:t xml:space="preserve"> Для хорошего роста и развития большинства многолетних бобовых трав требуются почвы со слабокислой или по</w:t>
      </w:r>
      <w:r w:rsidR="007271C3">
        <w:rPr>
          <w:rFonts w:ascii="Times New Roman" w:eastAsia="Times New Roman" w:hAnsi="Times New Roman" w:cs="Times New Roman"/>
          <w:sz w:val="28"/>
          <w:szCs w:val="28"/>
          <w:lang w:eastAsia="ru-RU"/>
        </w:rPr>
        <w:t>чти нейтральной реакцией среды.</w:t>
      </w:r>
    </w:p>
    <w:p w:rsidR="007271C3"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zh-CN"/>
        </w:rPr>
        <w:t>При высокой кислотности почв не обеспечивается потребность растений в минеральной форме азота, кальции, магнии, микроэлементах, ухудшается жизнедеятельнос</w:t>
      </w:r>
      <w:r w:rsidR="007271C3">
        <w:rPr>
          <w:rFonts w:ascii="Times New Roman" w:eastAsia="Times New Roman" w:hAnsi="Times New Roman" w:cs="Times New Roman"/>
          <w:sz w:val="28"/>
          <w:szCs w:val="28"/>
          <w:lang w:eastAsia="zh-CN"/>
        </w:rPr>
        <w:t xml:space="preserve">ть почвенных микроорганизмов. </w:t>
      </w:r>
      <w:r w:rsidR="00E86B5A">
        <w:rPr>
          <w:rFonts w:ascii="Times New Roman" w:eastAsia="Times New Roman" w:hAnsi="Times New Roman" w:cs="Times New Roman"/>
          <w:sz w:val="28"/>
          <w:szCs w:val="28"/>
          <w:lang w:eastAsia="zh-CN"/>
        </w:rPr>
        <w:t>Б</w:t>
      </w:r>
      <w:r w:rsidRPr="00C01E32">
        <w:rPr>
          <w:rFonts w:ascii="Times New Roman" w:eastAsia="Times New Roman" w:hAnsi="Times New Roman" w:cs="Times New Roman"/>
          <w:sz w:val="28"/>
          <w:szCs w:val="28"/>
          <w:lang w:eastAsia="ru-RU"/>
        </w:rPr>
        <w:t xml:space="preserve">ольшинство многолетних трав хорошо растет и развивается на почвах с </w:t>
      </w:r>
      <w:r w:rsidR="007271C3" w:rsidRPr="00C01E32">
        <w:rPr>
          <w:rFonts w:ascii="Times New Roman" w:eastAsia="Times New Roman" w:hAnsi="Times New Roman" w:cs="Times New Roman"/>
          <w:sz w:val="28"/>
          <w:szCs w:val="28"/>
          <w:lang w:eastAsia="ru-RU"/>
        </w:rPr>
        <w:t>реакцией сред</w:t>
      </w:r>
      <w:r w:rsidR="007271C3">
        <w:rPr>
          <w:rFonts w:ascii="Times New Roman" w:eastAsia="Times New Roman" w:hAnsi="Times New Roman" w:cs="Times New Roman"/>
          <w:sz w:val="28"/>
          <w:szCs w:val="28"/>
          <w:lang w:eastAsia="ru-RU"/>
        </w:rPr>
        <w:t>ы,</w:t>
      </w:r>
      <w:r w:rsidR="007271C3" w:rsidRPr="00C01E32">
        <w:rPr>
          <w:rFonts w:ascii="Times New Roman" w:eastAsia="Times New Roman" w:hAnsi="Times New Roman" w:cs="Times New Roman"/>
          <w:sz w:val="28"/>
          <w:szCs w:val="28"/>
          <w:lang w:eastAsia="ru-RU"/>
        </w:rPr>
        <w:t xml:space="preserve"> </w:t>
      </w:r>
      <w:r w:rsidRPr="00C01E32">
        <w:rPr>
          <w:rFonts w:ascii="Times New Roman" w:eastAsia="Times New Roman" w:hAnsi="Times New Roman" w:cs="Times New Roman"/>
          <w:sz w:val="28"/>
          <w:szCs w:val="28"/>
          <w:lang w:eastAsia="ru-RU"/>
        </w:rPr>
        <w:t xml:space="preserve">близкой </w:t>
      </w:r>
      <w:r w:rsidR="00190431" w:rsidRPr="00C01E32">
        <w:rPr>
          <w:rFonts w:ascii="Times New Roman" w:eastAsia="Times New Roman" w:hAnsi="Times New Roman" w:cs="Times New Roman"/>
          <w:sz w:val="28"/>
          <w:szCs w:val="28"/>
          <w:lang w:eastAsia="ru-RU"/>
        </w:rPr>
        <w:t xml:space="preserve">к </w:t>
      </w:r>
      <w:r w:rsidR="00190431" w:rsidRPr="00C01E32">
        <w:rPr>
          <w:rFonts w:ascii="Times New Roman" w:eastAsia="Times New Roman" w:hAnsi="Times New Roman" w:cs="Times New Roman"/>
          <w:sz w:val="28"/>
          <w:szCs w:val="28"/>
          <w:lang w:eastAsia="ru-RU"/>
        </w:rPr>
        <w:lastRenderedPageBreak/>
        <w:t>нейтральной</w:t>
      </w:r>
      <w:r w:rsidR="00E86B5A">
        <w:rPr>
          <w:rFonts w:ascii="Times New Roman" w:eastAsia="Times New Roman" w:hAnsi="Times New Roman" w:cs="Times New Roman"/>
          <w:sz w:val="28"/>
          <w:szCs w:val="28"/>
          <w:lang w:eastAsia="ru-RU"/>
        </w:rPr>
        <w:t>.</w:t>
      </w:r>
      <w:r w:rsidRPr="00C01E32">
        <w:rPr>
          <w:rFonts w:ascii="Times New Roman" w:eastAsia="Times New Roman" w:hAnsi="Times New Roman" w:cs="Times New Roman"/>
          <w:sz w:val="28"/>
          <w:szCs w:val="28"/>
          <w:lang w:eastAsia="ru-RU"/>
        </w:rPr>
        <w:t xml:space="preserve"> </w:t>
      </w:r>
      <w:r w:rsidR="00E86B5A">
        <w:rPr>
          <w:rFonts w:ascii="Times New Roman" w:eastAsia="Times New Roman" w:hAnsi="Times New Roman" w:cs="Times New Roman"/>
          <w:sz w:val="28"/>
          <w:szCs w:val="28"/>
          <w:lang w:eastAsia="ru-RU"/>
        </w:rPr>
        <w:t>На нейтральных почвах</w:t>
      </w:r>
      <w:r w:rsidR="00E86B5A" w:rsidRPr="00C01E32">
        <w:rPr>
          <w:rFonts w:ascii="Times New Roman" w:eastAsia="Times New Roman" w:hAnsi="Times New Roman" w:cs="Times New Roman"/>
          <w:sz w:val="28"/>
          <w:szCs w:val="28"/>
          <w:lang w:eastAsia="ru-RU"/>
        </w:rPr>
        <w:t xml:space="preserve"> </w:t>
      </w:r>
      <w:r w:rsidR="00E86B5A">
        <w:rPr>
          <w:rFonts w:ascii="Times New Roman" w:eastAsia="Times New Roman" w:hAnsi="Times New Roman" w:cs="Times New Roman"/>
          <w:sz w:val="28"/>
          <w:szCs w:val="28"/>
          <w:lang w:eastAsia="ru-RU"/>
        </w:rPr>
        <w:t xml:space="preserve">повышается </w:t>
      </w:r>
      <w:r w:rsidRPr="00C01E32">
        <w:rPr>
          <w:rFonts w:ascii="Times New Roman" w:eastAsia="Times New Roman" w:hAnsi="Times New Roman" w:cs="Times New Roman"/>
          <w:sz w:val="28"/>
          <w:szCs w:val="28"/>
          <w:lang w:eastAsia="ru-RU"/>
        </w:rPr>
        <w:t>эффективность удобрений</w:t>
      </w:r>
      <w:r w:rsidR="00E86B5A">
        <w:rPr>
          <w:rFonts w:ascii="Times New Roman" w:eastAsia="Times New Roman" w:hAnsi="Times New Roman" w:cs="Times New Roman"/>
          <w:sz w:val="28"/>
          <w:szCs w:val="28"/>
          <w:lang w:eastAsia="ru-RU"/>
        </w:rPr>
        <w:t>, лучше усваиваются питательные элементы.</w:t>
      </w:r>
      <w:r w:rsidRPr="00C01E32">
        <w:rPr>
          <w:rFonts w:ascii="Times New Roman" w:eastAsia="Times New Roman" w:hAnsi="Times New Roman" w:cs="Times New Roman"/>
          <w:sz w:val="28"/>
          <w:szCs w:val="28"/>
          <w:lang w:eastAsia="ru-RU"/>
        </w:rPr>
        <w:t xml:space="preserve"> </w:t>
      </w:r>
      <w:r w:rsidR="00E86B5A">
        <w:rPr>
          <w:rFonts w:ascii="Times New Roman" w:eastAsia="Times New Roman" w:hAnsi="Times New Roman" w:cs="Times New Roman"/>
          <w:sz w:val="28"/>
          <w:szCs w:val="28"/>
          <w:lang w:eastAsia="ru-RU"/>
        </w:rPr>
        <w:t xml:space="preserve">С целью понижения кислотности почв </w:t>
      </w:r>
      <w:r w:rsidRPr="00C01E32">
        <w:rPr>
          <w:rFonts w:ascii="Times New Roman" w:eastAsia="Times New Roman" w:hAnsi="Times New Roman" w:cs="Times New Roman"/>
          <w:sz w:val="28"/>
          <w:szCs w:val="28"/>
          <w:lang w:eastAsia="ru-RU"/>
        </w:rPr>
        <w:t>необходим</w:t>
      </w:r>
      <w:r w:rsidR="007271C3">
        <w:rPr>
          <w:rFonts w:ascii="Times New Roman" w:eastAsia="Times New Roman" w:hAnsi="Times New Roman" w:cs="Times New Roman"/>
          <w:sz w:val="28"/>
          <w:szCs w:val="28"/>
          <w:lang w:eastAsia="ru-RU"/>
        </w:rPr>
        <w:t xml:space="preserve">о проводить </w:t>
      </w:r>
      <w:r w:rsidR="00E86B5A">
        <w:rPr>
          <w:rFonts w:ascii="Times New Roman" w:eastAsia="Times New Roman" w:hAnsi="Times New Roman" w:cs="Times New Roman"/>
          <w:sz w:val="28"/>
          <w:szCs w:val="28"/>
          <w:lang w:eastAsia="ru-RU"/>
        </w:rPr>
        <w:t xml:space="preserve">их </w:t>
      </w:r>
      <w:r w:rsidR="007271C3">
        <w:rPr>
          <w:rFonts w:ascii="Times New Roman" w:eastAsia="Times New Roman" w:hAnsi="Times New Roman" w:cs="Times New Roman"/>
          <w:sz w:val="28"/>
          <w:szCs w:val="28"/>
          <w:lang w:eastAsia="ru-RU"/>
        </w:rPr>
        <w:t>известкование.</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Разные травы проявляют неодинаковую чувствительность к кислотности почвы</w:t>
      </w:r>
      <w:r w:rsidR="00190431">
        <w:rPr>
          <w:rFonts w:ascii="Times New Roman" w:eastAsia="Times New Roman" w:hAnsi="Times New Roman" w:cs="Times New Roman"/>
          <w:sz w:val="28"/>
          <w:szCs w:val="28"/>
          <w:lang w:eastAsia="ru-RU"/>
        </w:rPr>
        <w:t>.</w:t>
      </w:r>
      <w:r w:rsidRPr="00C01E32">
        <w:rPr>
          <w:rFonts w:ascii="Times New Roman" w:eastAsia="Times New Roman" w:hAnsi="Times New Roman" w:cs="Times New Roman"/>
          <w:sz w:val="28"/>
          <w:szCs w:val="28"/>
          <w:lang w:eastAsia="ru-RU"/>
        </w:rPr>
        <w:t xml:space="preserve"> Так клевер луговой хорошо растет на почвах с рН</w:t>
      </w:r>
      <w:r w:rsidR="007271C3">
        <w:rPr>
          <w:rFonts w:ascii="Times New Roman" w:eastAsia="Times New Roman" w:hAnsi="Times New Roman" w:cs="Times New Roman"/>
          <w:sz w:val="28"/>
          <w:szCs w:val="28"/>
          <w:lang w:eastAsia="ru-RU"/>
        </w:rPr>
        <w:t xml:space="preserve"> –</w:t>
      </w:r>
      <w:r w:rsidRPr="00C01E32">
        <w:rPr>
          <w:rFonts w:ascii="Times New Roman" w:eastAsia="Times New Roman" w:hAnsi="Times New Roman" w:cs="Times New Roman"/>
          <w:sz w:val="28"/>
          <w:szCs w:val="28"/>
          <w:lang w:eastAsia="ru-RU"/>
        </w:rPr>
        <w:t xml:space="preserve"> 5,8 и более, люцерна – </w:t>
      </w:r>
      <w:r w:rsidR="00E86B5A" w:rsidRPr="00C01E32">
        <w:rPr>
          <w:rFonts w:ascii="Times New Roman" w:eastAsia="Times New Roman" w:hAnsi="Times New Roman" w:cs="Times New Roman"/>
          <w:sz w:val="28"/>
          <w:szCs w:val="28"/>
          <w:lang w:eastAsia="ru-RU"/>
        </w:rPr>
        <w:t xml:space="preserve">рН </w:t>
      </w:r>
      <w:r w:rsidRPr="00C01E32">
        <w:rPr>
          <w:rFonts w:ascii="Times New Roman" w:eastAsia="Times New Roman" w:hAnsi="Times New Roman" w:cs="Times New Roman"/>
          <w:sz w:val="28"/>
          <w:szCs w:val="28"/>
          <w:lang w:eastAsia="ru-RU"/>
        </w:rPr>
        <w:t>6,2 и выше. Клевер гибридный и лядвенец рогатый могут расти и на кислых почвах, но при рН ниже 4,5-5,0 необходимо известкование. Из злаковых трав для костреца безостого необходима слабокислая или нейтральная реакция (рН 5,1-6,0), а тимофеевка луговая и овсяница луговая хорошо выносят среднекислую и слабокислу</w:t>
      </w:r>
      <w:r w:rsidR="00E86B5A">
        <w:rPr>
          <w:rFonts w:ascii="Times New Roman" w:eastAsia="Times New Roman" w:hAnsi="Times New Roman" w:cs="Times New Roman"/>
          <w:sz w:val="28"/>
          <w:szCs w:val="28"/>
          <w:lang w:eastAsia="ru-RU"/>
        </w:rPr>
        <w:t>ю почвенную среду (рН 4,6-5,5).</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Предельная величина рН, ниже которой почвы подле</w:t>
      </w:r>
      <w:r w:rsidR="00E86B5A">
        <w:rPr>
          <w:rFonts w:ascii="Times New Roman" w:eastAsia="Times New Roman" w:hAnsi="Times New Roman" w:cs="Times New Roman"/>
          <w:sz w:val="28"/>
          <w:szCs w:val="28"/>
          <w:lang w:eastAsia="ru-RU"/>
        </w:rPr>
        <w:t>жат обязательному известкованию –</w:t>
      </w:r>
      <w:r w:rsidRPr="00C01E32">
        <w:rPr>
          <w:rFonts w:ascii="Times New Roman" w:eastAsia="Times New Roman" w:hAnsi="Times New Roman" w:cs="Times New Roman"/>
          <w:sz w:val="28"/>
          <w:szCs w:val="28"/>
          <w:lang w:eastAsia="ru-RU"/>
        </w:rPr>
        <w:t xml:space="preserve"> 5,5. В зависимости от биологических особенностей культуры, допускается известкование и при более</w:t>
      </w:r>
      <w:r w:rsidR="00E86B5A">
        <w:rPr>
          <w:rFonts w:ascii="Times New Roman" w:eastAsia="Times New Roman" w:hAnsi="Times New Roman" w:cs="Times New Roman"/>
          <w:sz w:val="28"/>
          <w:szCs w:val="28"/>
          <w:lang w:eastAsia="ru-RU"/>
        </w:rPr>
        <w:t xml:space="preserve"> высоком значении рН (5,6-5,8).</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Доза извести рассчитывается умножением значения гидролитической кислотности (Н</w:t>
      </w:r>
      <w:r w:rsidRPr="00C01E32">
        <w:rPr>
          <w:rFonts w:ascii="Times New Roman" w:eastAsia="Times New Roman" w:hAnsi="Times New Roman" w:cs="Times New Roman"/>
          <w:sz w:val="28"/>
          <w:szCs w:val="28"/>
          <w:lang w:val="en-US" w:eastAsia="ru-RU"/>
        </w:rPr>
        <w:t>r</w:t>
      </w:r>
      <w:r w:rsidRPr="00C01E32">
        <w:rPr>
          <w:rFonts w:ascii="Times New Roman" w:eastAsia="Times New Roman" w:hAnsi="Times New Roman" w:cs="Times New Roman"/>
          <w:sz w:val="28"/>
          <w:szCs w:val="28"/>
          <w:lang w:eastAsia="ru-RU"/>
        </w:rPr>
        <w:t>) на коэффициент 1,5.</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Расчет доз извести для нейтрализации почвенной кислотности можно проводить по обменной кислотности (рН</w:t>
      </w:r>
      <w:r w:rsidRPr="00190431">
        <w:rPr>
          <w:rFonts w:ascii="Times New Roman" w:eastAsia="Times New Roman" w:hAnsi="Times New Roman" w:cs="Times New Roman"/>
          <w:sz w:val="28"/>
          <w:szCs w:val="28"/>
          <w:vertAlign w:val="subscript"/>
          <w:lang w:eastAsia="ru-RU"/>
        </w:rPr>
        <w:t>сол</w:t>
      </w:r>
      <w:r w:rsidRPr="00C01E32">
        <w:rPr>
          <w:rFonts w:ascii="Times New Roman" w:eastAsia="Times New Roman" w:hAnsi="Times New Roman" w:cs="Times New Roman"/>
          <w:sz w:val="28"/>
          <w:szCs w:val="28"/>
          <w:lang w:eastAsia="ru-RU"/>
        </w:rPr>
        <w:t>) (</w:t>
      </w:r>
      <w:r w:rsidR="00190431" w:rsidRPr="00190431">
        <w:rPr>
          <w:rFonts w:ascii="Times New Roman" w:eastAsia="Times New Roman" w:hAnsi="Times New Roman" w:cs="Times New Roman"/>
          <w:sz w:val="28"/>
          <w:szCs w:val="28"/>
          <w:lang w:eastAsia="ru-RU"/>
        </w:rPr>
        <w:t>таблица 9</w:t>
      </w:r>
      <w:r w:rsidRPr="00C01E32">
        <w:rPr>
          <w:rFonts w:ascii="Times New Roman" w:eastAsia="Times New Roman" w:hAnsi="Times New Roman" w:cs="Times New Roman"/>
          <w:sz w:val="28"/>
          <w:szCs w:val="28"/>
          <w:lang w:eastAsia="ru-RU"/>
        </w:rPr>
        <w:t>).</w:t>
      </w:r>
    </w:p>
    <w:p w:rsidR="00E86B5A" w:rsidRPr="00C01E32" w:rsidRDefault="00E86B5A" w:rsidP="00587FE2">
      <w:pPr>
        <w:spacing w:after="0" w:line="360" w:lineRule="auto"/>
        <w:ind w:right="-284" w:firstLine="851"/>
        <w:jc w:val="both"/>
        <w:rPr>
          <w:rFonts w:ascii="Times New Roman" w:eastAsia="Times New Roman" w:hAnsi="Times New Roman" w:cs="Times New Roman"/>
          <w:sz w:val="28"/>
          <w:szCs w:val="28"/>
          <w:lang w:eastAsia="ru-RU"/>
        </w:rPr>
      </w:pPr>
    </w:p>
    <w:p w:rsidR="00C01E32" w:rsidRPr="00190431" w:rsidRDefault="00190431" w:rsidP="00E36B81">
      <w:pPr>
        <w:spacing w:after="0" w:line="360" w:lineRule="auto"/>
        <w:ind w:right="-284"/>
        <w:rPr>
          <w:rFonts w:ascii="Times New Roman" w:eastAsia="Times New Roman" w:hAnsi="Times New Roman" w:cs="Times New Roman"/>
          <w:sz w:val="28"/>
          <w:szCs w:val="28"/>
          <w:lang w:eastAsia="ru-RU"/>
        </w:rPr>
      </w:pPr>
      <w:r w:rsidRPr="00190431">
        <w:rPr>
          <w:rFonts w:ascii="Times New Roman" w:eastAsia="Times New Roman" w:hAnsi="Times New Roman" w:cs="Times New Roman"/>
          <w:sz w:val="28"/>
          <w:szCs w:val="28"/>
          <w:lang w:eastAsia="ru-RU"/>
        </w:rPr>
        <w:t>Таблица 9</w:t>
      </w:r>
      <w:r w:rsidR="00C01E32" w:rsidRPr="00190431">
        <w:rPr>
          <w:rFonts w:ascii="Times New Roman" w:eastAsia="Times New Roman" w:hAnsi="Times New Roman" w:cs="Times New Roman"/>
          <w:sz w:val="28"/>
          <w:szCs w:val="28"/>
          <w:lang w:eastAsia="ru-RU"/>
        </w:rPr>
        <w:t xml:space="preserve"> – Дозы СаСО</w:t>
      </w:r>
      <w:r w:rsidR="00C01E32" w:rsidRPr="00190431">
        <w:rPr>
          <w:rFonts w:ascii="Times New Roman" w:eastAsia="Times New Roman" w:hAnsi="Times New Roman" w:cs="Times New Roman"/>
          <w:sz w:val="28"/>
          <w:szCs w:val="28"/>
          <w:vertAlign w:val="subscript"/>
          <w:lang w:eastAsia="ru-RU"/>
        </w:rPr>
        <w:t>3</w:t>
      </w:r>
      <w:r w:rsidR="00C01E32" w:rsidRPr="00190431">
        <w:rPr>
          <w:rFonts w:ascii="Times New Roman" w:eastAsia="Times New Roman" w:hAnsi="Times New Roman" w:cs="Times New Roman"/>
          <w:sz w:val="28"/>
          <w:szCs w:val="28"/>
          <w:lang w:eastAsia="ru-RU"/>
        </w:rPr>
        <w:t xml:space="preserve"> для нейтрализации избыточной кислотности (т/га д.в. СаСО</w:t>
      </w:r>
      <w:r w:rsidR="00C01E32" w:rsidRPr="00190431">
        <w:rPr>
          <w:rFonts w:ascii="Times New Roman" w:eastAsia="Times New Roman" w:hAnsi="Times New Roman" w:cs="Times New Roman"/>
          <w:sz w:val="28"/>
          <w:szCs w:val="28"/>
          <w:vertAlign w:val="subscript"/>
          <w:lang w:eastAsia="ru-RU"/>
        </w:rPr>
        <w:t>3</w:t>
      </w:r>
      <w:r w:rsidR="00C01E32" w:rsidRPr="00190431">
        <w:rPr>
          <w:rFonts w:ascii="Times New Roman" w:eastAsia="Times New Roman" w:hAnsi="Times New Roman" w:cs="Times New Roman"/>
          <w:sz w:val="28"/>
          <w:szCs w:val="28"/>
          <w:lang w:eastAsia="ru-RU"/>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5F5F5"/>
        <w:tblCellMar>
          <w:left w:w="0" w:type="dxa"/>
          <w:right w:w="0" w:type="dxa"/>
        </w:tblCellMar>
        <w:tblLook w:val="04A0" w:firstRow="1" w:lastRow="0" w:firstColumn="1" w:lastColumn="0" w:noHBand="0" w:noVBand="1"/>
      </w:tblPr>
      <w:tblGrid>
        <w:gridCol w:w="1052"/>
        <w:gridCol w:w="1341"/>
        <w:gridCol w:w="1822"/>
        <w:gridCol w:w="1963"/>
        <w:gridCol w:w="1970"/>
        <w:gridCol w:w="1217"/>
      </w:tblGrid>
      <w:tr w:rsidR="00C01E32" w:rsidRPr="00C01E32" w:rsidTr="00E36B81">
        <w:trPr>
          <w:jc w:val="center"/>
        </w:trPr>
        <w:tc>
          <w:tcPr>
            <w:tcW w:w="561" w:type="pct"/>
            <w:vMerge w:val="restart"/>
            <w:shd w:val="clear" w:color="auto" w:fill="auto"/>
            <w:vAlign w:val="bottom"/>
            <w:hideMark/>
          </w:tcPr>
          <w:p w:rsidR="00C01E32" w:rsidRPr="00C01E32" w:rsidRDefault="00C01E32" w:rsidP="00E36B81">
            <w:pPr>
              <w:spacing w:after="0" w:line="240" w:lineRule="auto"/>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Значение рНсол</w:t>
            </w:r>
          </w:p>
        </w:tc>
        <w:tc>
          <w:tcPr>
            <w:tcW w:w="4439" w:type="pct"/>
            <w:gridSpan w:val="5"/>
            <w:shd w:val="clear" w:color="auto" w:fill="auto"/>
            <w:vAlign w:val="bottom"/>
            <w:hideMark/>
          </w:tcPr>
          <w:p w:rsidR="00C01E32" w:rsidRPr="00C01E32" w:rsidRDefault="00C01E32" w:rsidP="00E36B81">
            <w:pPr>
              <w:spacing w:after="0" w:line="240" w:lineRule="auto"/>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Гранулометрический состав почвы</w:t>
            </w:r>
          </w:p>
        </w:tc>
      </w:tr>
      <w:tr w:rsidR="00C01E32" w:rsidRPr="00C01E32" w:rsidTr="00E36B81">
        <w:trPr>
          <w:jc w:val="center"/>
        </w:trPr>
        <w:tc>
          <w:tcPr>
            <w:tcW w:w="561" w:type="pct"/>
            <w:vMerge/>
            <w:shd w:val="clear" w:color="auto" w:fill="auto"/>
            <w:vAlign w:val="center"/>
            <w:hideMark/>
          </w:tcPr>
          <w:p w:rsidR="00C01E32" w:rsidRPr="00C01E32" w:rsidRDefault="00C01E32" w:rsidP="00E36B81">
            <w:pPr>
              <w:spacing w:after="0" w:line="240" w:lineRule="auto"/>
              <w:ind w:right="54" w:firstLine="5"/>
              <w:jc w:val="both"/>
              <w:rPr>
                <w:rFonts w:ascii="Times New Roman" w:eastAsia="Times New Roman" w:hAnsi="Times New Roman" w:cs="Times New Roman"/>
                <w:sz w:val="24"/>
                <w:szCs w:val="24"/>
                <w:lang w:eastAsia="ru-RU"/>
              </w:rPr>
            </w:pPr>
          </w:p>
        </w:tc>
        <w:tc>
          <w:tcPr>
            <w:tcW w:w="716" w:type="pct"/>
            <w:shd w:val="clear" w:color="auto" w:fill="auto"/>
            <w:vAlign w:val="bottom"/>
            <w:hideMark/>
          </w:tcPr>
          <w:p w:rsidR="00C01E32" w:rsidRPr="00C01E32" w:rsidRDefault="00C01E32" w:rsidP="00E36B81">
            <w:pPr>
              <w:spacing w:after="0" w:line="240" w:lineRule="auto"/>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песчаный и супесчаный</w:t>
            </w:r>
          </w:p>
        </w:tc>
        <w:tc>
          <w:tcPr>
            <w:tcW w:w="973" w:type="pct"/>
            <w:shd w:val="clear" w:color="auto" w:fill="auto"/>
            <w:vAlign w:val="bottom"/>
            <w:hideMark/>
          </w:tcPr>
          <w:p w:rsidR="00C01E32" w:rsidRPr="00C01E32" w:rsidRDefault="00C01E32" w:rsidP="00E36B81">
            <w:pPr>
              <w:spacing w:after="0" w:line="240" w:lineRule="auto"/>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легко</w:t>
            </w:r>
          </w:p>
          <w:p w:rsidR="00C01E32" w:rsidRPr="00C01E32" w:rsidRDefault="00C01E32" w:rsidP="00E36B81">
            <w:pPr>
              <w:spacing w:after="0" w:line="240" w:lineRule="auto"/>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суглинистый</w:t>
            </w:r>
          </w:p>
        </w:tc>
        <w:tc>
          <w:tcPr>
            <w:tcW w:w="1048" w:type="pct"/>
            <w:shd w:val="clear" w:color="auto" w:fill="auto"/>
            <w:vAlign w:val="bottom"/>
            <w:hideMark/>
          </w:tcPr>
          <w:p w:rsidR="00C01E32" w:rsidRPr="00C01E32" w:rsidRDefault="00C01E32" w:rsidP="00E36B81">
            <w:pPr>
              <w:spacing w:after="0" w:line="240" w:lineRule="auto"/>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средне</w:t>
            </w:r>
          </w:p>
          <w:p w:rsidR="00C01E32" w:rsidRPr="00C01E32" w:rsidRDefault="00C01E32" w:rsidP="00E36B81">
            <w:pPr>
              <w:spacing w:after="0" w:line="240" w:lineRule="auto"/>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суглинистый</w:t>
            </w:r>
          </w:p>
        </w:tc>
        <w:tc>
          <w:tcPr>
            <w:tcW w:w="1052" w:type="pct"/>
            <w:shd w:val="clear" w:color="auto" w:fill="auto"/>
            <w:vAlign w:val="bottom"/>
            <w:hideMark/>
          </w:tcPr>
          <w:p w:rsidR="00C01E32" w:rsidRPr="00C01E32" w:rsidRDefault="00C01E32" w:rsidP="00E36B81">
            <w:pPr>
              <w:spacing w:after="0" w:line="240" w:lineRule="auto"/>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тяжело</w:t>
            </w:r>
          </w:p>
          <w:p w:rsidR="00C01E32" w:rsidRPr="00C01E32" w:rsidRDefault="00C01E32" w:rsidP="00E36B81">
            <w:pPr>
              <w:spacing w:after="0" w:line="240" w:lineRule="auto"/>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суглинистый</w:t>
            </w:r>
          </w:p>
        </w:tc>
        <w:tc>
          <w:tcPr>
            <w:tcW w:w="651" w:type="pct"/>
            <w:shd w:val="clear" w:color="auto" w:fill="auto"/>
            <w:vAlign w:val="bottom"/>
            <w:hideMark/>
          </w:tcPr>
          <w:p w:rsidR="00C01E32" w:rsidRPr="00C01E32" w:rsidRDefault="00C01E32" w:rsidP="00E36B81">
            <w:pPr>
              <w:spacing w:after="0" w:line="240" w:lineRule="auto"/>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глинистый</w:t>
            </w:r>
          </w:p>
          <w:p w:rsidR="00C01E32" w:rsidRPr="00C01E32" w:rsidRDefault="00C01E32" w:rsidP="00E36B81">
            <w:pPr>
              <w:spacing w:after="0" w:line="240" w:lineRule="auto"/>
              <w:ind w:right="54" w:firstLine="5"/>
              <w:jc w:val="center"/>
              <w:rPr>
                <w:rFonts w:ascii="Times New Roman" w:eastAsia="Times New Roman" w:hAnsi="Times New Roman" w:cs="Times New Roman"/>
                <w:sz w:val="24"/>
                <w:szCs w:val="24"/>
                <w:lang w:eastAsia="ru-RU"/>
              </w:rPr>
            </w:pPr>
          </w:p>
        </w:tc>
      </w:tr>
      <w:tr w:rsidR="00C01E32" w:rsidRPr="00C01E32" w:rsidTr="00E36B81">
        <w:trPr>
          <w:jc w:val="center"/>
        </w:trPr>
        <w:tc>
          <w:tcPr>
            <w:tcW w:w="5000" w:type="pct"/>
            <w:gridSpan w:val="6"/>
            <w:shd w:val="clear" w:color="auto" w:fill="auto"/>
            <w:vAlign w:val="bottom"/>
            <w:hideMark/>
          </w:tcPr>
          <w:p w:rsidR="00C01E32" w:rsidRPr="00C01E32" w:rsidRDefault="00C01E32" w:rsidP="00E36B81">
            <w:pPr>
              <w:spacing w:after="0" w:line="240" w:lineRule="auto"/>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Основное известкование</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4,0 и &lt;</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5,0</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5,5</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6,5</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8,5</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10,0</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4,1</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4,8</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5,3</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6,3</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8,3</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9,8</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4,2</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4,6</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5,2</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6,2</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8,2</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9,5</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4,3</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4,5</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5,0</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6,0</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8,0</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9,2</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4,4</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4,3</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4,8</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5,8</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7,8</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9,0</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4,5</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4,2</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4,6</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5,6</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7,6</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8,5</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4,6</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4,0</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4,5</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5,5</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7,5</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8,0</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4,7</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3,8</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4,2</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5,2</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7,0</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7,8</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4,8</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3,5</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4,0</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5,0</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6,5</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7,5</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4,9</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3,2</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3,8</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4,8</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6,0</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7,0</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5,0</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3,0</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3,5</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4,5</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5,5</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6,5</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lastRenderedPageBreak/>
              <w:t>5,1</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2,8</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3,2</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4,2</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5,2</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6,2</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5,2</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2,5</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3,0</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4,0</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5,0</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6,0</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5,3</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2,3</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2,8</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3,8</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4,8</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5,5</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5,4</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2,2</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2,6</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3,6</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4,6</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5,0</w:t>
            </w:r>
          </w:p>
        </w:tc>
      </w:tr>
      <w:tr w:rsidR="00C01E32" w:rsidRPr="00C01E32" w:rsidTr="00E36B81">
        <w:trPr>
          <w:jc w:val="center"/>
        </w:trPr>
        <w:tc>
          <w:tcPr>
            <w:tcW w:w="5000" w:type="pct"/>
            <w:gridSpan w:val="6"/>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Поддерживающее известкование</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5,5</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2,0</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2,5</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3,5</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4,5</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4,7</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5,6</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1,9</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2,4</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2,9</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3,4</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3,9</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5,7</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1,8</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2,3</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2,8</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3,3</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3,8</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5,8</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1,7</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2,2</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2,7</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3,2</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3,7</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5,9</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1,6</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2,1</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2,6</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3,1</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3,6</w:t>
            </w:r>
          </w:p>
        </w:tc>
      </w:tr>
      <w:tr w:rsidR="00C01E32" w:rsidRPr="00C01E32" w:rsidTr="00E36B81">
        <w:trPr>
          <w:jc w:val="center"/>
        </w:trPr>
        <w:tc>
          <w:tcPr>
            <w:tcW w:w="561" w:type="pct"/>
            <w:shd w:val="clear" w:color="auto" w:fill="auto"/>
            <w:vAlign w:val="bottom"/>
            <w:hideMark/>
          </w:tcPr>
          <w:p w:rsidR="00C01E32" w:rsidRPr="00C01E32" w:rsidRDefault="00C01E32" w:rsidP="00E36B81">
            <w:pPr>
              <w:spacing w:after="0"/>
              <w:ind w:right="54"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6,0</w:t>
            </w:r>
          </w:p>
        </w:tc>
        <w:tc>
          <w:tcPr>
            <w:tcW w:w="716"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1,5</w:t>
            </w:r>
          </w:p>
        </w:tc>
        <w:tc>
          <w:tcPr>
            <w:tcW w:w="973"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2,0</w:t>
            </w:r>
          </w:p>
        </w:tc>
        <w:tc>
          <w:tcPr>
            <w:tcW w:w="1048"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2,5</w:t>
            </w:r>
          </w:p>
        </w:tc>
        <w:tc>
          <w:tcPr>
            <w:tcW w:w="1052"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3,0</w:t>
            </w:r>
          </w:p>
        </w:tc>
        <w:tc>
          <w:tcPr>
            <w:tcW w:w="651" w:type="pct"/>
            <w:shd w:val="clear" w:color="auto" w:fill="auto"/>
            <w:vAlign w:val="bottom"/>
            <w:hideMark/>
          </w:tcPr>
          <w:p w:rsidR="00C01E32" w:rsidRPr="00C01E32" w:rsidRDefault="00C01E32" w:rsidP="00E36B81">
            <w:pPr>
              <w:spacing w:after="0"/>
              <w:ind w:right="54"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3,5</w:t>
            </w:r>
          </w:p>
        </w:tc>
      </w:tr>
    </w:tbl>
    <w:p w:rsidR="00C01E32" w:rsidRPr="00C01E32" w:rsidRDefault="00C01E32" w:rsidP="00587FE2">
      <w:pPr>
        <w:spacing w:after="0" w:line="360" w:lineRule="auto"/>
        <w:ind w:right="-284" w:firstLine="851"/>
        <w:jc w:val="both"/>
        <w:rPr>
          <w:rFonts w:ascii="Times New Roman" w:eastAsia="Times New Roman" w:hAnsi="Times New Roman" w:cs="Times New Roman"/>
          <w:color w:val="000000"/>
          <w:sz w:val="24"/>
          <w:szCs w:val="24"/>
          <w:lang w:eastAsia="ru-RU"/>
        </w:rPr>
      </w:pPr>
    </w:p>
    <w:p w:rsidR="00C01E32" w:rsidRPr="00C01E32" w:rsidRDefault="00E86B5A"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 </w:t>
      </w:r>
      <w:r w:rsidR="00C01E32" w:rsidRPr="00C01E32">
        <w:rPr>
          <w:rFonts w:ascii="Times New Roman" w:eastAsia="Times New Roman" w:hAnsi="Times New Roman" w:cs="Times New Roman"/>
          <w:sz w:val="28"/>
          <w:szCs w:val="28"/>
          <w:lang w:eastAsia="ru-RU"/>
        </w:rPr>
        <w:t>к</w:t>
      </w:r>
      <w:r>
        <w:rPr>
          <w:rFonts w:ascii="Times New Roman" w:eastAsia="Times New Roman" w:hAnsi="Times New Roman" w:cs="Times New Roman"/>
          <w:sz w:val="28"/>
          <w:szCs w:val="28"/>
          <w:lang w:eastAsia="ru-RU"/>
        </w:rPr>
        <w:t>ак</w:t>
      </w:r>
      <w:r w:rsidR="00C01E32" w:rsidRPr="00C01E32">
        <w:rPr>
          <w:rFonts w:ascii="Times New Roman" w:eastAsia="Times New Roman" w:hAnsi="Times New Roman" w:cs="Times New Roman"/>
          <w:sz w:val="28"/>
          <w:szCs w:val="28"/>
          <w:lang w:eastAsia="ru-RU"/>
        </w:rPr>
        <w:t xml:space="preserve"> известкование полными дозами мероприятие весьма затратное, то экономически выгодно вносить известь по половинной гиролитической кислотности (0,5 Н</w:t>
      </w:r>
      <w:r w:rsidR="00C01E32" w:rsidRPr="00C01E32">
        <w:rPr>
          <w:rFonts w:ascii="Times New Roman" w:eastAsia="Times New Roman" w:hAnsi="Times New Roman" w:cs="Times New Roman"/>
          <w:sz w:val="28"/>
          <w:szCs w:val="28"/>
          <w:lang w:val="en-US" w:eastAsia="ru-RU"/>
        </w:rPr>
        <w:t>r</w:t>
      </w:r>
      <w:r w:rsidR="00C01E32" w:rsidRPr="00C01E32">
        <w:rPr>
          <w:rFonts w:ascii="Times New Roman" w:eastAsia="Times New Roman" w:hAnsi="Times New Roman" w:cs="Times New Roman"/>
          <w:sz w:val="28"/>
          <w:szCs w:val="28"/>
          <w:lang w:eastAsia="ru-RU"/>
        </w:rPr>
        <w:t xml:space="preserve">), а на среднекислых почвах </w:t>
      </w:r>
      <w:r w:rsidR="00C01E32" w:rsidRPr="00C01E32">
        <w:rPr>
          <w:rFonts w:ascii="Times New Roman" w:eastAsia="Times New Roman" w:hAnsi="Times New Roman" w:cs="Times New Roman"/>
          <w:color w:val="000000"/>
          <w:sz w:val="28"/>
          <w:szCs w:val="28"/>
          <w:lang w:eastAsia="ru-RU"/>
        </w:rPr>
        <w:t xml:space="preserve">под многолетние бобовые и бобово-злаковые травосмеси возможно применение пониженных норм извести, соответствующих 1/3-1/5 части от рекомендуемых доз, что составляет от 0,5 до 1,5 т/га. Также целесообразно применение </w:t>
      </w:r>
      <w:r>
        <w:rPr>
          <w:rFonts w:ascii="Times New Roman" w:eastAsia="Times New Roman" w:hAnsi="Times New Roman" w:cs="Times New Roman"/>
          <w:color w:val="000000"/>
          <w:sz w:val="28"/>
          <w:szCs w:val="28"/>
          <w:lang w:eastAsia="ru-RU"/>
        </w:rPr>
        <w:t xml:space="preserve">известь и в меньших количествах </w:t>
      </w:r>
      <w:r w:rsidR="00C01E32" w:rsidRPr="00C01E32">
        <w:rPr>
          <w:rFonts w:ascii="Times New Roman" w:eastAsia="Times New Roman" w:hAnsi="Times New Roman" w:cs="Times New Roman"/>
          <w:color w:val="000000"/>
          <w:sz w:val="28"/>
          <w:szCs w:val="28"/>
          <w:lang w:eastAsia="ru-RU"/>
        </w:rPr>
        <w:t xml:space="preserve">0,3-0,5 т/га. В этом случае такие дозы извести следует вносить в почву сеялками вместе с семенами или под культивацию перед посевом. Такой агроприем создает благоприятные условия для развития бобовых растений в начальный период роста, когда всходы наиболее чувствительны к кислой реакции среды и недостатку кальция в почвенном растворе. </w:t>
      </w:r>
      <w:r w:rsidR="00C01E32" w:rsidRPr="00C01E32">
        <w:rPr>
          <w:rFonts w:ascii="Times New Roman" w:eastAsia="Times New Roman" w:hAnsi="Times New Roman" w:cs="Times New Roman"/>
          <w:sz w:val="28"/>
          <w:szCs w:val="28"/>
          <w:lang w:eastAsia="ru-RU"/>
        </w:rPr>
        <w:t>Снижают дозу извести и при высоко</w:t>
      </w:r>
      <w:r>
        <w:rPr>
          <w:rFonts w:ascii="Times New Roman" w:eastAsia="Times New Roman" w:hAnsi="Times New Roman" w:cs="Times New Roman"/>
          <w:sz w:val="28"/>
          <w:szCs w:val="28"/>
          <w:lang w:eastAsia="ru-RU"/>
        </w:rPr>
        <w:t>м содержании гумус</w:t>
      </w:r>
      <w:r w:rsidR="00C01E32" w:rsidRPr="00C01E32">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 xml:space="preserve">в </w:t>
      </w:r>
      <w:r w:rsidR="00C01E32" w:rsidRPr="00C01E32">
        <w:rPr>
          <w:rFonts w:ascii="Times New Roman" w:eastAsia="Times New Roman" w:hAnsi="Times New Roman" w:cs="Times New Roman"/>
          <w:sz w:val="28"/>
          <w:szCs w:val="28"/>
          <w:lang w:eastAsia="ru-RU"/>
        </w:rPr>
        <w:t>почв</w:t>
      </w:r>
      <w:r>
        <w:rPr>
          <w:rFonts w:ascii="Times New Roman" w:eastAsia="Times New Roman" w:hAnsi="Times New Roman" w:cs="Times New Roman"/>
          <w:sz w:val="28"/>
          <w:szCs w:val="28"/>
          <w:lang w:eastAsia="ru-RU"/>
        </w:rPr>
        <w:t>е</w:t>
      </w:r>
      <w:r w:rsidR="00C01E32" w:rsidRPr="00C01E3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00C01E32" w:rsidRPr="00C01E32">
        <w:rPr>
          <w:rFonts w:ascii="Times New Roman" w:eastAsia="Times New Roman" w:hAnsi="Times New Roman" w:cs="Times New Roman"/>
          <w:sz w:val="28"/>
          <w:szCs w:val="28"/>
          <w:lang w:eastAsia="ru-RU"/>
        </w:rPr>
        <w:t>0,33-0,25 Н</w:t>
      </w:r>
      <w:r w:rsidR="00C01E32" w:rsidRPr="00C01E32">
        <w:rPr>
          <w:rFonts w:ascii="Times New Roman" w:eastAsia="Times New Roman" w:hAnsi="Times New Roman" w:cs="Times New Roman"/>
          <w:sz w:val="28"/>
          <w:szCs w:val="28"/>
          <w:lang w:val="en-US" w:eastAsia="ru-RU"/>
        </w:rPr>
        <w:t>r</w:t>
      </w:r>
      <w:r w:rsidR="00C01E32" w:rsidRPr="00C01E32">
        <w:rPr>
          <w:rFonts w:ascii="Times New Roman" w:eastAsia="Times New Roman" w:hAnsi="Times New Roman" w:cs="Times New Roman"/>
          <w:sz w:val="28"/>
          <w:szCs w:val="28"/>
          <w:lang w:eastAsia="ru-RU"/>
        </w:rPr>
        <w:t>). Для известкования пригодны все виды известковых удобрений, но лучшие результаты обеспечивает доломитовая мука, содержащая в своем составе магний. При использовании известняковой муки из природных материалов известкование проводят за 3-4 года до посева трав.</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 xml:space="preserve">В севообороте в первую очередь нужно известковать те поля, где повышенная кислотность характерна не столько для пахотного слоя, сколько для подгумусных горизонтов почвенного профиля, особенно при наличии подвижного алюминия. На очень кислых почвах, содержащих свыше 4 мг/100 г </w:t>
      </w:r>
      <w:r w:rsidRPr="00C01E32">
        <w:rPr>
          <w:rFonts w:ascii="Times New Roman" w:eastAsia="Times New Roman" w:hAnsi="Times New Roman" w:cs="Times New Roman"/>
          <w:sz w:val="28"/>
          <w:szCs w:val="28"/>
          <w:lang w:eastAsia="ru-RU"/>
        </w:rPr>
        <w:lastRenderedPageBreak/>
        <w:t xml:space="preserve">подвижного алюминия, известь следует вносить в два приема </w:t>
      </w:r>
      <w:r w:rsidR="00E86B5A">
        <w:rPr>
          <w:rFonts w:ascii="Times New Roman" w:eastAsia="Times New Roman" w:hAnsi="Times New Roman" w:cs="Times New Roman"/>
          <w:sz w:val="28"/>
          <w:szCs w:val="28"/>
          <w:lang w:eastAsia="ru-RU"/>
        </w:rPr>
        <w:t xml:space="preserve">– </w:t>
      </w:r>
      <w:r w:rsidRPr="00C01E32">
        <w:rPr>
          <w:rFonts w:ascii="Times New Roman" w:eastAsia="Times New Roman" w:hAnsi="Times New Roman" w:cs="Times New Roman"/>
          <w:sz w:val="28"/>
          <w:szCs w:val="28"/>
          <w:lang w:eastAsia="ru-RU"/>
        </w:rPr>
        <w:t>2/3 дозы под зяблевую вспашку и 1/3 с осени по зяби или весной под культивацию почвы.</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Известкование проводят периодически: через 7-10 лет при внесении дозы по полной ги</w:t>
      </w:r>
      <w:r w:rsidR="00E86B5A">
        <w:rPr>
          <w:rFonts w:ascii="Times New Roman" w:eastAsia="Times New Roman" w:hAnsi="Times New Roman" w:cs="Times New Roman"/>
          <w:sz w:val="28"/>
          <w:szCs w:val="28"/>
          <w:lang w:eastAsia="ru-RU"/>
        </w:rPr>
        <w:t>д</w:t>
      </w:r>
      <w:r w:rsidRPr="00C01E32">
        <w:rPr>
          <w:rFonts w:ascii="Times New Roman" w:eastAsia="Times New Roman" w:hAnsi="Times New Roman" w:cs="Times New Roman"/>
          <w:sz w:val="28"/>
          <w:szCs w:val="28"/>
          <w:lang w:eastAsia="ru-RU"/>
        </w:rPr>
        <w:t>ролитической кислотности, через 3</w:t>
      </w:r>
      <w:r w:rsidR="00E86B5A">
        <w:rPr>
          <w:rFonts w:ascii="Times New Roman" w:eastAsia="Times New Roman" w:hAnsi="Times New Roman" w:cs="Times New Roman"/>
          <w:sz w:val="28"/>
          <w:szCs w:val="28"/>
          <w:lang w:eastAsia="ru-RU"/>
        </w:rPr>
        <w:t>-5 лет – при заниженных дозах.</w:t>
      </w:r>
      <w:r w:rsidRPr="00C01E32">
        <w:rPr>
          <w:rFonts w:ascii="Times New Roman" w:eastAsia="Times New Roman" w:hAnsi="Times New Roman" w:cs="Times New Roman"/>
          <w:sz w:val="28"/>
          <w:szCs w:val="28"/>
          <w:lang w:eastAsia="ru-RU"/>
        </w:rPr>
        <w:t xml:space="preserve"> Повторное внесение извести на песчаных и супесчаных почвах проводя</w:t>
      </w:r>
      <w:r w:rsidR="00E86B5A">
        <w:rPr>
          <w:rFonts w:ascii="Times New Roman" w:eastAsia="Times New Roman" w:hAnsi="Times New Roman" w:cs="Times New Roman"/>
          <w:sz w:val="28"/>
          <w:szCs w:val="28"/>
          <w:lang w:eastAsia="ru-RU"/>
        </w:rPr>
        <w:t>т, когда рН опускается ниже 5,0;</w:t>
      </w:r>
      <w:r w:rsidRPr="00C01E32">
        <w:rPr>
          <w:rFonts w:ascii="Times New Roman" w:eastAsia="Times New Roman" w:hAnsi="Times New Roman" w:cs="Times New Roman"/>
          <w:sz w:val="28"/>
          <w:szCs w:val="28"/>
          <w:lang w:eastAsia="ru-RU"/>
        </w:rPr>
        <w:t xml:space="preserve"> на легких и средних по гранулометрическому составу почвах – до 4,8.</w:t>
      </w:r>
    </w:p>
    <w:p w:rsidR="00C01E32" w:rsidRDefault="00E86B5A"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 </w:t>
      </w:r>
      <w:r w:rsidR="00C01E32" w:rsidRPr="00C01E32">
        <w:rPr>
          <w:rFonts w:ascii="Times New Roman" w:eastAsia="Times New Roman" w:hAnsi="Times New Roman" w:cs="Times New Roman"/>
          <w:sz w:val="28"/>
          <w:szCs w:val="28"/>
          <w:lang w:eastAsia="ru-RU"/>
        </w:rPr>
        <w:t>к</w:t>
      </w:r>
      <w:r>
        <w:rPr>
          <w:rFonts w:ascii="Times New Roman" w:eastAsia="Times New Roman" w:hAnsi="Times New Roman" w:cs="Times New Roman"/>
          <w:sz w:val="28"/>
          <w:szCs w:val="28"/>
          <w:lang w:eastAsia="ru-RU"/>
        </w:rPr>
        <w:t>ак около 80% почв Томской</w:t>
      </w:r>
      <w:r w:rsidR="00C01E32" w:rsidRPr="00C01E32">
        <w:rPr>
          <w:rFonts w:ascii="Times New Roman" w:eastAsia="Times New Roman" w:hAnsi="Times New Roman" w:cs="Times New Roman"/>
          <w:sz w:val="28"/>
          <w:szCs w:val="28"/>
          <w:lang w:eastAsia="ru-RU"/>
        </w:rPr>
        <w:t xml:space="preserve"> области слабо обеспечены подвижным фосфором, то важным приемом повышения плодородия в этом случае будет фосфоритование, особенно на сильно- и среднекислых почвах. Как удобрение, агрономическая эффективность фосфоритной муки не ниже, чем у суперфосфата, но экономически вдвое дешевле. Под влиянием почвенной кислотности фосфоритная мука постепенно (действие от 5-8 до 10-12 лет) разлагается до усвояемого растениями соединений. Основной показатель для применения фосфоритной муки – величина гидролитической кислотности (не менее 2-2,5 мг*экв. на 100 г почвы) и емкость поглощения почвы (Е= S+ Н</w:t>
      </w:r>
      <w:r w:rsidR="00C01E32" w:rsidRPr="00C01E32">
        <w:rPr>
          <w:rFonts w:ascii="Times New Roman" w:eastAsia="Times New Roman" w:hAnsi="Times New Roman" w:cs="Times New Roman"/>
          <w:sz w:val="28"/>
          <w:szCs w:val="28"/>
          <w:lang w:val="en-US" w:eastAsia="ru-RU"/>
        </w:rPr>
        <w:t>r</w:t>
      </w:r>
      <w:r w:rsidR="00C01E32" w:rsidRPr="00C01E32">
        <w:rPr>
          <w:rFonts w:ascii="Times New Roman" w:eastAsia="Times New Roman" w:hAnsi="Times New Roman" w:cs="Times New Roman"/>
          <w:sz w:val="28"/>
          <w:szCs w:val="28"/>
          <w:lang w:eastAsia="ru-RU"/>
        </w:rPr>
        <w:t>). С увеличением емкости поглощения при одной и той же Н</w:t>
      </w:r>
      <w:r w:rsidR="00C01E32" w:rsidRPr="00C01E32">
        <w:rPr>
          <w:rFonts w:ascii="Times New Roman" w:eastAsia="Times New Roman" w:hAnsi="Times New Roman" w:cs="Times New Roman"/>
          <w:sz w:val="28"/>
          <w:szCs w:val="28"/>
          <w:lang w:val="en-US" w:eastAsia="ru-RU"/>
        </w:rPr>
        <w:t>r</w:t>
      </w:r>
      <w:r w:rsidR="00C01E32" w:rsidRPr="00C01E32">
        <w:rPr>
          <w:rFonts w:ascii="Times New Roman" w:eastAsia="Times New Roman" w:hAnsi="Times New Roman" w:cs="Times New Roman"/>
          <w:sz w:val="28"/>
          <w:szCs w:val="28"/>
          <w:lang w:eastAsia="ru-RU"/>
        </w:rPr>
        <w:t>, действие фосфоритной муки ослабляется. Наилучшее действие отмечается при высокой кислотности и небольшой емкости поглощения. Ориентировочно можно использовать показатели рН: чем выше кислотность, тем более вероятно хорошее действие фосфоритной муки. Как основное удобрение фосфоритная мука вносится осенью под зяблевую вспашку с глубокой заделкой. Эффективно внесение совместно с навозом.</w:t>
      </w:r>
    </w:p>
    <w:p w:rsidR="00190431" w:rsidRPr="00BB17A2" w:rsidRDefault="00190431" w:rsidP="00587FE2">
      <w:pPr>
        <w:spacing w:after="0" w:line="360" w:lineRule="auto"/>
        <w:ind w:right="-284" w:firstLine="851"/>
        <w:jc w:val="center"/>
        <w:rPr>
          <w:rFonts w:ascii="Times New Roman" w:eastAsia="Times New Roman" w:hAnsi="Times New Roman" w:cs="Times New Roman"/>
          <w:sz w:val="28"/>
          <w:szCs w:val="28"/>
          <w:lang w:eastAsia="ru-RU"/>
        </w:rPr>
      </w:pPr>
    </w:p>
    <w:p w:rsidR="00190431" w:rsidRPr="00BB17A2" w:rsidRDefault="00190431" w:rsidP="00E36B81">
      <w:pPr>
        <w:spacing w:after="0" w:line="360" w:lineRule="auto"/>
        <w:ind w:right="-284"/>
        <w:rPr>
          <w:rFonts w:ascii="Times New Roman" w:eastAsia="Times New Roman" w:hAnsi="Times New Roman" w:cs="Times New Roman"/>
          <w:sz w:val="28"/>
          <w:szCs w:val="28"/>
          <w:lang w:eastAsia="ru-RU"/>
        </w:rPr>
      </w:pPr>
      <w:r w:rsidRPr="00BB17A2">
        <w:rPr>
          <w:rFonts w:ascii="Times New Roman" w:eastAsia="Times New Roman" w:hAnsi="Times New Roman" w:cs="Times New Roman"/>
          <w:sz w:val="28"/>
          <w:szCs w:val="28"/>
          <w:lang w:eastAsia="ru-RU"/>
        </w:rPr>
        <w:t xml:space="preserve">3.2 </w:t>
      </w:r>
      <w:r w:rsidR="00C01E32" w:rsidRPr="00BB17A2">
        <w:rPr>
          <w:rFonts w:ascii="Times New Roman" w:eastAsia="Times New Roman" w:hAnsi="Times New Roman" w:cs="Times New Roman"/>
          <w:sz w:val="28"/>
          <w:szCs w:val="28"/>
          <w:lang w:eastAsia="ru-RU"/>
        </w:rPr>
        <w:t>Применение удобрени</w:t>
      </w:r>
      <w:r w:rsidRPr="00BB17A2">
        <w:rPr>
          <w:rFonts w:ascii="Times New Roman" w:eastAsia="Times New Roman" w:hAnsi="Times New Roman" w:cs="Times New Roman"/>
          <w:sz w:val="28"/>
          <w:szCs w:val="28"/>
          <w:lang w:eastAsia="ru-RU"/>
        </w:rPr>
        <w:t>й</w:t>
      </w:r>
    </w:p>
    <w:p w:rsidR="00190431" w:rsidRPr="00BB17A2" w:rsidRDefault="00190431" w:rsidP="00587FE2">
      <w:pPr>
        <w:spacing w:after="0" w:line="360" w:lineRule="auto"/>
        <w:ind w:right="-284" w:firstLine="851"/>
        <w:jc w:val="center"/>
        <w:rPr>
          <w:rFonts w:ascii="Times New Roman" w:eastAsia="Times New Roman" w:hAnsi="Times New Roman" w:cs="Times New Roman"/>
          <w:i/>
          <w:sz w:val="28"/>
          <w:szCs w:val="28"/>
          <w:lang w:eastAsia="ru-RU"/>
        </w:rPr>
      </w:pPr>
    </w:p>
    <w:p w:rsidR="00C01E32" w:rsidRPr="00B041A5" w:rsidRDefault="00C01E32" w:rsidP="00587FE2">
      <w:pPr>
        <w:spacing w:after="0" w:line="360" w:lineRule="auto"/>
        <w:ind w:right="-284" w:firstLine="851"/>
        <w:jc w:val="both"/>
        <w:rPr>
          <w:rFonts w:ascii="Times New Roman" w:eastAsia="Times New Roman" w:hAnsi="Times New Roman" w:cs="Times New Roman"/>
          <w:b/>
          <w:i/>
          <w:sz w:val="28"/>
          <w:szCs w:val="28"/>
          <w:lang w:eastAsia="ru-RU"/>
        </w:rPr>
      </w:pPr>
      <w:r w:rsidRPr="00C01E32">
        <w:rPr>
          <w:rFonts w:ascii="Times New Roman" w:eastAsia="Times New Roman" w:hAnsi="Times New Roman" w:cs="Times New Roman"/>
          <w:sz w:val="28"/>
          <w:szCs w:val="28"/>
          <w:lang w:eastAsia="zh-CN"/>
        </w:rPr>
        <w:t xml:space="preserve">Сочетание известкования почв с применением органических и минеральных удобрений осуществляется как при одновременной заделке их в почву, так и при раздельном внесении на одной и той же площади в разные годы. При известковании необходимо применять достаточное количество </w:t>
      </w:r>
      <w:r w:rsidRPr="00C01E32">
        <w:rPr>
          <w:rFonts w:ascii="Times New Roman" w:eastAsia="Times New Roman" w:hAnsi="Times New Roman" w:cs="Times New Roman"/>
          <w:sz w:val="28"/>
          <w:szCs w:val="28"/>
          <w:lang w:eastAsia="zh-CN"/>
        </w:rPr>
        <w:lastRenderedPageBreak/>
        <w:t>калийных удобрений, чтобы создать в почвенном растворе оптимальное для растений соотношение между кальцием и калием.</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Систематическое применение органических и минеральных удобрений увеличивает эффективность действия извести. Система удобрения на посевах многолетних бобовых и бобово-злаковых трав складывается из основного внесения и подкормок по годам пользования травостоем. Многолетние бобовые травы как высокобелковые культуры потребляют большое количество элементов питания. Например, вынос элементов питания с урожаем 1 т сена составляет примерно: N – 28 кг; P</w:t>
      </w:r>
      <w:r w:rsidRPr="00C01E32">
        <w:rPr>
          <w:rFonts w:ascii="Times New Roman" w:eastAsia="Times New Roman" w:hAnsi="Times New Roman" w:cs="Times New Roman"/>
          <w:sz w:val="28"/>
          <w:szCs w:val="28"/>
          <w:vertAlign w:val="subscript"/>
          <w:lang w:eastAsia="ru-RU"/>
        </w:rPr>
        <w:t>2</w:t>
      </w:r>
      <w:r w:rsidRPr="00C01E32">
        <w:rPr>
          <w:rFonts w:ascii="Times New Roman" w:eastAsia="Times New Roman" w:hAnsi="Times New Roman" w:cs="Times New Roman"/>
          <w:sz w:val="28"/>
          <w:szCs w:val="28"/>
          <w:lang w:eastAsia="ru-RU"/>
        </w:rPr>
        <w:t>О</w:t>
      </w:r>
      <w:r w:rsidRPr="00C01E32">
        <w:rPr>
          <w:rFonts w:ascii="Times New Roman" w:eastAsia="Times New Roman" w:hAnsi="Times New Roman" w:cs="Times New Roman"/>
          <w:sz w:val="28"/>
          <w:szCs w:val="28"/>
          <w:vertAlign w:val="subscript"/>
          <w:lang w:eastAsia="ru-RU"/>
        </w:rPr>
        <w:t>5</w:t>
      </w:r>
      <w:r w:rsidRPr="00C01E32">
        <w:rPr>
          <w:rFonts w:ascii="Times New Roman" w:eastAsia="Times New Roman" w:hAnsi="Times New Roman" w:cs="Times New Roman"/>
          <w:sz w:val="28"/>
          <w:szCs w:val="28"/>
          <w:lang w:eastAsia="ru-RU"/>
        </w:rPr>
        <w:t xml:space="preserve"> – 6,0 кг; К</w:t>
      </w:r>
      <w:r w:rsidRPr="00C01E32">
        <w:rPr>
          <w:rFonts w:ascii="Times New Roman" w:eastAsia="Times New Roman" w:hAnsi="Times New Roman" w:cs="Times New Roman"/>
          <w:sz w:val="28"/>
          <w:szCs w:val="28"/>
          <w:vertAlign w:val="subscript"/>
          <w:lang w:eastAsia="ru-RU"/>
        </w:rPr>
        <w:t>2</w:t>
      </w:r>
      <w:r w:rsidRPr="00C01E32">
        <w:rPr>
          <w:rFonts w:ascii="Times New Roman" w:eastAsia="Times New Roman" w:hAnsi="Times New Roman" w:cs="Times New Roman"/>
          <w:sz w:val="28"/>
          <w:szCs w:val="28"/>
          <w:lang w:eastAsia="ru-RU"/>
        </w:rPr>
        <w:t>О – 20 кг и СаО – 25 кг.</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Бобовые культуры хорошо используют последействие органических удобрений. Органические удобрения обеспечивают растения макро</w:t>
      </w:r>
      <w:r w:rsidR="00BB17A2">
        <w:rPr>
          <w:rFonts w:ascii="Times New Roman" w:eastAsia="Times New Roman" w:hAnsi="Times New Roman" w:cs="Times New Roman"/>
          <w:sz w:val="28"/>
          <w:szCs w:val="28"/>
          <w:lang w:eastAsia="ru-RU"/>
        </w:rPr>
        <w:t>–</w:t>
      </w:r>
      <w:r w:rsidRPr="00C01E32">
        <w:rPr>
          <w:rFonts w:ascii="Times New Roman" w:eastAsia="Times New Roman" w:hAnsi="Times New Roman" w:cs="Times New Roman"/>
          <w:sz w:val="28"/>
          <w:szCs w:val="28"/>
          <w:lang w:eastAsia="ru-RU"/>
        </w:rPr>
        <w:t xml:space="preserve"> и микроэлементами, улучшают физические и агрохимические свойства почвы, создают необходимые условия для деятельности клубеньковых бактерий и другой полезной микрофлоры. Обычно органические удобрения в севооборотах применяют под пропашные и озимые культуры. Под пропашные культуры севооборота чаще всего используют повышенные дозы органических удобрений (40-60 т/га), так как они в процессе вегетации активно используют содержащийся в них азот. Под озимую рожь в пару вносят по 30-40 т/га, а если многолетние травы подсеваются под озимые - доза снижается до 20 т/га, так как озимые могут полечь и вызвать гибель всходов трав.</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Многолетние травы в течение всего вегетационного периода должны быть обеспечены для роста и развития всеми необходимыми элементами питания. Нормы внесения различных видов удобрений следует рассчитывать на основе данных агрохимического анализа почв и планируемой урожайности. При посеве многолетних трав под покров следует учитывать и потребности в питательных веществах покровной культуры.</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 xml:space="preserve">Азотные удобрения применяют главным образом для получения оптимальных урожаев покровных культур. При определении их доз учитывают плодородие почвы, уровень применения под предшествующие культуры органических и минеральных удобрений, устойчивость покровных культур к </w:t>
      </w:r>
      <w:r w:rsidRPr="00C01E32">
        <w:rPr>
          <w:rFonts w:ascii="Times New Roman" w:eastAsia="Times New Roman" w:hAnsi="Times New Roman" w:cs="Times New Roman"/>
          <w:sz w:val="28"/>
          <w:szCs w:val="28"/>
          <w:lang w:eastAsia="ru-RU"/>
        </w:rPr>
        <w:lastRenderedPageBreak/>
        <w:t>полеганию. Оптимальной дозой азотных удобрений под зерновые покровные культуры считается 30-60</w:t>
      </w:r>
      <w:r w:rsidR="00BB17A2">
        <w:rPr>
          <w:rFonts w:ascii="Times New Roman" w:eastAsia="Times New Roman" w:hAnsi="Times New Roman" w:cs="Times New Roman"/>
          <w:sz w:val="28"/>
          <w:szCs w:val="28"/>
          <w:lang w:eastAsia="ru-RU"/>
        </w:rPr>
        <w:t xml:space="preserve"> кг/га действующего вещества. С </w:t>
      </w:r>
      <w:r w:rsidRPr="00C01E32">
        <w:rPr>
          <w:rFonts w:ascii="Times New Roman" w:eastAsia="Times New Roman" w:hAnsi="Times New Roman" w:cs="Times New Roman"/>
          <w:sz w:val="28"/>
          <w:szCs w:val="28"/>
          <w:lang w:eastAsia="ru-RU"/>
        </w:rPr>
        <w:t>увеличением доз азота угнетение бобовых трав покровными культурами увеличивается, что может отрицательно отразиться на сохранности растений и на последующей их продуктивности. При ограниченном азотном питании ультра раннеспелые сорта клевера лугового могут перерастать покровные культуры, что затрудняет их уборку на зерно. Если непосредственно под покровную культуру внесены органические удобрения, то в минеральном азоте нет необходимости.</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При беспокровном посеве люцерны или лядвенца рогатого, особенно на слабо- и средне кислых почвах с низким содержанием гумуса возможно внесение стартовых доз азотных удобрений (20-30 кг/га д.в.). Азотный фон будет способствовать потреблению растениями фосфора, калия.</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На одновидовых посевах бобовых трав азотные подкормки обычно не применяют. Исключением являются холодные затяжные весны, когда в почве ослаблена микробиологическая деятельность. В этих случаях внесение невысоких доз азота в ранневесеннюю подкормку дает положительные результаты. На бобово-злаковых травостоях их эффективность зависит от наличия бобового компонента в составе травостоя. Если доля бобовых менее 30%, то на многолетних бобово-злаковых травостоях азотные подкормки будут оправданы. Нормы азотных удобрений составляют от 30 до 45 кг/га д.в.</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Внесение азотных удобрений под злаковые травы способствует усиленному росту вегетативной массы, интенсивности побегообразования. Подкормку злаковых трав азотными удобрениями следует проводить с учетом фаз вегетации при уборке в первом укосе, длительности межукосных периодов, возраста травостоя, плодородия почвы, погодных условий. Дозы удобрений могут составлять от 30 до 60 кг/га д.в. под укос.</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Дозы фосфорно-калийных удобрений в год посева устанавливают, чтобы обеспечить получение расчетных урожаев покровной культуры и многолетних трав, исходя из содержания доступных форм фосфора и калия в почве.</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lastRenderedPageBreak/>
        <w:t xml:space="preserve">Корни клевера и других бобовых культур обладают способностью усваивать фосфор из труднорастворимых соединений. Эта способность с возрастом растений повышается. Корневая система растений проникает на глубину более 100 см и может поглощать элементы питания из нижних горизонтов почвенного профиля. </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Для создания положительного баланса фосфора и калия в севообороте нельзя допускать истощения почвы по содержанию этих элементов. Поэтому для получения высоких урожаев необходимо вносить нормы удобрений, компенсирующие их вынос из почвы. Особенно это следует учитывать при создании долголетних травостоев с козлятником, люцерной и лядвенцем. При низкой обеспеченности почв подвижными формами фосфора и калия хорошо окупаются урожаем кормовой массы бобовых трав дозы Р</w:t>
      </w:r>
      <w:r w:rsidRPr="00C01E32">
        <w:rPr>
          <w:rFonts w:ascii="Times New Roman" w:eastAsia="Times New Roman" w:hAnsi="Times New Roman" w:cs="Times New Roman"/>
          <w:sz w:val="28"/>
          <w:szCs w:val="28"/>
          <w:vertAlign w:val="subscript"/>
          <w:lang w:eastAsia="ru-RU"/>
        </w:rPr>
        <w:t>2</w:t>
      </w:r>
      <w:r w:rsidRPr="00C01E32">
        <w:rPr>
          <w:rFonts w:ascii="Times New Roman" w:eastAsia="Times New Roman" w:hAnsi="Times New Roman" w:cs="Times New Roman"/>
          <w:sz w:val="28"/>
          <w:szCs w:val="28"/>
          <w:lang w:eastAsia="ru-RU"/>
        </w:rPr>
        <w:t>О</w:t>
      </w:r>
      <w:r w:rsidRPr="00C01E32">
        <w:rPr>
          <w:rFonts w:ascii="Times New Roman" w:eastAsia="Times New Roman" w:hAnsi="Times New Roman" w:cs="Times New Roman"/>
          <w:sz w:val="28"/>
          <w:szCs w:val="28"/>
          <w:vertAlign w:val="subscript"/>
          <w:lang w:eastAsia="ru-RU"/>
        </w:rPr>
        <w:t>5</w:t>
      </w:r>
      <w:r w:rsidRPr="00C01E32">
        <w:rPr>
          <w:rFonts w:ascii="Times New Roman" w:eastAsia="Times New Roman" w:hAnsi="Times New Roman" w:cs="Times New Roman"/>
          <w:sz w:val="28"/>
          <w:szCs w:val="28"/>
          <w:lang w:eastAsia="ru-RU"/>
        </w:rPr>
        <w:t xml:space="preserve"> от 20 до 40 и К</w:t>
      </w:r>
      <w:r w:rsidRPr="00C01E32">
        <w:rPr>
          <w:rFonts w:ascii="Times New Roman" w:eastAsia="Times New Roman" w:hAnsi="Times New Roman" w:cs="Times New Roman"/>
          <w:sz w:val="28"/>
          <w:szCs w:val="28"/>
          <w:vertAlign w:val="subscript"/>
          <w:lang w:eastAsia="ru-RU"/>
        </w:rPr>
        <w:t>2</w:t>
      </w:r>
      <w:r w:rsidRPr="00C01E32">
        <w:rPr>
          <w:rFonts w:ascii="Times New Roman" w:eastAsia="Times New Roman" w:hAnsi="Times New Roman" w:cs="Times New Roman"/>
          <w:sz w:val="28"/>
          <w:szCs w:val="28"/>
          <w:lang w:eastAsia="ru-RU"/>
        </w:rPr>
        <w:t>О от 40 до 60 кг/га д.в. Фосфорно-калийные удобрения, внесенные под покровную культуру, используются многолетними травами более эффективно. Поэтому наиболее целесообразно не менее половины фосфорных и калийных удобрений, планируемых под многолетние травы, внести под покровную культуру. Вторую половину фосфора и калия вносят в подкормку в первый год их использования. Лучший срок внесения фосфорно-калийных удобрений под зябь. Лучший способ – послойная заделка на глубину вспашки и на глубину предпосевной культивации. Подкормку фосфорно-калийными удобрениями эффективнее проводить осенью. Лучшее фосфорное удобрение для поверхностного внесения – суперфосфат, а для основного внесения под покровную культуру – фосфоритная мука, особенно на кислых почвах.</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 xml:space="preserve">Бобовые травы отзывчивы на внесение микроудобрений (бора, молибдена, кобальта, меди, железа, марганца). При внесении микроэлементов улучшается питательная ценность трав, повышается устойчивость растений к неблагоприятным факторам внешней среды: почвенной и воздушной засухе, повышенной и пониженной температурам, переувлажнению. Микроудобрения могут быть внесены путем предпосевной обработки семян, внекорневой подкормки в период вегетации растений и непосредственно в почву в </w:t>
      </w:r>
      <w:r w:rsidRPr="00C01E32">
        <w:rPr>
          <w:rFonts w:ascii="Times New Roman" w:eastAsia="Times New Roman" w:hAnsi="Times New Roman" w:cs="Times New Roman"/>
          <w:sz w:val="28"/>
          <w:szCs w:val="28"/>
          <w:lang w:eastAsia="ru-RU"/>
        </w:rPr>
        <w:lastRenderedPageBreak/>
        <w:t>предпосевную обработку. Под многолетние травы (в первую очередь на известкованных почвах) борные удобрения вносятся из расчета 1-1,5 кг/га действующего вещества бора. При внекорневой подкормке дозу бора уменьшают до 250 г/га. При обработке семян применяют 100-200 г борной кислоты или 200-300 г буры на 100 кг семян. В качестве борных удобрений применяют борный суперфосфат простой и двойной, борнодатолитовые удобрения, осажденный борат магния, бормагниевый суперфосфат.</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К наиболее распространенным молибденовым удобрениям относятся молибденовокислый аммоний (50% Мо), технический молибдат аммония-натрия (36% д.в.), молибденизированный суперфосфат (0,2% Мо). Наиболее экономичным и эффективным способом внесения молибдена является предпосевная обработка семян. На 100 кг семян расходуют от 150 до 300 г д.в. молибденовых удобрений, растворенных в 2,5-3 литрах воды. Нормы при опудривании с протравливанием следует увеличить в 1,5-2 раза. Обработку семян следует проводить заблаговременно. В тех случаях, когда семена не обрабатывались молибденом, его вносят внекорневым способом в начале отрастания бобовых трав из расчета 150-200 г.д.в. на 1 га при расходе воды 250-300 л.</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При выращивании трав на торфяных и легких по механическому составу дерново-подзолистых почвах, содержащих меньше 3 мг/кг меди, рекомендуется применение медных удобрений. В качестве медных удобрений чаще всего используют сульфат меди (26% д.в.), который вносят вместе с макроудобрениями 5,0-5,5 кг/га. Из кобальтовых удобрений применяют чаще всего сульфат кобальта (20% д.в.), хлористый кобальт и кобальтсуперфосфат (0,2% д.в.). Норма внесения для обработки семян составляет 100 г/т. Для подкормки используют 0,01-0,1% раствора сульфата кобальта.</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Для усиления азотфиксирующей способности многолетних бобовых трав обязательна обработка семян соответствующей культуре расой клубеньковых бактерий.</w:t>
      </w:r>
    </w:p>
    <w:p w:rsidR="00190431" w:rsidRPr="00C01E32" w:rsidRDefault="00190431" w:rsidP="00587FE2">
      <w:pPr>
        <w:spacing w:after="0" w:line="360" w:lineRule="auto"/>
        <w:ind w:right="-284" w:firstLine="851"/>
        <w:jc w:val="center"/>
        <w:rPr>
          <w:rFonts w:ascii="Times New Roman" w:eastAsia="Times New Roman" w:hAnsi="Times New Roman" w:cs="Times New Roman"/>
          <w:sz w:val="28"/>
          <w:szCs w:val="28"/>
          <w:lang w:eastAsia="ru-RU"/>
        </w:rPr>
      </w:pPr>
    </w:p>
    <w:p w:rsidR="00190431" w:rsidRPr="00190431" w:rsidRDefault="00190431" w:rsidP="00E36B81">
      <w:pPr>
        <w:spacing w:after="0" w:line="360" w:lineRule="auto"/>
        <w:ind w:right="-284"/>
        <w:rPr>
          <w:rFonts w:ascii="Times New Roman" w:eastAsia="Times New Roman" w:hAnsi="Times New Roman" w:cs="Times New Roman"/>
          <w:sz w:val="28"/>
          <w:szCs w:val="28"/>
          <w:lang w:eastAsia="ru-RU"/>
        </w:rPr>
      </w:pPr>
      <w:r w:rsidRPr="00190431">
        <w:rPr>
          <w:rFonts w:ascii="Times New Roman" w:eastAsia="Times New Roman" w:hAnsi="Times New Roman" w:cs="Times New Roman"/>
          <w:sz w:val="28"/>
          <w:szCs w:val="28"/>
          <w:lang w:eastAsia="ru-RU"/>
        </w:rPr>
        <w:lastRenderedPageBreak/>
        <w:t>3.3 Срок</w:t>
      </w:r>
      <w:r w:rsidR="00102AF2">
        <w:rPr>
          <w:rFonts w:ascii="Times New Roman" w:eastAsia="Times New Roman" w:hAnsi="Times New Roman" w:cs="Times New Roman"/>
          <w:sz w:val="28"/>
          <w:szCs w:val="28"/>
          <w:lang w:eastAsia="ru-RU"/>
        </w:rPr>
        <w:t>и</w:t>
      </w:r>
      <w:r w:rsidRPr="00190431">
        <w:rPr>
          <w:rFonts w:ascii="Times New Roman" w:eastAsia="Times New Roman" w:hAnsi="Times New Roman" w:cs="Times New Roman"/>
          <w:sz w:val="28"/>
          <w:szCs w:val="28"/>
          <w:lang w:eastAsia="ru-RU"/>
        </w:rPr>
        <w:t xml:space="preserve"> и способ</w:t>
      </w:r>
      <w:r w:rsidR="00102AF2">
        <w:rPr>
          <w:rFonts w:ascii="Times New Roman" w:eastAsia="Times New Roman" w:hAnsi="Times New Roman" w:cs="Times New Roman"/>
          <w:sz w:val="28"/>
          <w:szCs w:val="28"/>
          <w:lang w:eastAsia="ru-RU"/>
        </w:rPr>
        <w:t>ы</w:t>
      </w:r>
      <w:r w:rsidRPr="00190431">
        <w:rPr>
          <w:rFonts w:ascii="Times New Roman" w:eastAsia="Times New Roman" w:hAnsi="Times New Roman" w:cs="Times New Roman"/>
          <w:sz w:val="28"/>
          <w:szCs w:val="28"/>
          <w:lang w:eastAsia="ru-RU"/>
        </w:rPr>
        <w:t xml:space="preserve"> посева</w:t>
      </w:r>
    </w:p>
    <w:p w:rsidR="00190431" w:rsidRDefault="00190431"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В зависимости от погодных условий большую роль в развитии полноценного травостоя играет правильный выбор срока посева. Критерии выбора срока посева: физическая спелость почвы, прогревание посевного слоя до оптимальных температур, влажность посевного слоя и запас продуктивной влаги, оптимальные для прорастания семян, активного роста, формирования травостоя с максимально возможной густотой согласно норме высева, уровень засоренности одно</w:t>
      </w:r>
      <w:r w:rsidR="00BB17A2">
        <w:rPr>
          <w:rFonts w:ascii="Times New Roman" w:eastAsia="Times New Roman" w:hAnsi="Times New Roman" w:cs="Times New Roman"/>
          <w:sz w:val="28"/>
          <w:szCs w:val="28"/>
          <w:lang w:eastAsia="ru-RU"/>
        </w:rPr>
        <w:t>–</w:t>
      </w:r>
      <w:r w:rsidRPr="00C01E32">
        <w:rPr>
          <w:rFonts w:ascii="Times New Roman" w:eastAsia="Times New Roman" w:hAnsi="Times New Roman" w:cs="Times New Roman"/>
          <w:sz w:val="28"/>
          <w:szCs w:val="28"/>
          <w:lang w:eastAsia="ru-RU"/>
        </w:rPr>
        <w:t xml:space="preserve"> и многолетними сорняками. Основные сроки: весенний и летний. В рамках этих сроков выделяют ранние, средние и поздние сроки. Весенние и раннелетний (начало июня) посев обычно применяют на чистых от сорной растительности полях или – учитывая биологические особенности многолетних трав и исходя из практической целесообразности, </w:t>
      </w:r>
      <w:r w:rsidR="00BB17A2">
        <w:rPr>
          <w:rFonts w:ascii="Times New Roman" w:eastAsia="Times New Roman" w:hAnsi="Times New Roman" w:cs="Times New Roman"/>
          <w:sz w:val="28"/>
          <w:szCs w:val="28"/>
          <w:lang w:eastAsia="ru-RU"/>
        </w:rPr>
        <w:t>–</w:t>
      </w:r>
      <w:r w:rsidRPr="00C01E32">
        <w:rPr>
          <w:rFonts w:ascii="Times New Roman" w:eastAsia="Times New Roman" w:hAnsi="Times New Roman" w:cs="Times New Roman"/>
          <w:sz w:val="28"/>
          <w:szCs w:val="28"/>
          <w:lang w:eastAsia="ru-RU"/>
        </w:rPr>
        <w:t xml:space="preserve"> при посеве под покров яровых зерновых и однолетних трав. Ранневесенний посев под покров яровых и озимых зерновых культур считается наиболее надежным. Одновременный посев трав и зерновой покровной культуры зернотравяными сеялками целесообразно проводить в неустойчивую погоду. При раздельном посеве травы необходимо подсевать поперек рядков покровной культуры по предварительно прикатанной почве. Разрыв между посевом покровных культур и подсевом трав не должен превышать трех дней. Под покров озимых зерновых культур семена многолетних трав высевают через дисковые сошники сеялок, совмещая с весенним боронованием посевов.</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Одновременный посев с покровными культурами проводят зернотравяными сеялками по прикатанной почве. При использовании зернотравяных сеялок СЗТ-47, имеющих 3 семенных ящика, можно раздельно провести высев покровной культуры, крупно- и мелкосеменных культур. Такой способ посева дает прибавку урожая в сравнении с обычным рядовым посевом до 20% за счет более высокой полевой всхожести, которая достигается дифференцированной глубиной заделки мелких и крупных семян трав.</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lastRenderedPageBreak/>
        <w:t>При раздельном способе посева сначала высевают покровные культуры зерновыми сеялками, затем почву прикатывают и сразу же поперек посева покровных культур подсевают травы сеялками с анкерными сошниками. Анкерные сошники обеспечивают нужную глубину заделки, уплотненное ложе для семян, что способствует притоку к ним влаги. Весенний посев трав под покров озимых культур необходимо совмещать с боронованием посевов зубовыми боронами, а семена трав высевать через дисковые сошники сеялок поперек рядков озимых покровных культур.</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Посев в средне</w:t>
      </w:r>
      <w:r w:rsidR="00BB17A2">
        <w:rPr>
          <w:rFonts w:ascii="Times New Roman" w:eastAsia="Times New Roman" w:hAnsi="Times New Roman" w:cs="Times New Roman"/>
          <w:sz w:val="28"/>
          <w:szCs w:val="28"/>
          <w:lang w:eastAsia="ru-RU"/>
        </w:rPr>
        <w:t>–</w:t>
      </w:r>
      <w:r w:rsidRPr="00C01E32">
        <w:rPr>
          <w:rFonts w:ascii="Times New Roman" w:eastAsia="Times New Roman" w:hAnsi="Times New Roman" w:cs="Times New Roman"/>
          <w:sz w:val="28"/>
          <w:szCs w:val="28"/>
          <w:lang w:eastAsia="ru-RU"/>
        </w:rPr>
        <w:t xml:space="preserve"> и позднелетние сроки осуществляют беспокровно. Бобовые травы – люцерну, козлятник, эспарцет, донник, </w:t>
      </w:r>
      <w:r w:rsidR="00BB17A2">
        <w:rPr>
          <w:rFonts w:ascii="Times New Roman" w:eastAsia="Times New Roman" w:hAnsi="Times New Roman" w:cs="Times New Roman"/>
          <w:sz w:val="28"/>
          <w:szCs w:val="28"/>
          <w:lang w:eastAsia="ru-RU"/>
        </w:rPr>
        <w:t>–</w:t>
      </w:r>
      <w:r w:rsidRPr="00C01E32">
        <w:rPr>
          <w:rFonts w:ascii="Times New Roman" w:eastAsia="Times New Roman" w:hAnsi="Times New Roman" w:cs="Times New Roman"/>
          <w:sz w:val="28"/>
          <w:szCs w:val="28"/>
          <w:lang w:eastAsia="ru-RU"/>
        </w:rPr>
        <w:t xml:space="preserve"> сеют до 25 июня, крайний срок посева клевера, костреца, тимофеевки, ов</w:t>
      </w:r>
      <w:r w:rsidR="00F55D7C">
        <w:rPr>
          <w:rFonts w:ascii="Times New Roman" w:eastAsia="Times New Roman" w:hAnsi="Times New Roman" w:cs="Times New Roman"/>
          <w:sz w:val="28"/>
          <w:szCs w:val="28"/>
          <w:lang w:eastAsia="ru-RU"/>
        </w:rPr>
        <w:t xml:space="preserve">сяницы – до 25 июля-1 августа. </w:t>
      </w:r>
      <w:r w:rsidRPr="00C01E32">
        <w:rPr>
          <w:rFonts w:ascii="Times New Roman" w:eastAsia="Times New Roman" w:hAnsi="Times New Roman" w:cs="Times New Roman"/>
          <w:sz w:val="28"/>
          <w:szCs w:val="28"/>
          <w:lang w:eastAsia="ru-RU"/>
        </w:rPr>
        <w:t>Многолетние травы можно сеять беспокровно после уборки озимых культур на зеленый корм или ранний силос до первой декады августа. Эффективность таких посевов зависит от качества подготовки почвы и посева, наличия в почве достаточного количества влаги для получения дружных всходов и хорошего развития растен</w:t>
      </w:r>
      <w:r w:rsidR="00BB17A2">
        <w:rPr>
          <w:rFonts w:ascii="Times New Roman" w:eastAsia="Times New Roman" w:hAnsi="Times New Roman" w:cs="Times New Roman"/>
          <w:sz w:val="28"/>
          <w:szCs w:val="28"/>
          <w:lang w:eastAsia="ru-RU"/>
        </w:rPr>
        <w:t xml:space="preserve">ий до ухода в зиму, а значит и </w:t>
      </w:r>
      <w:r w:rsidRPr="00C01E32">
        <w:rPr>
          <w:rFonts w:ascii="Times New Roman" w:eastAsia="Times New Roman" w:hAnsi="Times New Roman" w:cs="Times New Roman"/>
          <w:sz w:val="28"/>
          <w:szCs w:val="28"/>
          <w:lang w:eastAsia="ru-RU"/>
        </w:rPr>
        <w:t xml:space="preserve">от продолжительности периода вегетации (т.е. перехода среднесуточных температур через </w:t>
      </w:r>
      <w:r w:rsidR="00BB17A2">
        <w:rPr>
          <w:rFonts w:ascii="Times New Roman" w:eastAsia="Times New Roman" w:hAnsi="Times New Roman" w:cs="Times New Roman"/>
          <w:sz w:val="28"/>
          <w:szCs w:val="28"/>
          <w:lang w:eastAsia="ru-RU"/>
        </w:rPr>
        <w:t>+5</w:t>
      </w:r>
      <w:r w:rsidR="00BB17A2">
        <w:rPr>
          <w:rFonts w:ascii="Times New Roman" w:eastAsia="Times New Roman" w:hAnsi="Times New Roman" w:cs="Times New Roman"/>
          <w:sz w:val="28"/>
          <w:szCs w:val="28"/>
          <w:lang w:eastAsia="ru-RU"/>
        </w:rPr>
        <w:sym w:font="Symbol" w:char="F0B0"/>
      </w:r>
      <w:r w:rsidR="00BB17A2">
        <w:rPr>
          <w:rFonts w:ascii="Times New Roman" w:eastAsia="Times New Roman" w:hAnsi="Times New Roman" w:cs="Times New Roman"/>
          <w:sz w:val="28"/>
          <w:szCs w:val="28"/>
          <w:lang w:val="en-US" w:eastAsia="ru-RU"/>
        </w:rPr>
        <w:t>C</w:t>
      </w:r>
      <w:r w:rsidRPr="00C01E32">
        <w:rPr>
          <w:rFonts w:ascii="Times New Roman" w:eastAsia="Times New Roman" w:hAnsi="Times New Roman" w:cs="Times New Roman"/>
          <w:sz w:val="28"/>
          <w:szCs w:val="28"/>
          <w:lang w:eastAsia="ru-RU"/>
        </w:rPr>
        <w:t>). Засоренные поля обрабатывают по типу полупара и проводят летний беспокровный посев злаковых трав до первой половины августа (при достаточном увлажнении почвы). Кострец безостый, овсяница тростниковая, ежа сборная при таком способе посева дают более высокие и устойчивые урожаи.</w:t>
      </w:r>
    </w:p>
    <w:p w:rsidR="00F55D7C" w:rsidRPr="00C01E32" w:rsidRDefault="00F55D7C" w:rsidP="00587FE2">
      <w:pPr>
        <w:spacing w:after="0" w:line="360" w:lineRule="auto"/>
        <w:ind w:right="-284" w:firstLine="851"/>
        <w:jc w:val="center"/>
        <w:rPr>
          <w:rFonts w:ascii="Times New Roman" w:eastAsia="Times New Roman" w:hAnsi="Times New Roman" w:cs="Times New Roman"/>
          <w:sz w:val="28"/>
          <w:szCs w:val="28"/>
          <w:lang w:eastAsia="ru-RU"/>
        </w:rPr>
      </w:pPr>
    </w:p>
    <w:p w:rsidR="00F55D7C" w:rsidRPr="00F55D7C" w:rsidRDefault="00F55D7C" w:rsidP="00E36B81">
      <w:pPr>
        <w:spacing w:after="0" w:line="360" w:lineRule="auto"/>
        <w:ind w:right="-284"/>
        <w:rPr>
          <w:rFonts w:ascii="Times New Roman" w:eastAsia="Times New Roman" w:hAnsi="Times New Roman" w:cs="Times New Roman"/>
          <w:sz w:val="28"/>
          <w:szCs w:val="28"/>
          <w:lang w:eastAsia="ru-RU"/>
        </w:rPr>
      </w:pPr>
      <w:r w:rsidRPr="00F55D7C">
        <w:rPr>
          <w:rFonts w:ascii="Times New Roman" w:eastAsia="Times New Roman" w:hAnsi="Times New Roman" w:cs="Times New Roman"/>
          <w:sz w:val="28"/>
          <w:szCs w:val="28"/>
          <w:lang w:eastAsia="ru-RU"/>
        </w:rPr>
        <w:t xml:space="preserve">3.4 </w:t>
      </w:r>
      <w:r w:rsidR="00C01E32" w:rsidRPr="00F55D7C">
        <w:rPr>
          <w:rFonts w:ascii="Times New Roman" w:eastAsia="Times New Roman" w:hAnsi="Times New Roman" w:cs="Times New Roman"/>
          <w:sz w:val="28"/>
          <w:szCs w:val="28"/>
          <w:lang w:eastAsia="ru-RU"/>
        </w:rPr>
        <w:t>Глубина заделки семян</w:t>
      </w:r>
    </w:p>
    <w:p w:rsidR="00F55D7C" w:rsidRDefault="00F55D7C"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Почти все многолетние травы имеют очень мелкие семена и их проростки не могут пробиваться на поверхность почвы через ее толстый слой. Поэтому очень важна равномерная заделка семян на определенную глубину (</w:t>
      </w:r>
      <w:r w:rsidRPr="00F55D7C">
        <w:rPr>
          <w:rFonts w:ascii="Times New Roman" w:eastAsia="Times New Roman" w:hAnsi="Times New Roman" w:cs="Times New Roman"/>
          <w:sz w:val="28"/>
          <w:szCs w:val="28"/>
          <w:lang w:eastAsia="ru-RU"/>
        </w:rPr>
        <w:t>табл</w:t>
      </w:r>
      <w:r w:rsidR="00F55D7C" w:rsidRPr="00F55D7C">
        <w:rPr>
          <w:rFonts w:ascii="Times New Roman" w:eastAsia="Times New Roman" w:hAnsi="Times New Roman" w:cs="Times New Roman"/>
          <w:sz w:val="28"/>
          <w:szCs w:val="28"/>
          <w:lang w:eastAsia="ru-RU"/>
        </w:rPr>
        <w:t>ица 10</w:t>
      </w:r>
      <w:r w:rsidR="00F55D7C">
        <w:rPr>
          <w:rFonts w:ascii="Times New Roman" w:eastAsia="Times New Roman" w:hAnsi="Times New Roman" w:cs="Times New Roman"/>
          <w:sz w:val="28"/>
          <w:szCs w:val="28"/>
          <w:lang w:eastAsia="ru-RU"/>
        </w:rPr>
        <w:t>)</w:t>
      </w:r>
    </w:p>
    <w:p w:rsidR="00E36B81" w:rsidRPr="00C01E32" w:rsidRDefault="00E36B81" w:rsidP="00587FE2">
      <w:pPr>
        <w:spacing w:after="0" w:line="360" w:lineRule="auto"/>
        <w:ind w:right="-284" w:firstLine="851"/>
        <w:jc w:val="both"/>
        <w:rPr>
          <w:rFonts w:ascii="Times New Roman" w:eastAsia="Times New Roman" w:hAnsi="Times New Roman" w:cs="Times New Roman"/>
          <w:sz w:val="28"/>
          <w:szCs w:val="28"/>
          <w:lang w:eastAsia="ru-RU"/>
        </w:rPr>
      </w:pPr>
    </w:p>
    <w:p w:rsidR="00C01E32" w:rsidRPr="00F55D7C" w:rsidRDefault="00C01E32" w:rsidP="00E36B81">
      <w:pPr>
        <w:spacing w:after="0" w:line="360" w:lineRule="auto"/>
        <w:ind w:right="-284"/>
        <w:jc w:val="both"/>
        <w:rPr>
          <w:rFonts w:ascii="Times New Roman" w:eastAsia="Times New Roman" w:hAnsi="Times New Roman" w:cs="Times New Roman"/>
          <w:sz w:val="28"/>
          <w:szCs w:val="28"/>
          <w:lang w:eastAsia="ru-RU"/>
        </w:rPr>
      </w:pPr>
      <w:r w:rsidRPr="00F55D7C">
        <w:rPr>
          <w:rFonts w:ascii="Times New Roman" w:eastAsia="Times New Roman" w:hAnsi="Times New Roman" w:cs="Times New Roman"/>
          <w:sz w:val="28"/>
          <w:szCs w:val="28"/>
          <w:lang w:eastAsia="ru-RU"/>
        </w:rPr>
        <w:lastRenderedPageBreak/>
        <w:t xml:space="preserve">Таблица </w:t>
      </w:r>
      <w:r w:rsidR="00F55D7C" w:rsidRPr="00F55D7C">
        <w:rPr>
          <w:rFonts w:ascii="Times New Roman" w:eastAsia="Times New Roman" w:hAnsi="Times New Roman" w:cs="Times New Roman"/>
          <w:sz w:val="28"/>
          <w:szCs w:val="28"/>
          <w:lang w:eastAsia="ru-RU"/>
        </w:rPr>
        <w:t>10</w:t>
      </w:r>
      <w:r w:rsidRPr="00F55D7C">
        <w:rPr>
          <w:rFonts w:ascii="Times New Roman" w:eastAsia="Times New Roman" w:hAnsi="Times New Roman" w:cs="Times New Roman"/>
          <w:sz w:val="28"/>
          <w:szCs w:val="28"/>
          <w:lang w:eastAsia="ru-RU"/>
        </w:rPr>
        <w:t xml:space="preserve"> – Примерная глубина заделки семян многолетних трав в почву (см)</w:t>
      </w:r>
    </w:p>
    <w:tbl>
      <w:tblPr>
        <w:tblW w:w="51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5F5F5"/>
        <w:tblCellMar>
          <w:left w:w="0" w:type="dxa"/>
          <w:right w:w="0" w:type="dxa"/>
        </w:tblCellMar>
        <w:tblLook w:val="04A0" w:firstRow="1" w:lastRow="0" w:firstColumn="1" w:lastColumn="0" w:noHBand="0" w:noVBand="1"/>
      </w:tblPr>
      <w:tblGrid>
        <w:gridCol w:w="3559"/>
        <w:gridCol w:w="2081"/>
        <w:gridCol w:w="1877"/>
        <w:gridCol w:w="2127"/>
      </w:tblGrid>
      <w:tr w:rsidR="00C01E32" w:rsidRPr="00715392" w:rsidTr="00591764">
        <w:tc>
          <w:tcPr>
            <w:tcW w:w="1845" w:type="pct"/>
            <w:vMerge w:val="restart"/>
            <w:shd w:val="clear" w:color="auto" w:fill="auto"/>
            <w:vAlign w:val="center"/>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Виды трав</w:t>
            </w:r>
          </w:p>
        </w:tc>
        <w:tc>
          <w:tcPr>
            <w:tcW w:w="3155" w:type="pct"/>
            <w:gridSpan w:val="3"/>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Почвы</w:t>
            </w:r>
          </w:p>
        </w:tc>
      </w:tr>
      <w:tr w:rsidR="00C01E32" w:rsidRPr="00715392" w:rsidTr="00591764">
        <w:tc>
          <w:tcPr>
            <w:tcW w:w="1845" w:type="pct"/>
            <w:vMerge/>
            <w:shd w:val="clear" w:color="auto" w:fill="auto"/>
            <w:vAlign w:val="center"/>
            <w:hideMark/>
          </w:tcPr>
          <w:p w:rsidR="00C01E32" w:rsidRPr="00715392" w:rsidRDefault="00C01E32" w:rsidP="00E36B81">
            <w:pPr>
              <w:spacing w:after="0" w:line="240" w:lineRule="auto"/>
              <w:ind w:right="10" w:firstLine="5"/>
              <w:jc w:val="both"/>
              <w:rPr>
                <w:rFonts w:ascii="Times New Roman" w:eastAsia="Times New Roman" w:hAnsi="Times New Roman" w:cs="Times New Roman"/>
                <w:sz w:val="24"/>
                <w:szCs w:val="24"/>
                <w:lang w:eastAsia="ru-RU"/>
              </w:rPr>
            </w:pPr>
          </w:p>
        </w:tc>
        <w:tc>
          <w:tcPr>
            <w:tcW w:w="1079"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глинистые, суглинистые</w:t>
            </w:r>
          </w:p>
        </w:tc>
        <w:tc>
          <w:tcPr>
            <w:tcW w:w="973" w:type="pct"/>
            <w:shd w:val="clear" w:color="auto" w:fill="auto"/>
            <w:vAlign w:val="center"/>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суглинистые</w:t>
            </w:r>
          </w:p>
        </w:tc>
        <w:tc>
          <w:tcPr>
            <w:tcW w:w="110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супесчаные, песчаные</w:t>
            </w:r>
          </w:p>
        </w:tc>
      </w:tr>
      <w:tr w:rsidR="00C01E32" w:rsidRPr="00715392" w:rsidTr="00591764">
        <w:tc>
          <w:tcPr>
            <w:tcW w:w="1845" w:type="pct"/>
            <w:shd w:val="clear" w:color="auto" w:fill="auto"/>
            <w:vAlign w:val="center"/>
            <w:hideMark/>
          </w:tcPr>
          <w:p w:rsidR="00C01E32" w:rsidRPr="00715392" w:rsidRDefault="00C01E32" w:rsidP="00E36B81">
            <w:pPr>
              <w:spacing w:after="0" w:line="240" w:lineRule="auto"/>
              <w:ind w:right="10" w:firstLine="5"/>
              <w:jc w:val="both"/>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Донник белый</w:t>
            </w:r>
          </w:p>
        </w:tc>
        <w:tc>
          <w:tcPr>
            <w:tcW w:w="1079"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0,5-1,0</w:t>
            </w:r>
          </w:p>
        </w:tc>
        <w:tc>
          <w:tcPr>
            <w:tcW w:w="97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1,5-2,0</w:t>
            </w:r>
          </w:p>
        </w:tc>
        <w:tc>
          <w:tcPr>
            <w:tcW w:w="110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2,0-2,5</w:t>
            </w:r>
          </w:p>
        </w:tc>
      </w:tr>
      <w:tr w:rsidR="00C01E32" w:rsidRPr="00715392" w:rsidTr="00591764">
        <w:tc>
          <w:tcPr>
            <w:tcW w:w="1845" w:type="pct"/>
            <w:shd w:val="clear" w:color="auto" w:fill="auto"/>
            <w:vAlign w:val="bottom"/>
            <w:hideMark/>
          </w:tcPr>
          <w:p w:rsidR="00C01E32" w:rsidRPr="00715392" w:rsidRDefault="00C01E32" w:rsidP="00E36B81">
            <w:pPr>
              <w:spacing w:after="0" w:line="240" w:lineRule="auto"/>
              <w:ind w:right="10" w:firstLine="5"/>
              <w:jc w:val="both"/>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Клевер луговой</w:t>
            </w:r>
          </w:p>
        </w:tc>
        <w:tc>
          <w:tcPr>
            <w:tcW w:w="1079"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0,5-1,0</w:t>
            </w:r>
          </w:p>
        </w:tc>
        <w:tc>
          <w:tcPr>
            <w:tcW w:w="97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1,5-2,0</w:t>
            </w:r>
          </w:p>
        </w:tc>
        <w:tc>
          <w:tcPr>
            <w:tcW w:w="110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2,0-2,5</w:t>
            </w:r>
          </w:p>
        </w:tc>
      </w:tr>
      <w:tr w:rsidR="00C01E32" w:rsidRPr="00715392" w:rsidTr="00591764">
        <w:tc>
          <w:tcPr>
            <w:tcW w:w="1845" w:type="pct"/>
            <w:shd w:val="clear" w:color="auto" w:fill="auto"/>
            <w:vAlign w:val="bottom"/>
            <w:hideMark/>
          </w:tcPr>
          <w:p w:rsidR="00C01E32" w:rsidRPr="00715392" w:rsidRDefault="00C01E32" w:rsidP="00E36B81">
            <w:pPr>
              <w:spacing w:after="0" w:line="240" w:lineRule="auto"/>
              <w:ind w:right="10" w:firstLine="5"/>
              <w:jc w:val="both"/>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Клевер гибридный</w:t>
            </w:r>
          </w:p>
        </w:tc>
        <w:tc>
          <w:tcPr>
            <w:tcW w:w="1079"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0,5-1,0</w:t>
            </w:r>
          </w:p>
        </w:tc>
        <w:tc>
          <w:tcPr>
            <w:tcW w:w="97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1,0-1,5</w:t>
            </w:r>
          </w:p>
        </w:tc>
        <w:tc>
          <w:tcPr>
            <w:tcW w:w="110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1,5-2,0</w:t>
            </w:r>
          </w:p>
        </w:tc>
      </w:tr>
      <w:tr w:rsidR="00C01E32" w:rsidRPr="00715392" w:rsidTr="00591764">
        <w:tc>
          <w:tcPr>
            <w:tcW w:w="1845" w:type="pct"/>
            <w:shd w:val="clear" w:color="auto" w:fill="auto"/>
            <w:vAlign w:val="bottom"/>
            <w:hideMark/>
          </w:tcPr>
          <w:p w:rsidR="00C01E32" w:rsidRPr="00715392" w:rsidRDefault="00C01E32" w:rsidP="00E36B81">
            <w:pPr>
              <w:spacing w:after="0" w:line="240" w:lineRule="auto"/>
              <w:ind w:right="10" w:firstLine="5"/>
              <w:jc w:val="both"/>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Люцерна</w:t>
            </w:r>
          </w:p>
        </w:tc>
        <w:tc>
          <w:tcPr>
            <w:tcW w:w="1079"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1,0-1,5</w:t>
            </w:r>
          </w:p>
        </w:tc>
        <w:tc>
          <w:tcPr>
            <w:tcW w:w="97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1,5-2,0</w:t>
            </w:r>
          </w:p>
        </w:tc>
        <w:tc>
          <w:tcPr>
            <w:tcW w:w="110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2,5-3,0</w:t>
            </w:r>
          </w:p>
        </w:tc>
      </w:tr>
      <w:tr w:rsidR="00C01E32" w:rsidRPr="00715392" w:rsidTr="00591764">
        <w:tc>
          <w:tcPr>
            <w:tcW w:w="1845" w:type="pct"/>
            <w:shd w:val="clear" w:color="auto" w:fill="auto"/>
            <w:vAlign w:val="bottom"/>
            <w:hideMark/>
          </w:tcPr>
          <w:p w:rsidR="00C01E32" w:rsidRPr="00715392" w:rsidRDefault="00C01E32" w:rsidP="00E36B81">
            <w:pPr>
              <w:spacing w:after="0" w:line="240" w:lineRule="auto"/>
              <w:ind w:right="10" w:firstLine="5"/>
              <w:jc w:val="both"/>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Лядвенец рогатый</w:t>
            </w:r>
          </w:p>
        </w:tc>
        <w:tc>
          <w:tcPr>
            <w:tcW w:w="1079"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0,5-1,0</w:t>
            </w:r>
          </w:p>
        </w:tc>
        <w:tc>
          <w:tcPr>
            <w:tcW w:w="97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1,0-1,5</w:t>
            </w:r>
          </w:p>
        </w:tc>
        <w:tc>
          <w:tcPr>
            <w:tcW w:w="110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1,5-2,0</w:t>
            </w:r>
          </w:p>
        </w:tc>
      </w:tr>
      <w:tr w:rsidR="00C01E32" w:rsidRPr="00715392" w:rsidTr="00591764">
        <w:tc>
          <w:tcPr>
            <w:tcW w:w="1845" w:type="pct"/>
            <w:shd w:val="clear" w:color="auto" w:fill="auto"/>
            <w:vAlign w:val="bottom"/>
            <w:hideMark/>
          </w:tcPr>
          <w:p w:rsidR="00C01E32" w:rsidRPr="00715392" w:rsidRDefault="00C01E32" w:rsidP="00E36B81">
            <w:pPr>
              <w:spacing w:after="0" w:line="240" w:lineRule="auto"/>
              <w:ind w:right="10" w:firstLine="5"/>
              <w:jc w:val="both"/>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Бекмания обыкновенная</w:t>
            </w:r>
          </w:p>
        </w:tc>
        <w:tc>
          <w:tcPr>
            <w:tcW w:w="1079"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0</w:t>
            </w:r>
          </w:p>
        </w:tc>
        <w:tc>
          <w:tcPr>
            <w:tcW w:w="97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0</w:t>
            </w:r>
          </w:p>
        </w:tc>
        <w:tc>
          <w:tcPr>
            <w:tcW w:w="110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0</w:t>
            </w:r>
          </w:p>
        </w:tc>
      </w:tr>
      <w:tr w:rsidR="00C01E32" w:rsidRPr="00715392" w:rsidTr="00591764">
        <w:tc>
          <w:tcPr>
            <w:tcW w:w="1845" w:type="pct"/>
            <w:shd w:val="clear" w:color="auto" w:fill="auto"/>
            <w:vAlign w:val="bottom"/>
            <w:hideMark/>
          </w:tcPr>
          <w:p w:rsidR="00C01E32" w:rsidRPr="00715392" w:rsidRDefault="00C01E32" w:rsidP="00E36B81">
            <w:pPr>
              <w:spacing w:after="0" w:line="240" w:lineRule="auto"/>
              <w:ind w:right="10" w:firstLine="5"/>
              <w:jc w:val="both"/>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Лисохвост луговой</w:t>
            </w:r>
          </w:p>
        </w:tc>
        <w:tc>
          <w:tcPr>
            <w:tcW w:w="1079"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0,5-1,0</w:t>
            </w:r>
          </w:p>
        </w:tc>
        <w:tc>
          <w:tcPr>
            <w:tcW w:w="97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1,0-1,5</w:t>
            </w:r>
          </w:p>
        </w:tc>
        <w:tc>
          <w:tcPr>
            <w:tcW w:w="110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1,5-2,0</w:t>
            </w:r>
          </w:p>
        </w:tc>
      </w:tr>
      <w:tr w:rsidR="00C01E32" w:rsidRPr="00715392" w:rsidTr="00591764">
        <w:tc>
          <w:tcPr>
            <w:tcW w:w="1845" w:type="pct"/>
            <w:shd w:val="clear" w:color="auto" w:fill="auto"/>
            <w:vAlign w:val="bottom"/>
            <w:hideMark/>
          </w:tcPr>
          <w:p w:rsidR="00C01E32" w:rsidRPr="00715392" w:rsidRDefault="00C01E32" w:rsidP="00E36B81">
            <w:pPr>
              <w:spacing w:after="0" w:line="240" w:lineRule="auto"/>
              <w:ind w:right="10" w:firstLine="5"/>
              <w:jc w:val="both"/>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Тимофеевка луговая</w:t>
            </w:r>
          </w:p>
        </w:tc>
        <w:tc>
          <w:tcPr>
            <w:tcW w:w="1079"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0,5-1,0</w:t>
            </w:r>
          </w:p>
        </w:tc>
        <w:tc>
          <w:tcPr>
            <w:tcW w:w="97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1,0-1,5</w:t>
            </w:r>
          </w:p>
        </w:tc>
        <w:tc>
          <w:tcPr>
            <w:tcW w:w="110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1,5-2,0</w:t>
            </w:r>
          </w:p>
        </w:tc>
      </w:tr>
      <w:tr w:rsidR="00C01E32" w:rsidRPr="00715392" w:rsidTr="00591764">
        <w:tc>
          <w:tcPr>
            <w:tcW w:w="1845" w:type="pct"/>
            <w:shd w:val="clear" w:color="auto" w:fill="auto"/>
            <w:vAlign w:val="bottom"/>
            <w:hideMark/>
          </w:tcPr>
          <w:p w:rsidR="00C01E32" w:rsidRPr="00715392" w:rsidRDefault="00C01E32" w:rsidP="00E36B81">
            <w:pPr>
              <w:spacing w:after="0" w:line="240" w:lineRule="auto"/>
              <w:ind w:right="10" w:firstLine="5"/>
              <w:jc w:val="both"/>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Овсяница луговая</w:t>
            </w:r>
          </w:p>
        </w:tc>
        <w:tc>
          <w:tcPr>
            <w:tcW w:w="1079"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1,0-1,5</w:t>
            </w:r>
          </w:p>
        </w:tc>
        <w:tc>
          <w:tcPr>
            <w:tcW w:w="97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2,0-2,5</w:t>
            </w:r>
          </w:p>
        </w:tc>
        <w:tc>
          <w:tcPr>
            <w:tcW w:w="110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2,5-3,0</w:t>
            </w:r>
          </w:p>
        </w:tc>
      </w:tr>
      <w:tr w:rsidR="00C01E32" w:rsidRPr="00715392" w:rsidTr="00591764">
        <w:tc>
          <w:tcPr>
            <w:tcW w:w="1845" w:type="pct"/>
            <w:shd w:val="clear" w:color="auto" w:fill="auto"/>
            <w:vAlign w:val="bottom"/>
            <w:hideMark/>
          </w:tcPr>
          <w:p w:rsidR="00C01E32" w:rsidRPr="00715392" w:rsidRDefault="00C01E32" w:rsidP="00E36B81">
            <w:pPr>
              <w:spacing w:after="0" w:line="240" w:lineRule="auto"/>
              <w:ind w:right="10" w:firstLine="5"/>
              <w:jc w:val="both"/>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Райграс пастбищный</w:t>
            </w:r>
          </w:p>
        </w:tc>
        <w:tc>
          <w:tcPr>
            <w:tcW w:w="1079"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1,0-1,5</w:t>
            </w:r>
          </w:p>
        </w:tc>
        <w:tc>
          <w:tcPr>
            <w:tcW w:w="97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2,0-2,5</w:t>
            </w:r>
          </w:p>
        </w:tc>
        <w:tc>
          <w:tcPr>
            <w:tcW w:w="110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2,5-3,0</w:t>
            </w:r>
          </w:p>
        </w:tc>
      </w:tr>
      <w:tr w:rsidR="00C01E32" w:rsidRPr="00715392" w:rsidTr="00591764">
        <w:tc>
          <w:tcPr>
            <w:tcW w:w="1845" w:type="pct"/>
            <w:shd w:val="clear" w:color="auto" w:fill="auto"/>
            <w:vAlign w:val="bottom"/>
            <w:hideMark/>
          </w:tcPr>
          <w:p w:rsidR="00C01E32" w:rsidRPr="00715392" w:rsidRDefault="00C01E32" w:rsidP="00E36B81">
            <w:pPr>
              <w:spacing w:after="0" w:line="240" w:lineRule="auto"/>
              <w:ind w:right="10" w:firstLine="5"/>
              <w:jc w:val="both"/>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Ежа сборная</w:t>
            </w:r>
          </w:p>
        </w:tc>
        <w:tc>
          <w:tcPr>
            <w:tcW w:w="1079"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1,0-2,0</w:t>
            </w:r>
          </w:p>
        </w:tc>
        <w:tc>
          <w:tcPr>
            <w:tcW w:w="97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2,0-3,0</w:t>
            </w:r>
          </w:p>
        </w:tc>
        <w:tc>
          <w:tcPr>
            <w:tcW w:w="110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2,5-3,0</w:t>
            </w:r>
          </w:p>
        </w:tc>
      </w:tr>
      <w:tr w:rsidR="00C01E32" w:rsidRPr="00715392" w:rsidTr="00591764">
        <w:tc>
          <w:tcPr>
            <w:tcW w:w="1845" w:type="pct"/>
            <w:shd w:val="clear" w:color="auto" w:fill="auto"/>
            <w:vAlign w:val="bottom"/>
            <w:hideMark/>
          </w:tcPr>
          <w:p w:rsidR="00C01E32" w:rsidRPr="00715392" w:rsidRDefault="00C01E32" w:rsidP="00E36B81">
            <w:pPr>
              <w:spacing w:after="0" w:line="240" w:lineRule="auto"/>
              <w:ind w:right="10" w:firstLine="5"/>
              <w:jc w:val="both"/>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Кострец безостый</w:t>
            </w:r>
          </w:p>
        </w:tc>
        <w:tc>
          <w:tcPr>
            <w:tcW w:w="1079"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2,0-2,5</w:t>
            </w:r>
          </w:p>
        </w:tc>
        <w:tc>
          <w:tcPr>
            <w:tcW w:w="97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3,0-4,0</w:t>
            </w:r>
          </w:p>
        </w:tc>
        <w:tc>
          <w:tcPr>
            <w:tcW w:w="110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4,0-5,0</w:t>
            </w:r>
          </w:p>
        </w:tc>
      </w:tr>
      <w:tr w:rsidR="00C01E32" w:rsidRPr="00715392" w:rsidTr="00591764">
        <w:tc>
          <w:tcPr>
            <w:tcW w:w="1845" w:type="pct"/>
            <w:shd w:val="clear" w:color="auto" w:fill="auto"/>
            <w:vAlign w:val="bottom"/>
            <w:hideMark/>
          </w:tcPr>
          <w:p w:rsidR="00C01E32" w:rsidRPr="00715392" w:rsidRDefault="00C01E32" w:rsidP="00E36B81">
            <w:pPr>
              <w:spacing w:after="0" w:line="240" w:lineRule="auto"/>
              <w:ind w:right="10" w:firstLine="5"/>
              <w:jc w:val="both"/>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Двукисточник тростниковый</w:t>
            </w:r>
          </w:p>
        </w:tc>
        <w:tc>
          <w:tcPr>
            <w:tcW w:w="1079"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1,0-1,5</w:t>
            </w:r>
          </w:p>
        </w:tc>
        <w:tc>
          <w:tcPr>
            <w:tcW w:w="97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1,5-2,0</w:t>
            </w:r>
          </w:p>
        </w:tc>
        <w:tc>
          <w:tcPr>
            <w:tcW w:w="1103" w:type="pct"/>
            <w:shd w:val="clear" w:color="auto" w:fill="auto"/>
            <w:vAlign w:val="bottom"/>
            <w:hideMark/>
          </w:tcPr>
          <w:p w:rsidR="00C01E32" w:rsidRPr="00715392" w:rsidRDefault="00C01E32" w:rsidP="00E36B81">
            <w:pPr>
              <w:spacing w:after="0" w:line="240" w:lineRule="auto"/>
              <w:ind w:right="10" w:firstLine="5"/>
              <w:jc w:val="center"/>
              <w:rPr>
                <w:rFonts w:ascii="Times New Roman" w:eastAsia="Times New Roman" w:hAnsi="Times New Roman" w:cs="Times New Roman"/>
                <w:sz w:val="24"/>
                <w:szCs w:val="24"/>
                <w:lang w:eastAsia="ru-RU"/>
              </w:rPr>
            </w:pPr>
            <w:r w:rsidRPr="00715392">
              <w:rPr>
                <w:rFonts w:ascii="Times New Roman" w:eastAsia="Times New Roman" w:hAnsi="Times New Roman" w:cs="Times New Roman"/>
                <w:sz w:val="24"/>
                <w:szCs w:val="24"/>
                <w:lang w:eastAsia="ru-RU"/>
              </w:rPr>
              <w:t>2,0-3,0</w:t>
            </w:r>
          </w:p>
        </w:tc>
      </w:tr>
    </w:tbl>
    <w:p w:rsidR="00C01E32" w:rsidRPr="00C01E32" w:rsidRDefault="00C01E32" w:rsidP="00587FE2">
      <w:pPr>
        <w:ind w:right="-284" w:firstLine="851"/>
        <w:jc w:val="both"/>
        <w:rPr>
          <w:rFonts w:ascii="Times New Roman" w:eastAsia="Times New Roman" w:hAnsi="Times New Roman" w:cs="Times New Roman"/>
          <w:sz w:val="24"/>
          <w:szCs w:val="24"/>
          <w:lang w:eastAsia="ru-RU"/>
        </w:rPr>
      </w:pPr>
    </w:p>
    <w:p w:rsidR="00C01E32" w:rsidRDefault="00C01E32" w:rsidP="00587FE2">
      <w:pPr>
        <w:spacing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На кормовые цели травы высевают рядовым способом, чаще всего с междурядьями 15см. При недостатке семян и на чистых от сорняков участках целесообразен посев через 30-45 см, при возможности междурядной обработки – через 60-65 см.</w:t>
      </w:r>
    </w:p>
    <w:p w:rsidR="00715392" w:rsidRDefault="00715392" w:rsidP="006A50D5">
      <w:pPr>
        <w:spacing w:after="0" w:line="360" w:lineRule="auto"/>
        <w:ind w:right="-284"/>
        <w:rPr>
          <w:rFonts w:ascii="Times New Roman" w:eastAsia="Times New Roman" w:hAnsi="Times New Roman" w:cs="Times New Roman"/>
          <w:sz w:val="28"/>
          <w:szCs w:val="28"/>
          <w:lang w:eastAsia="ru-RU"/>
        </w:rPr>
      </w:pPr>
    </w:p>
    <w:p w:rsidR="00F55D7C" w:rsidRPr="00F55D7C" w:rsidRDefault="00F55D7C" w:rsidP="006A50D5">
      <w:pPr>
        <w:spacing w:after="0" w:line="360" w:lineRule="auto"/>
        <w:ind w:right="-284"/>
        <w:rPr>
          <w:rFonts w:ascii="Times New Roman" w:eastAsia="Times New Roman" w:hAnsi="Times New Roman" w:cs="Times New Roman"/>
          <w:sz w:val="28"/>
          <w:szCs w:val="28"/>
          <w:lang w:eastAsia="ru-RU"/>
        </w:rPr>
      </w:pPr>
      <w:r w:rsidRPr="00F55D7C">
        <w:rPr>
          <w:rFonts w:ascii="Times New Roman" w:eastAsia="Times New Roman" w:hAnsi="Times New Roman" w:cs="Times New Roman"/>
          <w:sz w:val="28"/>
          <w:szCs w:val="28"/>
          <w:lang w:eastAsia="ru-RU"/>
        </w:rPr>
        <w:t xml:space="preserve">3.5 </w:t>
      </w:r>
      <w:r w:rsidR="00C01E32" w:rsidRPr="00F55D7C">
        <w:rPr>
          <w:rFonts w:ascii="Times New Roman" w:eastAsia="Times New Roman" w:hAnsi="Times New Roman" w:cs="Times New Roman"/>
          <w:sz w:val="28"/>
          <w:szCs w:val="28"/>
          <w:lang w:eastAsia="ru-RU"/>
        </w:rPr>
        <w:t>Нормы высева</w:t>
      </w:r>
    </w:p>
    <w:p w:rsidR="00F55D7C" w:rsidRDefault="00F55D7C"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Default="00C01E32" w:rsidP="00591764">
      <w:pPr>
        <w:spacing w:after="0" w:line="360" w:lineRule="auto"/>
        <w:ind w:left="142"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 xml:space="preserve">Для создания высокопродуктивных травостоев многолетних трав на корм рекомендуется высевать примерно следующее количество семян при 100% хозяйственной </w:t>
      </w:r>
      <w:r w:rsidRPr="00F55D7C">
        <w:rPr>
          <w:rFonts w:ascii="Times New Roman" w:eastAsia="Times New Roman" w:hAnsi="Times New Roman" w:cs="Times New Roman"/>
          <w:sz w:val="28"/>
          <w:szCs w:val="28"/>
          <w:lang w:eastAsia="ru-RU"/>
        </w:rPr>
        <w:t>годности (табл</w:t>
      </w:r>
      <w:r w:rsidR="00F55D7C" w:rsidRPr="00F55D7C">
        <w:rPr>
          <w:rFonts w:ascii="Times New Roman" w:eastAsia="Times New Roman" w:hAnsi="Times New Roman" w:cs="Times New Roman"/>
          <w:sz w:val="28"/>
          <w:szCs w:val="28"/>
          <w:lang w:eastAsia="ru-RU"/>
        </w:rPr>
        <w:t>ица 11</w:t>
      </w:r>
      <w:r w:rsidRPr="00F55D7C">
        <w:rPr>
          <w:rFonts w:ascii="Times New Roman" w:eastAsia="Times New Roman" w:hAnsi="Times New Roman" w:cs="Times New Roman"/>
          <w:sz w:val="28"/>
          <w:szCs w:val="28"/>
          <w:lang w:eastAsia="ru-RU"/>
        </w:rPr>
        <w:t>).</w:t>
      </w:r>
    </w:p>
    <w:p w:rsidR="00965055" w:rsidRPr="00C01E32" w:rsidRDefault="00965055" w:rsidP="00591764">
      <w:pPr>
        <w:spacing w:after="0" w:line="360" w:lineRule="auto"/>
        <w:ind w:left="142" w:right="-284" w:firstLine="851"/>
        <w:jc w:val="both"/>
        <w:rPr>
          <w:rFonts w:ascii="Times New Roman" w:eastAsia="Times New Roman" w:hAnsi="Times New Roman" w:cs="Times New Roman"/>
          <w:sz w:val="28"/>
          <w:szCs w:val="28"/>
          <w:lang w:eastAsia="ru-RU"/>
        </w:rPr>
      </w:pPr>
    </w:p>
    <w:p w:rsidR="00C01E32" w:rsidRPr="00F55D7C" w:rsidRDefault="00C01E32" w:rsidP="00591764">
      <w:pPr>
        <w:spacing w:after="0" w:line="360" w:lineRule="auto"/>
        <w:ind w:left="142" w:right="-284"/>
        <w:rPr>
          <w:rFonts w:ascii="Times New Roman" w:eastAsia="Times New Roman" w:hAnsi="Times New Roman" w:cs="Times New Roman"/>
          <w:sz w:val="28"/>
          <w:szCs w:val="28"/>
          <w:lang w:eastAsia="ru-RU"/>
        </w:rPr>
      </w:pPr>
      <w:r w:rsidRPr="00F55D7C">
        <w:rPr>
          <w:rFonts w:ascii="Times New Roman" w:eastAsia="Times New Roman" w:hAnsi="Times New Roman" w:cs="Times New Roman"/>
          <w:sz w:val="28"/>
          <w:szCs w:val="28"/>
          <w:lang w:eastAsia="ru-RU"/>
        </w:rPr>
        <w:t xml:space="preserve">Таблица </w:t>
      </w:r>
      <w:r w:rsidR="00F55D7C" w:rsidRPr="00F55D7C">
        <w:rPr>
          <w:rFonts w:ascii="Times New Roman" w:eastAsia="Times New Roman" w:hAnsi="Times New Roman" w:cs="Times New Roman"/>
          <w:sz w:val="28"/>
          <w:szCs w:val="28"/>
          <w:lang w:eastAsia="ru-RU"/>
        </w:rPr>
        <w:t>11</w:t>
      </w:r>
      <w:r w:rsidRPr="00F55D7C">
        <w:rPr>
          <w:rFonts w:ascii="Times New Roman" w:eastAsia="Times New Roman" w:hAnsi="Times New Roman" w:cs="Times New Roman"/>
          <w:sz w:val="28"/>
          <w:szCs w:val="28"/>
          <w:lang w:eastAsia="ru-RU"/>
        </w:rPr>
        <w:t xml:space="preserve"> – Норм</w:t>
      </w:r>
      <w:r w:rsidR="00715392">
        <w:rPr>
          <w:rFonts w:ascii="Times New Roman" w:eastAsia="Times New Roman" w:hAnsi="Times New Roman" w:cs="Times New Roman"/>
          <w:sz w:val="28"/>
          <w:szCs w:val="28"/>
          <w:lang w:eastAsia="ru-RU"/>
        </w:rPr>
        <w:t>ы</w:t>
      </w:r>
      <w:r w:rsidRPr="00F55D7C">
        <w:rPr>
          <w:rFonts w:ascii="Times New Roman" w:eastAsia="Times New Roman" w:hAnsi="Times New Roman" w:cs="Times New Roman"/>
          <w:sz w:val="28"/>
          <w:szCs w:val="28"/>
          <w:lang w:eastAsia="ru-RU"/>
        </w:rPr>
        <w:t xml:space="preserve"> высева семян трав, кг/га</w:t>
      </w:r>
    </w:p>
    <w:tbl>
      <w:tblPr>
        <w:tblW w:w="51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5F5F5"/>
        <w:tblCellMar>
          <w:left w:w="0" w:type="dxa"/>
          <w:right w:w="0" w:type="dxa"/>
        </w:tblCellMar>
        <w:tblLook w:val="04A0" w:firstRow="1" w:lastRow="0" w:firstColumn="1" w:lastColumn="0" w:noHBand="0" w:noVBand="1"/>
      </w:tblPr>
      <w:tblGrid>
        <w:gridCol w:w="2740"/>
        <w:gridCol w:w="2279"/>
        <w:gridCol w:w="1800"/>
        <w:gridCol w:w="2756"/>
      </w:tblGrid>
      <w:tr w:rsidR="00C01E32" w:rsidRPr="00C01E32" w:rsidTr="00591764">
        <w:tc>
          <w:tcPr>
            <w:tcW w:w="1431" w:type="pct"/>
            <w:shd w:val="clear" w:color="auto" w:fill="auto"/>
            <w:vAlign w:val="center"/>
            <w:hideMark/>
          </w:tcPr>
          <w:p w:rsidR="00C01E32" w:rsidRPr="00C01E32" w:rsidRDefault="00C01E32" w:rsidP="00591764">
            <w:pPr>
              <w:spacing w:after="0"/>
              <w:ind w:left="142" w:right="109"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Виды трав</w:t>
            </w:r>
          </w:p>
        </w:tc>
        <w:tc>
          <w:tcPr>
            <w:tcW w:w="119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В чистом виде</w:t>
            </w:r>
          </w:p>
        </w:tc>
        <w:tc>
          <w:tcPr>
            <w:tcW w:w="94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В двойных</w:t>
            </w:r>
          </w:p>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смесях</w:t>
            </w:r>
          </w:p>
        </w:tc>
        <w:tc>
          <w:tcPr>
            <w:tcW w:w="1439"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В тройных и четверных смесях</w:t>
            </w:r>
          </w:p>
        </w:tc>
      </w:tr>
      <w:tr w:rsidR="00C01E32" w:rsidRPr="00C01E32" w:rsidTr="00591764">
        <w:tc>
          <w:tcPr>
            <w:tcW w:w="1431" w:type="pct"/>
            <w:shd w:val="clear" w:color="auto" w:fill="auto"/>
            <w:vAlign w:val="bottom"/>
            <w:hideMark/>
          </w:tcPr>
          <w:p w:rsidR="00C01E32" w:rsidRPr="00C01E32" w:rsidRDefault="00C01E32" w:rsidP="00591764">
            <w:pPr>
              <w:spacing w:after="0" w:line="240" w:lineRule="auto"/>
              <w:ind w:left="142" w:right="109" w:firstLine="5"/>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Клевер луговой позднеспелый</w:t>
            </w:r>
          </w:p>
        </w:tc>
        <w:tc>
          <w:tcPr>
            <w:tcW w:w="119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12-14</w:t>
            </w:r>
          </w:p>
        </w:tc>
        <w:tc>
          <w:tcPr>
            <w:tcW w:w="94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8-10</w:t>
            </w:r>
          </w:p>
        </w:tc>
        <w:tc>
          <w:tcPr>
            <w:tcW w:w="1439"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4-6</w:t>
            </w:r>
          </w:p>
        </w:tc>
      </w:tr>
      <w:tr w:rsidR="00C01E32" w:rsidRPr="00C01E32" w:rsidTr="00591764">
        <w:tc>
          <w:tcPr>
            <w:tcW w:w="1431" w:type="pct"/>
            <w:shd w:val="clear" w:color="auto" w:fill="auto"/>
            <w:vAlign w:val="bottom"/>
            <w:hideMark/>
          </w:tcPr>
          <w:p w:rsidR="00C01E32" w:rsidRPr="00C01E32" w:rsidRDefault="00C01E32" w:rsidP="00591764">
            <w:pPr>
              <w:spacing w:after="0" w:line="240" w:lineRule="auto"/>
              <w:ind w:left="142" w:right="109" w:firstLine="5"/>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Клевер луговой раннеспелый</w:t>
            </w:r>
          </w:p>
        </w:tc>
        <w:tc>
          <w:tcPr>
            <w:tcW w:w="119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16-18</w:t>
            </w:r>
          </w:p>
        </w:tc>
        <w:tc>
          <w:tcPr>
            <w:tcW w:w="94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11-13</w:t>
            </w:r>
          </w:p>
        </w:tc>
        <w:tc>
          <w:tcPr>
            <w:tcW w:w="1439"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7-9</w:t>
            </w:r>
          </w:p>
        </w:tc>
      </w:tr>
      <w:tr w:rsidR="00C01E32" w:rsidRPr="00C01E32" w:rsidTr="00591764">
        <w:tc>
          <w:tcPr>
            <w:tcW w:w="1431" w:type="pct"/>
            <w:shd w:val="clear" w:color="auto" w:fill="auto"/>
            <w:vAlign w:val="bottom"/>
            <w:hideMark/>
          </w:tcPr>
          <w:p w:rsidR="00C01E32" w:rsidRPr="00C01E32" w:rsidRDefault="00C01E32" w:rsidP="00591764">
            <w:pPr>
              <w:spacing w:after="0"/>
              <w:ind w:left="142" w:right="109"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Люцерна</w:t>
            </w:r>
          </w:p>
        </w:tc>
        <w:tc>
          <w:tcPr>
            <w:tcW w:w="119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14-16</w:t>
            </w:r>
          </w:p>
        </w:tc>
        <w:tc>
          <w:tcPr>
            <w:tcW w:w="94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10-12</w:t>
            </w:r>
          </w:p>
        </w:tc>
        <w:tc>
          <w:tcPr>
            <w:tcW w:w="1439"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7-9</w:t>
            </w:r>
          </w:p>
        </w:tc>
      </w:tr>
      <w:tr w:rsidR="00C01E32" w:rsidRPr="00C01E32" w:rsidTr="00591764">
        <w:tc>
          <w:tcPr>
            <w:tcW w:w="1431" w:type="pct"/>
            <w:shd w:val="clear" w:color="auto" w:fill="auto"/>
            <w:vAlign w:val="bottom"/>
            <w:hideMark/>
          </w:tcPr>
          <w:p w:rsidR="00C01E32" w:rsidRPr="00C01E32" w:rsidRDefault="00C01E32" w:rsidP="00591764">
            <w:pPr>
              <w:spacing w:after="0"/>
              <w:ind w:left="142" w:right="109"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Клевер гибридный</w:t>
            </w:r>
          </w:p>
        </w:tc>
        <w:tc>
          <w:tcPr>
            <w:tcW w:w="119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10-12</w:t>
            </w:r>
          </w:p>
        </w:tc>
        <w:tc>
          <w:tcPr>
            <w:tcW w:w="94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8-9</w:t>
            </w:r>
          </w:p>
        </w:tc>
        <w:tc>
          <w:tcPr>
            <w:tcW w:w="1439"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5-7</w:t>
            </w:r>
          </w:p>
        </w:tc>
      </w:tr>
      <w:tr w:rsidR="00C01E32" w:rsidRPr="00C01E32" w:rsidTr="00591764">
        <w:tc>
          <w:tcPr>
            <w:tcW w:w="1431" w:type="pct"/>
            <w:shd w:val="clear" w:color="auto" w:fill="auto"/>
            <w:vAlign w:val="bottom"/>
            <w:hideMark/>
          </w:tcPr>
          <w:p w:rsidR="00C01E32" w:rsidRPr="00C01E32" w:rsidRDefault="00C01E32" w:rsidP="00591764">
            <w:pPr>
              <w:spacing w:after="0"/>
              <w:ind w:left="142" w:right="109"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Лядвенец рогатый</w:t>
            </w:r>
          </w:p>
        </w:tc>
        <w:tc>
          <w:tcPr>
            <w:tcW w:w="119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10-12</w:t>
            </w:r>
          </w:p>
        </w:tc>
        <w:tc>
          <w:tcPr>
            <w:tcW w:w="94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8-9</w:t>
            </w:r>
          </w:p>
        </w:tc>
        <w:tc>
          <w:tcPr>
            <w:tcW w:w="1439"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5-7</w:t>
            </w:r>
          </w:p>
        </w:tc>
      </w:tr>
      <w:tr w:rsidR="00C01E32" w:rsidRPr="00C01E32" w:rsidTr="00591764">
        <w:tc>
          <w:tcPr>
            <w:tcW w:w="1431" w:type="pct"/>
            <w:shd w:val="clear" w:color="auto" w:fill="auto"/>
            <w:vAlign w:val="bottom"/>
            <w:hideMark/>
          </w:tcPr>
          <w:p w:rsidR="00C01E32" w:rsidRPr="00C01E32" w:rsidRDefault="00C01E32" w:rsidP="00591764">
            <w:pPr>
              <w:spacing w:after="0"/>
              <w:ind w:left="142" w:right="107"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lastRenderedPageBreak/>
              <w:t>Донник</w:t>
            </w:r>
          </w:p>
        </w:tc>
        <w:tc>
          <w:tcPr>
            <w:tcW w:w="119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20-25</w:t>
            </w:r>
          </w:p>
        </w:tc>
        <w:tc>
          <w:tcPr>
            <w:tcW w:w="94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w:t>
            </w:r>
          </w:p>
        </w:tc>
        <w:tc>
          <w:tcPr>
            <w:tcW w:w="1439"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w:t>
            </w:r>
          </w:p>
        </w:tc>
      </w:tr>
      <w:tr w:rsidR="00C01E32" w:rsidRPr="00C01E32" w:rsidTr="00591764">
        <w:tc>
          <w:tcPr>
            <w:tcW w:w="1431" w:type="pct"/>
            <w:shd w:val="clear" w:color="auto" w:fill="auto"/>
            <w:vAlign w:val="bottom"/>
            <w:hideMark/>
          </w:tcPr>
          <w:p w:rsidR="00C01E32" w:rsidRPr="00C01E32" w:rsidRDefault="00C01E32" w:rsidP="00591764">
            <w:pPr>
              <w:spacing w:after="0"/>
              <w:ind w:left="142" w:right="107"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Тимофеевка луговая</w:t>
            </w:r>
          </w:p>
        </w:tc>
        <w:tc>
          <w:tcPr>
            <w:tcW w:w="119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10-12</w:t>
            </w:r>
          </w:p>
        </w:tc>
        <w:tc>
          <w:tcPr>
            <w:tcW w:w="94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3-4</w:t>
            </w:r>
          </w:p>
        </w:tc>
        <w:tc>
          <w:tcPr>
            <w:tcW w:w="1439"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2-3</w:t>
            </w:r>
          </w:p>
        </w:tc>
      </w:tr>
      <w:tr w:rsidR="00C01E32" w:rsidRPr="00C01E32" w:rsidTr="00591764">
        <w:tc>
          <w:tcPr>
            <w:tcW w:w="1431" w:type="pct"/>
            <w:shd w:val="clear" w:color="auto" w:fill="auto"/>
            <w:vAlign w:val="bottom"/>
            <w:hideMark/>
          </w:tcPr>
          <w:p w:rsidR="00C01E32" w:rsidRPr="00C01E32" w:rsidRDefault="00C01E32" w:rsidP="00591764">
            <w:pPr>
              <w:spacing w:after="0"/>
              <w:ind w:left="142" w:right="107"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Овсяница луговая</w:t>
            </w:r>
          </w:p>
        </w:tc>
        <w:tc>
          <w:tcPr>
            <w:tcW w:w="119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16-18</w:t>
            </w:r>
          </w:p>
        </w:tc>
        <w:tc>
          <w:tcPr>
            <w:tcW w:w="94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10-12</w:t>
            </w:r>
          </w:p>
        </w:tc>
        <w:tc>
          <w:tcPr>
            <w:tcW w:w="1439"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5-7</w:t>
            </w:r>
          </w:p>
        </w:tc>
      </w:tr>
      <w:tr w:rsidR="00C01E32" w:rsidRPr="00C01E32" w:rsidTr="00591764">
        <w:tc>
          <w:tcPr>
            <w:tcW w:w="1431" w:type="pct"/>
            <w:shd w:val="clear" w:color="auto" w:fill="auto"/>
            <w:vAlign w:val="bottom"/>
            <w:hideMark/>
          </w:tcPr>
          <w:p w:rsidR="00C01E32" w:rsidRPr="00C01E32" w:rsidRDefault="00C01E32" w:rsidP="00591764">
            <w:pPr>
              <w:spacing w:after="0"/>
              <w:ind w:left="142" w:right="107"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Кострец безостый</w:t>
            </w:r>
          </w:p>
        </w:tc>
        <w:tc>
          <w:tcPr>
            <w:tcW w:w="119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18-20</w:t>
            </w:r>
          </w:p>
        </w:tc>
        <w:tc>
          <w:tcPr>
            <w:tcW w:w="94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12-14</w:t>
            </w:r>
          </w:p>
        </w:tc>
        <w:tc>
          <w:tcPr>
            <w:tcW w:w="1439"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7-9</w:t>
            </w:r>
          </w:p>
        </w:tc>
      </w:tr>
      <w:tr w:rsidR="00C01E32" w:rsidRPr="00C01E32" w:rsidTr="00591764">
        <w:tc>
          <w:tcPr>
            <w:tcW w:w="1431" w:type="pct"/>
            <w:shd w:val="clear" w:color="auto" w:fill="auto"/>
            <w:vAlign w:val="bottom"/>
            <w:hideMark/>
          </w:tcPr>
          <w:p w:rsidR="00C01E32" w:rsidRPr="00C01E32" w:rsidRDefault="00C01E32" w:rsidP="00591764">
            <w:pPr>
              <w:spacing w:after="0"/>
              <w:ind w:left="142" w:right="107" w:firstLine="5"/>
              <w:jc w:val="both"/>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Ежа сборная</w:t>
            </w:r>
          </w:p>
        </w:tc>
        <w:tc>
          <w:tcPr>
            <w:tcW w:w="119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16-18</w:t>
            </w:r>
          </w:p>
        </w:tc>
        <w:tc>
          <w:tcPr>
            <w:tcW w:w="940"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11-13</w:t>
            </w:r>
          </w:p>
        </w:tc>
        <w:tc>
          <w:tcPr>
            <w:tcW w:w="1439" w:type="pct"/>
            <w:shd w:val="clear" w:color="auto" w:fill="auto"/>
            <w:vAlign w:val="center"/>
            <w:hideMark/>
          </w:tcPr>
          <w:p w:rsidR="00C01E32" w:rsidRPr="00C01E32" w:rsidRDefault="00C01E32" w:rsidP="00591764">
            <w:pPr>
              <w:spacing w:after="0"/>
              <w:ind w:left="142" w:right="107" w:firstLine="5"/>
              <w:jc w:val="center"/>
              <w:rPr>
                <w:rFonts w:ascii="Times New Roman" w:eastAsia="Times New Roman" w:hAnsi="Times New Roman" w:cs="Times New Roman"/>
                <w:sz w:val="24"/>
                <w:szCs w:val="24"/>
                <w:lang w:eastAsia="ru-RU"/>
              </w:rPr>
            </w:pPr>
            <w:r w:rsidRPr="00C01E32">
              <w:rPr>
                <w:rFonts w:ascii="Times New Roman" w:eastAsia="Times New Roman" w:hAnsi="Times New Roman" w:cs="Times New Roman"/>
                <w:sz w:val="24"/>
                <w:szCs w:val="24"/>
                <w:lang w:eastAsia="ru-RU"/>
              </w:rPr>
              <w:t>6-8</w:t>
            </w:r>
          </w:p>
        </w:tc>
      </w:tr>
    </w:tbl>
    <w:p w:rsidR="00C01E32" w:rsidRPr="00C01E32" w:rsidRDefault="00C01E32" w:rsidP="00591764">
      <w:pPr>
        <w:spacing w:after="0" w:line="360" w:lineRule="auto"/>
        <w:ind w:left="142" w:right="-284" w:firstLine="851"/>
        <w:jc w:val="both"/>
        <w:rPr>
          <w:rFonts w:ascii="Times New Roman" w:eastAsia="Times New Roman" w:hAnsi="Times New Roman" w:cs="Times New Roman"/>
          <w:sz w:val="24"/>
          <w:szCs w:val="24"/>
          <w:lang w:eastAsia="ru-RU"/>
        </w:rPr>
      </w:pPr>
    </w:p>
    <w:p w:rsidR="00C01E32" w:rsidRPr="00C01E32" w:rsidRDefault="00C01E32" w:rsidP="00591764">
      <w:pPr>
        <w:spacing w:after="0" w:line="360" w:lineRule="auto"/>
        <w:ind w:left="142"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На плодородных почвах и высокой агротехнике возможно снижение норм высева, тогда как на низких по плодородию почвах необходимы повышенные на 10-15% нормы высева семян. При посеве под покров зерновых с планируемой урожайностью более 4,0</w:t>
      </w:r>
      <w:r w:rsidR="00E37EA5">
        <w:rPr>
          <w:rFonts w:ascii="Times New Roman" w:eastAsia="Times New Roman" w:hAnsi="Times New Roman" w:cs="Times New Roman"/>
          <w:sz w:val="28"/>
          <w:szCs w:val="28"/>
          <w:lang w:eastAsia="ru-RU"/>
        </w:rPr>
        <w:t xml:space="preserve"> т/га и при летнем посеве трав</w:t>
      </w:r>
      <w:r w:rsidRPr="00C01E32">
        <w:rPr>
          <w:rFonts w:ascii="Times New Roman" w:eastAsia="Times New Roman" w:hAnsi="Times New Roman" w:cs="Times New Roman"/>
          <w:sz w:val="28"/>
          <w:szCs w:val="28"/>
          <w:lang w:eastAsia="ru-RU"/>
        </w:rPr>
        <w:t xml:space="preserve"> норму высева также целесообразно увеличить.</w:t>
      </w:r>
    </w:p>
    <w:p w:rsidR="00C01E32" w:rsidRDefault="00C01E32" w:rsidP="00E6150F">
      <w:pPr>
        <w:spacing w:after="0" w:line="360" w:lineRule="auto"/>
        <w:ind w:right="-284"/>
        <w:rPr>
          <w:rFonts w:ascii="Times New Roman" w:eastAsia="Times New Roman" w:hAnsi="Times New Roman" w:cs="Times New Roman"/>
          <w:sz w:val="28"/>
          <w:szCs w:val="28"/>
          <w:lang w:eastAsia="ru-RU"/>
        </w:rPr>
      </w:pPr>
    </w:p>
    <w:p w:rsidR="00965055" w:rsidRPr="00965055" w:rsidRDefault="00965055" w:rsidP="00E6150F">
      <w:pPr>
        <w:spacing w:after="0" w:line="360" w:lineRule="auto"/>
        <w:ind w:right="-284"/>
        <w:rPr>
          <w:rFonts w:ascii="Times New Roman" w:eastAsia="Times New Roman" w:hAnsi="Times New Roman" w:cs="Times New Roman"/>
          <w:sz w:val="28"/>
          <w:szCs w:val="28"/>
          <w:lang w:eastAsia="ru-RU"/>
        </w:rPr>
      </w:pPr>
      <w:r w:rsidRPr="00965055">
        <w:rPr>
          <w:rFonts w:ascii="Times New Roman" w:eastAsia="Times New Roman" w:hAnsi="Times New Roman" w:cs="Times New Roman"/>
          <w:sz w:val="28"/>
          <w:szCs w:val="28"/>
          <w:lang w:eastAsia="ru-RU"/>
        </w:rPr>
        <w:t xml:space="preserve">3.6 </w:t>
      </w:r>
      <w:r w:rsidR="00C01E32" w:rsidRPr="00965055">
        <w:rPr>
          <w:rFonts w:ascii="Times New Roman" w:eastAsia="Times New Roman" w:hAnsi="Times New Roman" w:cs="Times New Roman"/>
          <w:sz w:val="28"/>
          <w:szCs w:val="28"/>
          <w:lang w:eastAsia="ru-RU"/>
        </w:rPr>
        <w:t>Выбор покр</w:t>
      </w:r>
      <w:r>
        <w:rPr>
          <w:rFonts w:ascii="Times New Roman" w:eastAsia="Times New Roman" w:hAnsi="Times New Roman" w:cs="Times New Roman"/>
          <w:sz w:val="28"/>
          <w:szCs w:val="28"/>
          <w:lang w:eastAsia="ru-RU"/>
        </w:rPr>
        <w:t>овной культуры</w:t>
      </w:r>
    </w:p>
    <w:p w:rsidR="00965055" w:rsidRPr="00E37EA5" w:rsidRDefault="00965055"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Pr="00C01E32" w:rsidRDefault="00C01E32" w:rsidP="00587FE2">
      <w:pPr>
        <w:spacing w:after="0" w:line="360" w:lineRule="auto"/>
        <w:ind w:right="-284" w:firstLine="851"/>
        <w:jc w:val="both"/>
        <w:rPr>
          <w:rFonts w:ascii="Times New Roman" w:eastAsia="Times New Roman" w:hAnsi="Times New Roman" w:cs="Times New Roman"/>
          <w:b/>
          <w:sz w:val="28"/>
          <w:szCs w:val="28"/>
          <w:lang w:eastAsia="ru-RU"/>
        </w:rPr>
      </w:pPr>
      <w:r w:rsidRPr="00C01E32">
        <w:rPr>
          <w:rFonts w:ascii="Times New Roman" w:eastAsia="Times New Roman" w:hAnsi="Times New Roman" w:cs="Times New Roman"/>
          <w:sz w:val="28"/>
          <w:szCs w:val="28"/>
          <w:lang w:eastAsia="ru-RU"/>
        </w:rPr>
        <w:t>Основы продуктивности многолетних трав закладываются в год посева, так как хороший травостой первого года жизни в значительной степени определяет величину урожая. Многолетние травы по-разному реагируют на подпокровный посев. Клевер луговой является теневыносливой культурой, люцерна, лядвенец рогатый более чувствительны к затенению. Донник при подпокровном посеве может резко снизить кормовую продуктивность. Из злаковых трав считаются наиболее устойчивыми к покрову кострец безостый, тимофеевка луговая и овсяница луговая.</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Беспокровный посев многолетних бобовых и большинства злаковых трав на кормовые цели экономически невыгоден, так как травы не формируют урожая в год посева и зарастают сорняками. Однако при подпокровном посеве часты случаи изреживания и даже гибели многолетних трав от сильного затенения, недостатка питания и влаги из-за поглощения их активно-растущей покровной культурой, выпревания в случае продолжительных дождей при высоких дневных температурах. На почвах низкого плодородия гибель растений, особенно бобовых, увеличивается вследствие повышенной кислотности почв, наличия обменных форм алюминия и марганца и низкого содержания фосфора и калия.</w:t>
      </w:r>
    </w:p>
    <w:p w:rsidR="00E06943" w:rsidRPr="00E06943" w:rsidRDefault="00E06943" w:rsidP="00587FE2">
      <w:pPr>
        <w:spacing w:after="0" w:line="360" w:lineRule="auto"/>
        <w:ind w:right="-284" w:firstLine="851"/>
        <w:jc w:val="both"/>
        <w:rPr>
          <w:rFonts w:ascii="Times New Roman" w:hAnsi="Times New Roman" w:cs="Times New Roman"/>
          <w:sz w:val="28"/>
          <w:szCs w:val="28"/>
        </w:rPr>
      </w:pPr>
      <w:r w:rsidRPr="00E06943">
        <w:rPr>
          <w:rFonts w:ascii="Times New Roman" w:hAnsi="Times New Roman" w:cs="Times New Roman"/>
          <w:sz w:val="28"/>
          <w:szCs w:val="28"/>
        </w:rPr>
        <w:lastRenderedPageBreak/>
        <w:t>В качестве покровных культур высевают овес и ячмень в смеси с горохом и викой на зеленый корм, яровые и озимые зерновые культуры, кукурузу, райграс однолетний, крестоцветные культуры на зеленый корм (горчицу белую, редьку масличную, рапс).</w:t>
      </w:r>
    </w:p>
    <w:p w:rsidR="00C01E32" w:rsidRP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К покровной культуре предъявляют следующие требования: неполегаемость, невысокая облиственность, ранние сроки уборки. Лучшими покровными культурами являются скороспелые сорта ячменя, овса и пшеницы, а в кормовых севооборотах – овес при уборке до фазы восковой спелости. В норму высева семян яровых зерновых культур рекомендуется уменьшить на 15-20%, а при обработке условиях интенсивного земледелия посевов гербицидами норму высева можно снижать на 25-30%. Высокая сохранность многолетних трав отмечается при черезрядном посеве зерновых культур</w:t>
      </w:r>
      <w:r w:rsidR="00CE6D8D">
        <w:rPr>
          <w:rFonts w:ascii="Times New Roman" w:eastAsia="Times New Roman" w:hAnsi="Times New Roman" w:cs="Times New Roman"/>
          <w:sz w:val="28"/>
          <w:szCs w:val="28"/>
          <w:lang w:eastAsia="ru-RU"/>
        </w:rPr>
        <w:t>.</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Хорошими покровными культурами являются однолетние травы, бобово-злаковые смеси, убираемые на кормовые цели, в фазу бутонизации бобовых и колошения злаковых компонентов. Доля бобового компонента в такой смеси не должна превышать 20% посевной нормы. Подбирать оптимальные нормы высева семян зерновых покровных культур для разных по скороспелости видов и сортов трав необходимо с учетом плодородия почв, предшественника, срока посева, доз внесения минеральных удобрений.</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При подпокровном посеве очень важно вовремя убрать покров на зеленый корм, сено, сенаж, зерносенаж, чтобы она не мешала росту и развитию подсевной культуры и была способна накопить достаточ</w:t>
      </w:r>
      <w:r w:rsidR="00591764">
        <w:rPr>
          <w:rFonts w:ascii="Times New Roman" w:eastAsia="Times New Roman" w:hAnsi="Times New Roman" w:cs="Times New Roman"/>
          <w:sz w:val="28"/>
          <w:szCs w:val="28"/>
          <w:lang w:eastAsia="ru-RU"/>
        </w:rPr>
        <w:t xml:space="preserve">ное количество запасных веществ </w:t>
      </w:r>
      <w:r w:rsidRPr="00C01E32">
        <w:rPr>
          <w:rFonts w:ascii="Times New Roman" w:eastAsia="Times New Roman" w:hAnsi="Times New Roman" w:cs="Times New Roman"/>
          <w:sz w:val="28"/>
          <w:szCs w:val="28"/>
          <w:lang w:eastAsia="ru-RU"/>
        </w:rPr>
        <w:t>для перезимовки, весеннего отрастания и формирования первого укоса. На зерно возможно выращивать раннеспелые зерновые, Уборка в обоих случаях производится на срезе, исключающим повреждение стеблей трав. В случае перерастания ультраранних видов и сортов трав одним из возможных вариантов является уборка покровной культуры вместе с переросшими их травами на зерносенаж.</w:t>
      </w:r>
    </w:p>
    <w:p w:rsidR="00965055" w:rsidRDefault="00965055" w:rsidP="00587FE2">
      <w:pPr>
        <w:spacing w:after="0" w:line="360" w:lineRule="auto"/>
        <w:ind w:right="-284" w:firstLine="851"/>
        <w:jc w:val="center"/>
        <w:rPr>
          <w:rFonts w:ascii="Times New Roman" w:eastAsia="Times New Roman" w:hAnsi="Times New Roman" w:cs="Times New Roman"/>
          <w:sz w:val="28"/>
          <w:szCs w:val="28"/>
          <w:lang w:eastAsia="ru-RU"/>
        </w:rPr>
      </w:pPr>
    </w:p>
    <w:p w:rsidR="00E6150F" w:rsidRPr="00C01E32" w:rsidRDefault="00E6150F"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Default="00965055" w:rsidP="00E6150F">
      <w:pPr>
        <w:spacing w:after="0" w:line="360" w:lineRule="auto"/>
        <w:ind w:right="-284"/>
        <w:rPr>
          <w:rFonts w:ascii="Times New Roman" w:eastAsia="Times New Roman" w:hAnsi="Times New Roman" w:cs="Times New Roman"/>
          <w:sz w:val="28"/>
          <w:szCs w:val="28"/>
          <w:lang w:eastAsia="ru-RU"/>
        </w:rPr>
      </w:pPr>
      <w:r w:rsidRPr="00965055">
        <w:rPr>
          <w:rFonts w:ascii="Times New Roman" w:eastAsia="Times New Roman" w:hAnsi="Times New Roman" w:cs="Times New Roman"/>
          <w:sz w:val="28"/>
          <w:szCs w:val="28"/>
          <w:lang w:eastAsia="ru-RU"/>
        </w:rPr>
        <w:lastRenderedPageBreak/>
        <w:t xml:space="preserve">3.7 </w:t>
      </w:r>
      <w:r w:rsidR="00C01E32" w:rsidRPr="00965055">
        <w:rPr>
          <w:rFonts w:ascii="Times New Roman" w:eastAsia="Times New Roman" w:hAnsi="Times New Roman" w:cs="Times New Roman"/>
          <w:sz w:val="28"/>
          <w:szCs w:val="28"/>
          <w:lang w:eastAsia="ru-RU"/>
        </w:rPr>
        <w:t>Подготовка семян к посеву</w:t>
      </w:r>
    </w:p>
    <w:p w:rsidR="00965055" w:rsidRPr="00965055" w:rsidRDefault="00965055" w:rsidP="00E6150F">
      <w:pPr>
        <w:spacing w:after="0" w:line="360" w:lineRule="auto"/>
        <w:ind w:right="-284"/>
        <w:rPr>
          <w:rFonts w:ascii="Times New Roman" w:eastAsia="Times New Roman" w:hAnsi="Times New Roman" w:cs="Times New Roman"/>
          <w:sz w:val="28"/>
          <w:szCs w:val="28"/>
          <w:lang w:eastAsia="ru-RU"/>
        </w:rPr>
      </w:pPr>
    </w:p>
    <w:p w:rsidR="00965055" w:rsidRPr="00965055" w:rsidRDefault="00965055" w:rsidP="00E6150F">
      <w:pPr>
        <w:spacing w:after="0" w:line="360" w:lineRule="auto"/>
        <w:ind w:right="-284"/>
        <w:rPr>
          <w:rFonts w:ascii="Times New Roman" w:eastAsia="Times New Roman" w:hAnsi="Times New Roman" w:cs="Times New Roman"/>
          <w:sz w:val="28"/>
          <w:szCs w:val="28"/>
          <w:lang w:eastAsia="ru-RU"/>
        </w:rPr>
      </w:pPr>
      <w:r w:rsidRPr="00965055">
        <w:rPr>
          <w:rFonts w:ascii="Times New Roman" w:eastAsia="Times New Roman" w:hAnsi="Times New Roman" w:cs="Times New Roman"/>
          <w:sz w:val="28"/>
          <w:szCs w:val="28"/>
          <w:lang w:eastAsia="ru-RU"/>
        </w:rPr>
        <w:t xml:space="preserve">3.7.1 </w:t>
      </w:r>
      <w:r>
        <w:rPr>
          <w:rFonts w:ascii="Times New Roman" w:eastAsia="Times New Roman" w:hAnsi="Times New Roman" w:cs="Times New Roman"/>
          <w:sz w:val="28"/>
          <w:szCs w:val="28"/>
          <w:lang w:eastAsia="ru-RU"/>
        </w:rPr>
        <w:t>Качество семян</w:t>
      </w:r>
    </w:p>
    <w:p w:rsidR="00965055" w:rsidRDefault="00965055"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C01E32">
        <w:rPr>
          <w:rFonts w:ascii="Times New Roman" w:eastAsia="Times New Roman" w:hAnsi="Times New Roman" w:cs="Times New Roman"/>
          <w:sz w:val="28"/>
          <w:szCs w:val="28"/>
          <w:lang w:eastAsia="ru-RU"/>
        </w:rPr>
        <w:t xml:space="preserve">Получение дружных всходов многолетних трав зависит от качества посевного материала, подготовки семян к посеву и </w:t>
      </w:r>
      <w:r w:rsidR="00965055" w:rsidRPr="00C01E32">
        <w:rPr>
          <w:rFonts w:ascii="Times New Roman" w:eastAsia="Times New Roman" w:hAnsi="Times New Roman" w:cs="Times New Roman"/>
          <w:sz w:val="28"/>
          <w:szCs w:val="28"/>
          <w:lang w:eastAsia="ru-RU"/>
        </w:rPr>
        <w:t>условий,</w:t>
      </w:r>
      <w:r w:rsidRPr="00C01E32">
        <w:rPr>
          <w:rFonts w:ascii="Times New Roman" w:eastAsia="Times New Roman" w:hAnsi="Times New Roman" w:cs="Times New Roman"/>
          <w:sz w:val="28"/>
          <w:szCs w:val="28"/>
          <w:lang w:eastAsia="ru-RU"/>
        </w:rPr>
        <w:t xml:space="preserve"> созданных для их прорастания. Семена для посева должны быть кондиционными (ГОСТ для репродукционных сем</w:t>
      </w:r>
      <w:r w:rsidRPr="00965055">
        <w:rPr>
          <w:rFonts w:ascii="Times New Roman" w:eastAsia="Times New Roman" w:hAnsi="Times New Roman" w:cs="Times New Roman"/>
          <w:sz w:val="28"/>
          <w:szCs w:val="28"/>
          <w:lang w:eastAsia="ru-RU"/>
        </w:rPr>
        <w:t>ян) (</w:t>
      </w:r>
      <w:r w:rsidR="00965055" w:rsidRPr="00965055">
        <w:rPr>
          <w:rFonts w:ascii="Times New Roman" w:eastAsia="Times New Roman" w:hAnsi="Times New Roman" w:cs="Times New Roman"/>
          <w:sz w:val="28"/>
          <w:szCs w:val="28"/>
          <w:lang w:eastAsia="ru-RU"/>
        </w:rPr>
        <w:t>таблица 12</w:t>
      </w:r>
      <w:r w:rsidRPr="00965055">
        <w:rPr>
          <w:rFonts w:ascii="Times New Roman" w:eastAsia="Times New Roman" w:hAnsi="Times New Roman" w:cs="Times New Roman"/>
          <w:sz w:val="28"/>
          <w:szCs w:val="28"/>
          <w:lang w:eastAsia="ru-RU"/>
        </w:rPr>
        <w:t>)</w:t>
      </w:r>
    </w:p>
    <w:p w:rsidR="00C01E32" w:rsidRPr="00965055" w:rsidRDefault="00C01E32" w:rsidP="00E6150F">
      <w:pPr>
        <w:spacing w:after="0" w:line="360" w:lineRule="auto"/>
        <w:ind w:right="-284"/>
        <w:rPr>
          <w:rFonts w:ascii="Times New Roman" w:eastAsia="Times New Roman" w:hAnsi="Times New Roman" w:cs="Times New Roman"/>
          <w:sz w:val="28"/>
          <w:szCs w:val="28"/>
          <w:lang w:eastAsia="ru-RU"/>
        </w:rPr>
      </w:pPr>
      <w:r w:rsidRPr="00965055">
        <w:rPr>
          <w:rFonts w:ascii="Times New Roman" w:eastAsia="Times New Roman" w:hAnsi="Times New Roman" w:cs="Times New Roman"/>
          <w:sz w:val="28"/>
          <w:szCs w:val="28"/>
          <w:lang w:eastAsia="ru-RU"/>
        </w:rPr>
        <w:t xml:space="preserve">Таблица </w:t>
      </w:r>
      <w:r w:rsidR="00965055" w:rsidRPr="00965055">
        <w:rPr>
          <w:rFonts w:ascii="Times New Roman" w:eastAsia="Times New Roman" w:hAnsi="Times New Roman" w:cs="Times New Roman"/>
          <w:sz w:val="28"/>
          <w:szCs w:val="28"/>
          <w:lang w:eastAsia="ru-RU"/>
        </w:rPr>
        <w:t xml:space="preserve">12 </w:t>
      </w:r>
      <w:r w:rsidR="00E06943">
        <w:rPr>
          <w:rFonts w:ascii="Times New Roman" w:eastAsia="Times New Roman" w:hAnsi="Times New Roman" w:cs="Times New Roman"/>
          <w:sz w:val="28"/>
          <w:szCs w:val="28"/>
          <w:lang w:eastAsia="ru-RU"/>
        </w:rPr>
        <w:t>–</w:t>
      </w:r>
      <w:r w:rsidR="00965055" w:rsidRPr="00965055">
        <w:rPr>
          <w:rFonts w:ascii="Times New Roman" w:eastAsia="Times New Roman" w:hAnsi="Times New Roman" w:cs="Times New Roman"/>
          <w:sz w:val="28"/>
          <w:szCs w:val="28"/>
          <w:lang w:eastAsia="ru-RU"/>
        </w:rPr>
        <w:t xml:space="preserve"> </w:t>
      </w:r>
      <w:r w:rsidRPr="00965055">
        <w:rPr>
          <w:rFonts w:ascii="Times New Roman" w:eastAsia="Times New Roman" w:hAnsi="Times New Roman" w:cs="Times New Roman"/>
          <w:sz w:val="28"/>
          <w:szCs w:val="28"/>
          <w:lang w:eastAsia="ru-RU"/>
        </w:rPr>
        <w:t>Посевные качества семян кормовых трав (согласно ГОСТ 52325-2005)</w:t>
      </w:r>
    </w:p>
    <w:tbl>
      <w:tblPr>
        <w:tblStyle w:val="10"/>
        <w:tblW w:w="4939" w:type="pct"/>
        <w:jc w:val="center"/>
        <w:tblInd w:w="196" w:type="dxa"/>
        <w:tblLook w:val="04A0" w:firstRow="1" w:lastRow="0" w:firstColumn="1" w:lastColumn="0" w:noHBand="0" w:noVBand="1"/>
      </w:tblPr>
      <w:tblGrid>
        <w:gridCol w:w="1924"/>
        <w:gridCol w:w="1130"/>
        <w:gridCol w:w="975"/>
        <w:gridCol w:w="905"/>
        <w:gridCol w:w="1099"/>
        <w:gridCol w:w="1036"/>
        <w:gridCol w:w="1184"/>
        <w:gridCol w:w="1201"/>
      </w:tblGrid>
      <w:tr w:rsidR="00C01E32" w:rsidRPr="00C01E32" w:rsidTr="00E6150F">
        <w:trPr>
          <w:jc w:val="center"/>
        </w:trPr>
        <w:tc>
          <w:tcPr>
            <w:tcW w:w="1018" w:type="pct"/>
            <w:vMerge w:val="restart"/>
            <w:vAlign w:val="center"/>
          </w:tcPr>
          <w:p w:rsidR="00C01E32" w:rsidRPr="00E06943" w:rsidRDefault="00C01E32" w:rsidP="00E6150F">
            <w:pPr>
              <w:jc w:val="center"/>
              <w:rPr>
                <w:rFonts w:ascii="Times New Roman" w:eastAsia="Calibri" w:hAnsi="Times New Roman" w:cs="Times New Roman"/>
                <w:color w:val="000000"/>
                <w:sz w:val="20"/>
                <w:szCs w:val="20"/>
              </w:rPr>
            </w:pPr>
            <w:r w:rsidRPr="00E06943">
              <w:rPr>
                <w:rFonts w:ascii="Times New Roman" w:eastAsia="Calibri" w:hAnsi="Times New Roman" w:cs="Times New Roman"/>
                <w:color w:val="000000"/>
                <w:sz w:val="20"/>
                <w:szCs w:val="20"/>
              </w:rPr>
              <w:t>Культура</w:t>
            </w:r>
          </w:p>
        </w:tc>
        <w:tc>
          <w:tcPr>
            <w:tcW w:w="598" w:type="pct"/>
            <w:vMerge w:val="restart"/>
            <w:vAlign w:val="center"/>
          </w:tcPr>
          <w:p w:rsidR="00C01E32" w:rsidRPr="00E06943" w:rsidRDefault="00C01E32" w:rsidP="00E6150F">
            <w:pPr>
              <w:jc w:val="center"/>
              <w:rPr>
                <w:rFonts w:ascii="Times New Roman" w:eastAsia="Calibri" w:hAnsi="Times New Roman" w:cs="Times New Roman"/>
                <w:color w:val="000000"/>
                <w:sz w:val="20"/>
                <w:szCs w:val="20"/>
              </w:rPr>
            </w:pPr>
            <w:r w:rsidRPr="00E06943">
              <w:rPr>
                <w:rFonts w:ascii="Times New Roman" w:eastAsia="Calibri" w:hAnsi="Times New Roman" w:cs="Times New Roman"/>
                <w:color w:val="000000"/>
                <w:sz w:val="20"/>
                <w:szCs w:val="20"/>
              </w:rPr>
              <w:t>Категория семян</w:t>
            </w:r>
          </w:p>
        </w:tc>
        <w:tc>
          <w:tcPr>
            <w:tcW w:w="516" w:type="pct"/>
            <w:vMerge w:val="restart"/>
            <w:vAlign w:val="center"/>
          </w:tcPr>
          <w:p w:rsidR="00C01E32" w:rsidRPr="00E06943" w:rsidRDefault="00C01E32" w:rsidP="00E6150F">
            <w:pPr>
              <w:jc w:val="center"/>
              <w:rPr>
                <w:rFonts w:ascii="Times New Roman" w:eastAsia="Calibri" w:hAnsi="Times New Roman" w:cs="Times New Roman"/>
                <w:color w:val="000000"/>
                <w:sz w:val="20"/>
                <w:szCs w:val="20"/>
              </w:rPr>
            </w:pPr>
            <w:r w:rsidRPr="00E06943">
              <w:rPr>
                <w:rFonts w:ascii="Times New Roman" w:eastAsia="Calibri" w:hAnsi="Times New Roman" w:cs="Times New Roman"/>
                <w:color w:val="000000"/>
                <w:sz w:val="20"/>
                <w:szCs w:val="20"/>
              </w:rPr>
              <w:t>Чистота семян, %, не менее</w:t>
            </w:r>
          </w:p>
        </w:tc>
        <w:tc>
          <w:tcPr>
            <w:tcW w:w="1608" w:type="pct"/>
            <w:gridSpan w:val="3"/>
            <w:vAlign w:val="center"/>
          </w:tcPr>
          <w:p w:rsidR="00C01E32" w:rsidRPr="00E06943" w:rsidRDefault="00C01E32" w:rsidP="00E6150F">
            <w:pPr>
              <w:jc w:val="center"/>
              <w:rPr>
                <w:rFonts w:ascii="Times New Roman" w:eastAsia="Calibri" w:hAnsi="Times New Roman" w:cs="Times New Roman"/>
                <w:color w:val="000000"/>
                <w:sz w:val="20"/>
                <w:szCs w:val="20"/>
              </w:rPr>
            </w:pPr>
            <w:r w:rsidRPr="00E06943">
              <w:rPr>
                <w:rFonts w:ascii="Times New Roman" w:eastAsia="Calibri" w:hAnsi="Times New Roman" w:cs="Times New Roman"/>
                <w:color w:val="000000"/>
                <w:sz w:val="20"/>
                <w:szCs w:val="20"/>
              </w:rPr>
              <w:t>Содержание семян</w:t>
            </w:r>
          </w:p>
        </w:tc>
        <w:tc>
          <w:tcPr>
            <w:tcW w:w="626" w:type="pct"/>
            <w:vMerge w:val="restart"/>
            <w:vAlign w:val="center"/>
          </w:tcPr>
          <w:p w:rsidR="00C01E32" w:rsidRPr="00E06943" w:rsidRDefault="00C01E32" w:rsidP="00E6150F">
            <w:pPr>
              <w:jc w:val="center"/>
              <w:rPr>
                <w:rFonts w:ascii="Times New Roman" w:eastAsia="Calibri" w:hAnsi="Times New Roman" w:cs="Times New Roman"/>
                <w:color w:val="000000"/>
                <w:sz w:val="20"/>
                <w:szCs w:val="20"/>
              </w:rPr>
            </w:pPr>
            <w:r w:rsidRPr="00E06943">
              <w:rPr>
                <w:rFonts w:ascii="Times New Roman" w:eastAsia="Calibri" w:hAnsi="Times New Roman" w:cs="Times New Roman"/>
                <w:color w:val="000000"/>
                <w:sz w:val="20"/>
                <w:szCs w:val="20"/>
              </w:rPr>
              <w:t>Всхожесть, %, не менее</w:t>
            </w:r>
          </w:p>
        </w:tc>
        <w:tc>
          <w:tcPr>
            <w:tcW w:w="635" w:type="pct"/>
            <w:vMerge w:val="restart"/>
            <w:vAlign w:val="center"/>
          </w:tcPr>
          <w:p w:rsidR="00C01E32" w:rsidRPr="00E06943" w:rsidRDefault="00C01E32" w:rsidP="00E6150F">
            <w:pPr>
              <w:jc w:val="center"/>
              <w:rPr>
                <w:rFonts w:ascii="Times New Roman" w:eastAsia="Calibri" w:hAnsi="Times New Roman" w:cs="Times New Roman"/>
                <w:color w:val="000000"/>
                <w:sz w:val="20"/>
                <w:szCs w:val="20"/>
              </w:rPr>
            </w:pPr>
            <w:r w:rsidRPr="00E06943">
              <w:rPr>
                <w:rFonts w:ascii="Times New Roman" w:eastAsia="Calibri" w:hAnsi="Times New Roman" w:cs="Times New Roman"/>
                <w:color w:val="000000"/>
                <w:sz w:val="20"/>
                <w:szCs w:val="20"/>
              </w:rPr>
              <w:t>Влажность, %, не более</w:t>
            </w:r>
          </w:p>
        </w:tc>
      </w:tr>
      <w:tr w:rsidR="00E6150F" w:rsidRPr="00C01E32" w:rsidTr="00E6150F">
        <w:trPr>
          <w:jc w:val="center"/>
        </w:trPr>
        <w:tc>
          <w:tcPr>
            <w:tcW w:w="1018" w:type="pct"/>
            <w:vMerge/>
          </w:tcPr>
          <w:p w:rsidR="00C01E32" w:rsidRPr="00E06943" w:rsidRDefault="00C01E32" w:rsidP="00E6150F">
            <w:pPr>
              <w:jc w:val="both"/>
              <w:rPr>
                <w:rFonts w:ascii="Times New Roman" w:eastAsia="Calibri" w:hAnsi="Times New Roman" w:cs="Times New Roman"/>
                <w:color w:val="000000"/>
                <w:sz w:val="20"/>
                <w:szCs w:val="20"/>
              </w:rPr>
            </w:pPr>
          </w:p>
        </w:tc>
        <w:tc>
          <w:tcPr>
            <w:tcW w:w="598" w:type="pct"/>
            <w:vMerge/>
            <w:vAlign w:val="center"/>
          </w:tcPr>
          <w:p w:rsidR="00C01E32" w:rsidRPr="00E06943" w:rsidRDefault="00C01E32" w:rsidP="00E6150F">
            <w:pPr>
              <w:jc w:val="center"/>
              <w:rPr>
                <w:rFonts w:ascii="Times New Roman" w:eastAsia="Calibri" w:hAnsi="Times New Roman" w:cs="Times New Roman"/>
                <w:color w:val="000000"/>
                <w:sz w:val="20"/>
                <w:szCs w:val="20"/>
              </w:rPr>
            </w:pPr>
          </w:p>
        </w:tc>
        <w:tc>
          <w:tcPr>
            <w:tcW w:w="516" w:type="pct"/>
            <w:vMerge/>
            <w:vAlign w:val="center"/>
          </w:tcPr>
          <w:p w:rsidR="00C01E32" w:rsidRPr="00E06943" w:rsidRDefault="00C01E32" w:rsidP="00E6150F">
            <w:pPr>
              <w:jc w:val="center"/>
              <w:rPr>
                <w:rFonts w:ascii="Times New Roman" w:eastAsia="Calibri" w:hAnsi="Times New Roman" w:cs="Times New Roman"/>
                <w:color w:val="000000"/>
                <w:sz w:val="20"/>
                <w:szCs w:val="20"/>
              </w:rPr>
            </w:pPr>
          </w:p>
        </w:tc>
        <w:tc>
          <w:tcPr>
            <w:tcW w:w="479" w:type="pct"/>
            <w:vAlign w:val="center"/>
          </w:tcPr>
          <w:p w:rsidR="00C01E32" w:rsidRPr="00E06943" w:rsidRDefault="00C01E32" w:rsidP="00E6150F">
            <w:pPr>
              <w:jc w:val="center"/>
              <w:rPr>
                <w:rFonts w:ascii="Times New Roman" w:eastAsia="Calibri" w:hAnsi="Times New Roman" w:cs="Times New Roman"/>
                <w:color w:val="000000"/>
                <w:sz w:val="20"/>
                <w:szCs w:val="20"/>
              </w:rPr>
            </w:pPr>
            <w:r w:rsidRPr="00E06943">
              <w:rPr>
                <w:rFonts w:ascii="Times New Roman" w:eastAsia="Calibri" w:hAnsi="Times New Roman" w:cs="Times New Roman"/>
                <w:color w:val="000000"/>
                <w:sz w:val="20"/>
                <w:szCs w:val="20"/>
              </w:rPr>
              <w:t>других видов трав, %, не более</w:t>
            </w:r>
          </w:p>
        </w:tc>
        <w:tc>
          <w:tcPr>
            <w:tcW w:w="582" w:type="pct"/>
            <w:vAlign w:val="center"/>
          </w:tcPr>
          <w:p w:rsidR="00C01E32" w:rsidRPr="00E06943" w:rsidRDefault="00C01E32" w:rsidP="00E6150F">
            <w:pPr>
              <w:jc w:val="center"/>
              <w:rPr>
                <w:rFonts w:ascii="Times New Roman" w:eastAsia="Calibri" w:hAnsi="Times New Roman" w:cs="Times New Roman"/>
                <w:color w:val="000000"/>
                <w:sz w:val="20"/>
                <w:szCs w:val="20"/>
              </w:rPr>
            </w:pPr>
            <w:r w:rsidRPr="00E06943">
              <w:rPr>
                <w:rFonts w:ascii="Times New Roman" w:eastAsia="Calibri" w:hAnsi="Times New Roman" w:cs="Times New Roman"/>
                <w:color w:val="000000"/>
                <w:sz w:val="20"/>
                <w:szCs w:val="20"/>
              </w:rPr>
              <w:t>сорняков, %, не более</w:t>
            </w:r>
          </w:p>
        </w:tc>
        <w:tc>
          <w:tcPr>
            <w:tcW w:w="548" w:type="pct"/>
            <w:vAlign w:val="center"/>
          </w:tcPr>
          <w:p w:rsidR="00C01E32" w:rsidRPr="00E06943" w:rsidRDefault="00C01E32" w:rsidP="00E6150F">
            <w:pPr>
              <w:jc w:val="center"/>
              <w:rPr>
                <w:rFonts w:ascii="Times New Roman" w:eastAsia="Calibri" w:hAnsi="Times New Roman" w:cs="Times New Roman"/>
                <w:color w:val="000000"/>
                <w:sz w:val="20"/>
                <w:szCs w:val="20"/>
              </w:rPr>
            </w:pPr>
            <w:r w:rsidRPr="00E06943">
              <w:rPr>
                <w:rFonts w:ascii="Times New Roman" w:eastAsia="Calibri" w:hAnsi="Times New Roman" w:cs="Times New Roman"/>
                <w:color w:val="000000"/>
                <w:sz w:val="20"/>
                <w:szCs w:val="20"/>
              </w:rPr>
              <w:t>в т.ч. наиболее вредных, шт./кг</w:t>
            </w:r>
          </w:p>
        </w:tc>
        <w:tc>
          <w:tcPr>
            <w:tcW w:w="626" w:type="pct"/>
            <w:vMerge/>
            <w:vAlign w:val="center"/>
          </w:tcPr>
          <w:p w:rsidR="00C01E32" w:rsidRPr="00C01E32" w:rsidRDefault="00C01E32" w:rsidP="00E6150F">
            <w:pPr>
              <w:jc w:val="center"/>
              <w:rPr>
                <w:rFonts w:ascii="Times New Roman" w:eastAsia="Calibri" w:hAnsi="Times New Roman" w:cs="Times New Roman"/>
                <w:color w:val="000000"/>
                <w:sz w:val="24"/>
                <w:szCs w:val="24"/>
              </w:rPr>
            </w:pPr>
          </w:p>
        </w:tc>
        <w:tc>
          <w:tcPr>
            <w:tcW w:w="635" w:type="pct"/>
            <w:vMerge/>
            <w:vAlign w:val="center"/>
          </w:tcPr>
          <w:p w:rsidR="00C01E32" w:rsidRPr="00C01E32" w:rsidRDefault="00C01E32" w:rsidP="00E6150F">
            <w:pPr>
              <w:jc w:val="center"/>
              <w:rPr>
                <w:rFonts w:ascii="Times New Roman" w:eastAsia="Calibri" w:hAnsi="Times New Roman" w:cs="Times New Roman"/>
                <w:color w:val="000000"/>
                <w:sz w:val="24"/>
                <w:szCs w:val="24"/>
              </w:rPr>
            </w:pPr>
          </w:p>
        </w:tc>
      </w:tr>
      <w:tr w:rsidR="00C01E32" w:rsidRPr="00C01E32" w:rsidTr="00E6150F">
        <w:trPr>
          <w:jc w:val="center"/>
        </w:trPr>
        <w:tc>
          <w:tcPr>
            <w:tcW w:w="5000" w:type="pct"/>
            <w:gridSpan w:val="8"/>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Многолетние злаковые кормовые травы</w:t>
            </w:r>
          </w:p>
        </w:tc>
      </w:tr>
      <w:tr w:rsidR="00E6150F" w:rsidRPr="00C01E32" w:rsidTr="00E6150F">
        <w:trPr>
          <w:jc w:val="center"/>
        </w:trPr>
        <w:tc>
          <w:tcPr>
            <w:tcW w:w="1018" w:type="pct"/>
          </w:tcPr>
          <w:p w:rsidR="00C01E32" w:rsidRPr="00C01E32" w:rsidRDefault="00C01E32" w:rsidP="00E6150F">
            <w:pP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Бекмания обыкновенная</w:t>
            </w:r>
          </w:p>
        </w:tc>
        <w:tc>
          <w:tcPr>
            <w:tcW w:w="598"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РС</w:t>
            </w:r>
          </w:p>
        </w:tc>
        <w:tc>
          <w:tcPr>
            <w:tcW w:w="51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92</w:t>
            </w:r>
          </w:p>
        </w:tc>
        <w:tc>
          <w:tcPr>
            <w:tcW w:w="479"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0,5</w:t>
            </w:r>
          </w:p>
        </w:tc>
        <w:tc>
          <w:tcPr>
            <w:tcW w:w="582"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1,0</w:t>
            </w:r>
          </w:p>
        </w:tc>
        <w:tc>
          <w:tcPr>
            <w:tcW w:w="548"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300</w:t>
            </w:r>
          </w:p>
        </w:tc>
        <w:tc>
          <w:tcPr>
            <w:tcW w:w="62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75</w:t>
            </w:r>
          </w:p>
        </w:tc>
        <w:tc>
          <w:tcPr>
            <w:tcW w:w="635"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15</w:t>
            </w:r>
          </w:p>
        </w:tc>
      </w:tr>
      <w:tr w:rsidR="00E6150F" w:rsidRPr="00C01E32" w:rsidTr="00E6150F">
        <w:trPr>
          <w:jc w:val="center"/>
        </w:trPr>
        <w:tc>
          <w:tcPr>
            <w:tcW w:w="1018" w:type="pct"/>
          </w:tcPr>
          <w:p w:rsidR="00C01E32" w:rsidRPr="00C01E32" w:rsidRDefault="00C01E32" w:rsidP="00E6150F">
            <w:pP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Двукисточник тростниковый</w:t>
            </w:r>
          </w:p>
        </w:tc>
        <w:tc>
          <w:tcPr>
            <w:tcW w:w="598" w:type="pct"/>
            <w:vAlign w:val="center"/>
          </w:tcPr>
          <w:p w:rsidR="00C01E32" w:rsidRPr="00C01E32" w:rsidRDefault="00C01E32" w:rsidP="00E6150F">
            <w:pPr>
              <w:jc w:val="center"/>
              <w:rPr>
                <w:rFonts w:ascii="Times New Roman" w:eastAsia="Calibri" w:hAnsi="Times New Roman" w:cs="Times New Roman"/>
                <w:sz w:val="24"/>
                <w:szCs w:val="24"/>
              </w:rPr>
            </w:pPr>
            <w:r w:rsidRPr="00C01E32">
              <w:rPr>
                <w:rFonts w:ascii="Times New Roman" w:eastAsia="Calibri" w:hAnsi="Times New Roman" w:cs="Times New Roman"/>
                <w:color w:val="000000"/>
                <w:sz w:val="24"/>
                <w:szCs w:val="24"/>
              </w:rPr>
              <w:t>РС</w:t>
            </w:r>
          </w:p>
        </w:tc>
        <w:tc>
          <w:tcPr>
            <w:tcW w:w="51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92</w:t>
            </w:r>
          </w:p>
        </w:tc>
        <w:tc>
          <w:tcPr>
            <w:tcW w:w="479"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0,5</w:t>
            </w:r>
          </w:p>
        </w:tc>
        <w:tc>
          <w:tcPr>
            <w:tcW w:w="582"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0,6</w:t>
            </w:r>
          </w:p>
        </w:tc>
        <w:tc>
          <w:tcPr>
            <w:tcW w:w="548"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320</w:t>
            </w:r>
          </w:p>
        </w:tc>
        <w:tc>
          <w:tcPr>
            <w:tcW w:w="62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65</w:t>
            </w:r>
          </w:p>
        </w:tc>
        <w:tc>
          <w:tcPr>
            <w:tcW w:w="635"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15</w:t>
            </w:r>
          </w:p>
        </w:tc>
      </w:tr>
      <w:tr w:rsidR="00E6150F" w:rsidRPr="00C01E32" w:rsidTr="00E6150F">
        <w:trPr>
          <w:jc w:val="center"/>
        </w:trPr>
        <w:tc>
          <w:tcPr>
            <w:tcW w:w="1018" w:type="pct"/>
          </w:tcPr>
          <w:p w:rsidR="00C01E32" w:rsidRPr="00C01E32" w:rsidRDefault="00C01E32" w:rsidP="00E6150F">
            <w:pP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Ежа сборная</w:t>
            </w:r>
          </w:p>
        </w:tc>
        <w:tc>
          <w:tcPr>
            <w:tcW w:w="598" w:type="pct"/>
            <w:vAlign w:val="center"/>
          </w:tcPr>
          <w:p w:rsidR="00C01E32" w:rsidRPr="00C01E32" w:rsidRDefault="00C01E32" w:rsidP="00E6150F">
            <w:pPr>
              <w:jc w:val="center"/>
              <w:rPr>
                <w:rFonts w:ascii="Times New Roman" w:eastAsia="Calibri" w:hAnsi="Times New Roman" w:cs="Times New Roman"/>
                <w:sz w:val="24"/>
                <w:szCs w:val="24"/>
              </w:rPr>
            </w:pPr>
            <w:r w:rsidRPr="00C01E32">
              <w:rPr>
                <w:rFonts w:ascii="Times New Roman" w:eastAsia="Calibri" w:hAnsi="Times New Roman" w:cs="Times New Roman"/>
                <w:color w:val="000000"/>
                <w:sz w:val="24"/>
                <w:szCs w:val="24"/>
              </w:rPr>
              <w:t>РС</w:t>
            </w:r>
          </w:p>
        </w:tc>
        <w:tc>
          <w:tcPr>
            <w:tcW w:w="51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90</w:t>
            </w:r>
          </w:p>
        </w:tc>
        <w:tc>
          <w:tcPr>
            <w:tcW w:w="479"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0,5</w:t>
            </w:r>
          </w:p>
        </w:tc>
        <w:tc>
          <w:tcPr>
            <w:tcW w:w="582"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0,8</w:t>
            </w:r>
          </w:p>
        </w:tc>
        <w:tc>
          <w:tcPr>
            <w:tcW w:w="548"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300</w:t>
            </w:r>
          </w:p>
        </w:tc>
        <w:tc>
          <w:tcPr>
            <w:tcW w:w="62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70</w:t>
            </w:r>
          </w:p>
        </w:tc>
        <w:tc>
          <w:tcPr>
            <w:tcW w:w="635"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15</w:t>
            </w:r>
          </w:p>
        </w:tc>
      </w:tr>
      <w:tr w:rsidR="00E6150F" w:rsidRPr="00C01E32" w:rsidTr="00E6150F">
        <w:trPr>
          <w:jc w:val="center"/>
        </w:trPr>
        <w:tc>
          <w:tcPr>
            <w:tcW w:w="1018" w:type="pct"/>
          </w:tcPr>
          <w:p w:rsidR="00C01E32" w:rsidRPr="00C01E32" w:rsidRDefault="00C01E32" w:rsidP="00E6150F">
            <w:pP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Кострец безостый</w:t>
            </w:r>
          </w:p>
        </w:tc>
        <w:tc>
          <w:tcPr>
            <w:tcW w:w="598" w:type="pct"/>
            <w:vAlign w:val="center"/>
          </w:tcPr>
          <w:p w:rsidR="00C01E32" w:rsidRPr="00C01E32" w:rsidRDefault="00C01E32" w:rsidP="00E6150F">
            <w:pPr>
              <w:jc w:val="center"/>
              <w:rPr>
                <w:rFonts w:ascii="Times New Roman" w:eastAsia="Calibri" w:hAnsi="Times New Roman" w:cs="Times New Roman"/>
                <w:sz w:val="24"/>
                <w:szCs w:val="24"/>
              </w:rPr>
            </w:pPr>
            <w:r w:rsidRPr="00C01E32">
              <w:rPr>
                <w:rFonts w:ascii="Times New Roman" w:eastAsia="Calibri" w:hAnsi="Times New Roman" w:cs="Times New Roman"/>
                <w:color w:val="000000"/>
                <w:sz w:val="24"/>
                <w:szCs w:val="24"/>
              </w:rPr>
              <w:t>РС</w:t>
            </w:r>
          </w:p>
        </w:tc>
        <w:tc>
          <w:tcPr>
            <w:tcW w:w="51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92</w:t>
            </w:r>
          </w:p>
        </w:tc>
        <w:tc>
          <w:tcPr>
            <w:tcW w:w="479"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0,5</w:t>
            </w:r>
          </w:p>
        </w:tc>
        <w:tc>
          <w:tcPr>
            <w:tcW w:w="582"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1,5</w:t>
            </w:r>
          </w:p>
        </w:tc>
        <w:tc>
          <w:tcPr>
            <w:tcW w:w="548"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320</w:t>
            </w:r>
          </w:p>
        </w:tc>
        <w:tc>
          <w:tcPr>
            <w:tcW w:w="62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75</w:t>
            </w:r>
          </w:p>
        </w:tc>
        <w:tc>
          <w:tcPr>
            <w:tcW w:w="635"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15</w:t>
            </w:r>
          </w:p>
        </w:tc>
      </w:tr>
      <w:tr w:rsidR="00E6150F" w:rsidRPr="00C01E32" w:rsidTr="00E6150F">
        <w:trPr>
          <w:jc w:val="center"/>
        </w:trPr>
        <w:tc>
          <w:tcPr>
            <w:tcW w:w="1018" w:type="pct"/>
          </w:tcPr>
          <w:p w:rsidR="00C01E32" w:rsidRPr="00C01E32" w:rsidRDefault="00C01E32" w:rsidP="00E6150F">
            <w:pP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Лисохвост луговой</w:t>
            </w:r>
          </w:p>
        </w:tc>
        <w:tc>
          <w:tcPr>
            <w:tcW w:w="598" w:type="pct"/>
            <w:vAlign w:val="center"/>
          </w:tcPr>
          <w:p w:rsidR="00C01E32" w:rsidRPr="00C01E32" w:rsidRDefault="00C01E32" w:rsidP="00E6150F">
            <w:pPr>
              <w:jc w:val="center"/>
              <w:rPr>
                <w:rFonts w:ascii="Times New Roman" w:eastAsia="Calibri" w:hAnsi="Times New Roman" w:cs="Times New Roman"/>
                <w:sz w:val="24"/>
                <w:szCs w:val="24"/>
              </w:rPr>
            </w:pPr>
            <w:r w:rsidRPr="00C01E32">
              <w:rPr>
                <w:rFonts w:ascii="Times New Roman" w:eastAsia="Calibri" w:hAnsi="Times New Roman" w:cs="Times New Roman"/>
                <w:color w:val="000000"/>
                <w:sz w:val="24"/>
                <w:szCs w:val="24"/>
              </w:rPr>
              <w:t>РС</w:t>
            </w:r>
          </w:p>
        </w:tc>
        <w:tc>
          <w:tcPr>
            <w:tcW w:w="51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80</w:t>
            </w:r>
          </w:p>
        </w:tc>
        <w:tc>
          <w:tcPr>
            <w:tcW w:w="479"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0,5</w:t>
            </w:r>
          </w:p>
        </w:tc>
        <w:tc>
          <w:tcPr>
            <w:tcW w:w="582"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1,0</w:t>
            </w:r>
          </w:p>
        </w:tc>
        <w:tc>
          <w:tcPr>
            <w:tcW w:w="548"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300</w:t>
            </w:r>
          </w:p>
        </w:tc>
        <w:tc>
          <w:tcPr>
            <w:tcW w:w="62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70</w:t>
            </w:r>
          </w:p>
        </w:tc>
        <w:tc>
          <w:tcPr>
            <w:tcW w:w="635"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15</w:t>
            </w:r>
          </w:p>
        </w:tc>
      </w:tr>
      <w:tr w:rsidR="00E6150F" w:rsidRPr="00C01E32" w:rsidTr="00E6150F">
        <w:trPr>
          <w:jc w:val="center"/>
        </w:trPr>
        <w:tc>
          <w:tcPr>
            <w:tcW w:w="1018" w:type="pct"/>
          </w:tcPr>
          <w:p w:rsidR="00C01E32" w:rsidRPr="00C01E32" w:rsidRDefault="00C01E32" w:rsidP="00E6150F">
            <w:pP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Мятлик луговой</w:t>
            </w:r>
          </w:p>
        </w:tc>
        <w:tc>
          <w:tcPr>
            <w:tcW w:w="598" w:type="pct"/>
            <w:vAlign w:val="center"/>
          </w:tcPr>
          <w:p w:rsidR="00C01E32" w:rsidRPr="00C01E32" w:rsidRDefault="00C01E32" w:rsidP="00E6150F">
            <w:pPr>
              <w:jc w:val="center"/>
              <w:rPr>
                <w:rFonts w:ascii="Times New Roman" w:eastAsia="Calibri" w:hAnsi="Times New Roman" w:cs="Times New Roman"/>
                <w:sz w:val="24"/>
                <w:szCs w:val="24"/>
              </w:rPr>
            </w:pPr>
            <w:r w:rsidRPr="00C01E32">
              <w:rPr>
                <w:rFonts w:ascii="Times New Roman" w:eastAsia="Calibri" w:hAnsi="Times New Roman" w:cs="Times New Roman"/>
                <w:color w:val="000000"/>
                <w:sz w:val="24"/>
                <w:szCs w:val="24"/>
              </w:rPr>
              <w:t>РС</w:t>
            </w:r>
          </w:p>
        </w:tc>
        <w:tc>
          <w:tcPr>
            <w:tcW w:w="51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85</w:t>
            </w:r>
          </w:p>
        </w:tc>
        <w:tc>
          <w:tcPr>
            <w:tcW w:w="479"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0,6</w:t>
            </w:r>
          </w:p>
        </w:tc>
        <w:tc>
          <w:tcPr>
            <w:tcW w:w="582"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1,5</w:t>
            </w:r>
          </w:p>
        </w:tc>
        <w:tc>
          <w:tcPr>
            <w:tcW w:w="548"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600</w:t>
            </w:r>
          </w:p>
        </w:tc>
        <w:tc>
          <w:tcPr>
            <w:tcW w:w="62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60</w:t>
            </w:r>
          </w:p>
        </w:tc>
        <w:tc>
          <w:tcPr>
            <w:tcW w:w="635"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15</w:t>
            </w:r>
          </w:p>
        </w:tc>
      </w:tr>
      <w:tr w:rsidR="00E6150F" w:rsidRPr="00C01E32" w:rsidTr="00E6150F">
        <w:trPr>
          <w:jc w:val="center"/>
        </w:trPr>
        <w:tc>
          <w:tcPr>
            <w:tcW w:w="1018" w:type="pct"/>
          </w:tcPr>
          <w:p w:rsidR="00C01E32" w:rsidRPr="00C01E32" w:rsidRDefault="00C01E32" w:rsidP="00E6150F">
            <w:pP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Овсяница луговая</w:t>
            </w:r>
          </w:p>
        </w:tc>
        <w:tc>
          <w:tcPr>
            <w:tcW w:w="598" w:type="pct"/>
            <w:vAlign w:val="center"/>
          </w:tcPr>
          <w:p w:rsidR="00C01E32" w:rsidRPr="00C01E32" w:rsidRDefault="00C01E32" w:rsidP="00E6150F">
            <w:pPr>
              <w:jc w:val="center"/>
              <w:rPr>
                <w:rFonts w:ascii="Times New Roman" w:eastAsia="Calibri" w:hAnsi="Times New Roman" w:cs="Times New Roman"/>
                <w:sz w:val="24"/>
                <w:szCs w:val="24"/>
              </w:rPr>
            </w:pPr>
            <w:r w:rsidRPr="00C01E32">
              <w:rPr>
                <w:rFonts w:ascii="Times New Roman" w:eastAsia="Calibri" w:hAnsi="Times New Roman" w:cs="Times New Roman"/>
                <w:color w:val="000000"/>
                <w:sz w:val="24"/>
                <w:szCs w:val="24"/>
              </w:rPr>
              <w:t>РС</w:t>
            </w:r>
          </w:p>
        </w:tc>
        <w:tc>
          <w:tcPr>
            <w:tcW w:w="51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92</w:t>
            </w:r>
          </w:p>
        </w:tc>
        <w:tc>
          <w:tcPr>
            <w:tcW w:w="479"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0,5</w:t>
            </w:r>
          </w:p>
        </w:tc>
        <w:tc>
          <w:tcPr>
            <w:tcW w:w="582"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0,8</w:t>
            </w:r>
          </w:p>
        </w:tc>
        <w:tc>
          <w:tcPr>
            <w:tcW w:w="548"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300</w:t>
            </w:r>
          </w:p>
        </w:tc>
        <w:tc>
          <w:tcPr>
            <w:tcW w:w="62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80</w:t>
            </w:r>
          </w:p>
        </w:tc>
        <w:tc>
          <w:tcPr>
            <w:tcW w:w="635"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15</w:t>
            </w:r>
          </w:p>
        </w:tc>
      </w:tr>
      <w:tr w:rsidR="00E6150F" w:rsidRPr="00C01E32" w:rsidTr="00E6150F">
        <w:trPr>
          <w:jc w:val="center"/>
        </w:trPr>
        <w:tc>
          <w:tcPr>
            <w:tcW w:w="1018" w:type="pct"/>
          </w:tcPr>
          <w:p w:rsidR="00C01E32" w:rsidRPr="00C01E32" w:rsidRDefault="00C01E32" w:rsidP="00E6150F">
            <w:pP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Райграс пастбищный</w:t>
            </w:r>
          </w:p>
        </w:tc>
        <w:tc>
          <w:tcPr>
            <w:tcW w:w="598" w:type="pct"/>
            <w:vAlign w:val="center"/>
          </w:tcPr>
          <w:p w:rsidR="00C01E32" w:rsidRPr="00C01E32" w:rsidRDefault="00C01E32" w:rsidP="00E6150F">
            <w:pPr>
              <w:jc w:val="center"/>
              <w:rPr>
                <w:rFonts w:ascii="Times New Roman" w:eastAsia="Calibri" w:hAnsi="Times New Roman" w:cs="Times New Roman"/>
                <w:sz w:val="24"/>
                <w:szCs w:val="24"/>
              </w:rPr>
            </w:pPr>
            <w:r w:rsidRPr="00C01E32">
              <w:rPr>
                <w:rFonts w:ascii="Times New Roman" w:eastAsia="Calibri" w:hAnsi="Times New Roman" w:cs="Times New Roman"/>
                <w:color w:val="000000"/>
                <w:sz w:val="24"/>
                <w:szCs w:val="24"/>
              </w:rPr>
              <w:t>РС</w:t>
            </w:r>
          </w:p>
        </w:tc>
        <w:tc>
          <w:tcPr>
            <w:tcW w:w="51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92</w:t>
            </w:r>
          </w:p>
        </w:tc>
        <w:tc>
          <w:tcPr>
            <w:tcW w:w="479"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0,5</w:t>
            </w:r>
          </w:p>
        </w:tc>
        <w:tc>
          <w:tcPr>
            <w:tcW w:w="582"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0,8</w:t>
            </w:r>
          </w:p>
        </w:tc>
        <w:tc>
          <w:tcPr>
            <w:tcW w:w="548"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400</w:t>
            </w:r>
          </w:p>
        </w:tc>
        <w:tc>
          <w:tcPr>
            <w:tcW w:w="62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75</w:t>
            </w:r>
          </w:p>
        </w:tc>
        <w:tc>
          <w:tcPr>
            <w:tcW w:w="635"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15</w:t>
            </w:r>
          </w:p>
        </w:tc>
      </w:tr>
      <w:tr w:rsidR="00E6150F" w:rsidRPr="00C01E32" w:rsidTr="00E6150F">
        <w:trPr>
          <w:jc w:val="center"/>
        </w:trPr>
        <w:tc>
          <w:tcPr>
            <w:tcW w:w="1018" w:type="pct"/>
          </w:tcPr>
          <w:p w:rsidR="00C01E32" w:rsidRPr="00C01E32" w:rsidRDefault="00C01E32" w:rsidP="00E6150F">
            <w:pP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Тимофеевка луговая</w:t>
            </w:r>
          </w:p>
        </w:tc>
        <w:tc>
          <w:tcPr>
            <w:tcW w:w="598" w:type="pct"/>
            <w:vAlign w:val="center"/>
          </w:tcPr>
          <w:p w:rsidR="00C01E32" w:rsidRPr="00C01E32" w:rsidRDefault="00C01E32" w:rsidP="00E6150F">
            <w:pPr>
              <w:jc w:val="center"/>
              <w:rPr>
                <w:rFonts w:ascii="Times New Roman" w:eastAsia="Calibri" w:hAnsi="Times New Roman" w:cs="Times New Roman"/>
                <w:sz w:val="24"/>
                <w:szCs w:val="24"/>
              </w:rPr>
            </w:pPr>
            <w:r w:rsidRPr="00C01E32">
              <w:rPr>
                <w:rFonts w:ascii="Times New Roman" w:eastAsia="Calibri" w:hAnsi="Times New Roman" w:cs="Times New Roman"/>
                <w:color w:val="000000"/>
                <w:sz w:val="24"/>
                <w:szCs w:val="24"/>
              </w:rPr>
              <w:t>РС</w:t>
            </w:r>
          </w:p>
        </w:tc>
        <w:tc>
          <w:tcPr>
            <w:tcW w:w="51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90</w:t>
            </w:r>
          </w:p>
        </w:tc>
        <w:tc>
          <w:tcPr>
            <w:tcW w:w="479"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0,5</w:t>
            </w:r>
          </w:p>
        </w:tc>
        <w:tc>
          <w:tcPr>
            <w:tcW w:w="582"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0,6</w:t>
            </w:r>
          </w:p>
        </w:tc>
        <w:tc>
          <w:tcPr>
            <w:tcW w:w="548"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600</w:t>
            </w:r>
          </w:p>
        </w:tc>
        <w:tc>
          <w:tcPr>
            <w:tcW w:w="62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75</w:t>
            </w:r>
          </w:p>
        </w:tc>
        <w:tc>
          <w:tcPr>
            <w:tcW w:w="635"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15</w:t>
            </w:r>
          </w:p>
        </w:tc>
      </w:tr>
      <w:tr w:rsidR="00C01E32" w:rsidRPr="00C01E32" w:rsidTr="00E6150F">
        <w:trPr>
          <w:jc w:val="center"/>
        </w:trPr>
        <w:tc>
          <w:tcPr>
            <w:tcW w:w="5000" w:type="pct"/>
            <w:gridSpan w:val="8"/>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Многолетние бобовые кормовые травы</w:t>
            </w:r>
          </w:p>
        </w:tc>
      </w:tr>
      <w:tr w:rsidR="00E6150F" w:rsidRPr="00C01E32" w:rsidTr="00E6150F">
        <w:trPr>
          <w:jc w:val="center"/>
        </w:trPr>
        <w:tc>
          <w:tcPr>
            <w:tcW w:w="1018" w:type="pct"/>
          </w:tcPr>
          <w:p w:rsidR="00C01E32" w:rsidRPr="00C01E32" w:rsidRDefault="00C01E32" w:rsidP="00E6150F">
            <w:pP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Галегавосточная (Козлятник восточный)</w:t>
            </w:r>
          </w:p>
        </w:tc>
        <w:tc>
          <w:tcPr>
            <w:tcW w:w="598" w:type="pct"/>
            <w:vAlign w:val="center"/>
          </w:tcPr>
          <w:p w:rsidR="00C01E32" w:rsidRPr="00C01E32" w:rsidRDefault="00C01E32" w:rsidP="00E6150F">
            <w:pPr>
              <w:jc w:val="center"/>
              <w:rPr>
                <w:rFonts w:ascii="Times New Roman" w:eastAsia="Calibri" w:hAnsi="Times New Roman" w:cs="Times New Roman"/>
                <w:sz w:val="24"/>
                <w:szCs w:val="24"/>
              </w:rPr>
            </w:pPr>
            <w:r w:rsidRPr="00C01E32">
              <w:rPr>
                <w:rFonts w:ascii="Times New Roman" w:eastAsia="Calibri" w:hAnsi="Times New Roman" w:cs="Times New Roman"/>
                <w:color w:val="000000"/>
                <w:sz w:val="24"/>
                <w:szCs w:val="24"/>
              </w:rPr>
              <w:t>РС</w:t>
            </w:r>
          </w:p>
        </w:tc>
        <w:tc>
          <w:tcPr>
            <w:tcW w:w="51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92</w:t>
            </w:r>
          </w:p>
        </w:tc>
        <w:tc>
          <w:tcPr>
            <w:tcW w:w="479"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0,5</w:t>
            </w:r>
          </w:p>
        </w:tc>
        <w:tc>
          <w:tcPr>
            <w:tcW w:w="582"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0,8</w:t>
            </w:r>
          </w:p>
        </w:tc>
        <w:tc>
          <w:tcPr>
            <w:tcW w:w="548"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200</w:t>
            </w:r>
          </w:p>
        </w:tc>
        <w:tc>
          <w:tcPr>
            <w:tcW w:w="62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70</w:t>
            </w:r>
          </w:p>
        </w:tc>
        <w:tc>
          <w:tcPr>
            <w:tcW w:w="635"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13</w:t>
            </w:r>
          </w:p>
        </w:tc>
      </w:tr>
      <w:tr w:rsidR="00E6150F" w:rsidRPr="00C01E32" w:rsidTr="00E6150F">
        <w:trPr>
          <w:jc w:val="center"/>
        </w:trPr>
        <w:tc>
          <w:tcPr>
            <w:tcW w:w="1018" w:type="pct"/>
          </w:tcPr>
          <w:p w:rsidR="00C01E32" w:rsidRPr="00C01E32" w:rsidRDefault="00C01E32" w:rsidP="00E6150F">
            <w:pP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Донник белый</w:t>
            </w:r>
          </w:p>
        </w:tc>
        <w:tc>
          <w:tcPr>
            <w:tcW w:w="598" w:type="pct"/>
            <w:vAlign w:val="center"/>
          </w:tcPr>
          <w:p w:rsidR="00C01E32" w:rsidRPr="00C01E32" w:rsidRDefault="00C01E32" w:rsidP="00E6150F">
            <w:pPr>
              <w:jc w:val="center"/>
              <w:rPr>
                <w:rFonts w:ascii="Times New Roman" w:eastAsia="Calibri" w:hAnsi="Times New Roman" w:cs="Times New Roman"/>
                <w:sz w:val="24"/>
                <w:szCs w:val="24"/>
              </w:rPr>
            </w:pPr>
            <w:r w:rsidRPr="00C01E32">
              <w:rPr>
                <w:rFonts w:ascii="Times New Roman" w:eastAsia="Calibri" w:hAnsi="Times New Roman" w:cs="Times New Roman"/>
                <w:color w:val="000000"/>
                <w:sz w:val="24"/>
                <w:szCs w:val="24"/>
              </w:rPr>
              <w:t>РС</w:t>
            </w:r>
          </w:p>
        </w:tc>
        <w:tc>
          <w:tcPr>
            <w:tcW w:w="51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94</w:t>
            </w:r>
          </w:p>
        </w:tc>
        <w:tc>
          <w:tcPr>
            <w:tcW w:w="479"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0,6</w:t>
            </w:r>
          </w:p>
        </w:tc>
        <w:tc>
          <w:tcPr>
            <w:tcW w:w="582"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0,8</w:t>
            </w:r>
          </w:p>
        </w:tc>
        <w:tc>
          <w:tcPr>
            <w:tcW w:w="548"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200</w:t>
            </w:r>
          </w:p>
        </w:tc>
        <w:tc>
          <w:tcPr>
            <w:tcW w:w="62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75</w:t>
            </w:r>
          </w:p>
        </w:tc>
        <w:tc>
          <w:tcPr>
            <w:tcW w:w="635"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13</w:t>
            </w:r>
          </w:p>
        </w:tc>
      </w:tr>
      <w:tr w:rsidR="00E6150F" w:rsidRPr="00C01E32" w:rsidTr="00E6150F">
        <w:trPr>
          <w:jc w:val="center"/>
        </w:trPr>
        <w:tc>
          <w:tcPr>
            <w:tcW w:w="1018" w:type="pct"/>
          </w:tcPr>
          <w:p w:rsidR="00C01E32" w:rsidRPr="00C01E32" w:rsidRDefault="00C01E32" w:rsidP="00E6150F">
            <w:pP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Клевер гибридный</w:t>
            </w:r>
          </w:p>
        </w:tc>
        <w:tc>
          <w:tcPr>
            <w:tcW w:w="598" w:type="pct"/>
            <w:vAlign w:val="center"/>
          </w:tcPr>
          <w:p w:rsidR="00C01E32" w:rsidRPr="00C01E32" w:rsidRDefault="00C01E32" w:rsidP="00E6150F">
            <w:pPr>
              <w:jc w:val="center"/>
              <w:rPr>
                <w:rFonts w:ascii="Times New Roman" w:eastAsia="Calibri" w:hAnsi="Times New Roman" w:cs="Times New Roman"/>
                <w:sz w:val="24"/>
                <w:szCs w:val="24"/>
              </w:rPr>
            </w:pPr>
            <w:r w:rsidRPr="00C01E32">
              <w:rPr>
                <w:rFonts w:ascii="Times New Roman" w:eastAsia="Calibri" w:hAnsi="Times New Roman" w:cs="Times New Roman"/>
                <w:color w:val="000000"/>
                <w:sz w:val="24"/>
                <w:szCs w:val="24"/>
              </w:rPr>
              <w:t>РС</w:t>
            </w:r>
          </w:p>
        </w:tc>
        <w:tc>
          <w:tcPr>
            <w:tcW w:w="51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92</w:t>
            </w:r>
          </w:p>
        </w:tc>
        <w:tc>
          <w:tcPr>
            <w:tcW w:w="479"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0,6</w:t>
            </w:r>
          </w:p>
        </w:tc>
        <w:tc>
          <w:tcPr>
            <w:tcW w:w="582"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1,2</w:t>
            </w:r>
          </w:p>
        </w:tc>
        <w:tc>
          <w:tcPr>
            <w:tcW w:w="548"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300</w:t>
            </w:r>
          </w:p>
        </w:tc>
        <w:tc>
          <w:tcPr>
            <w:tcW w:w="62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70</w:t>
            </w:r>
          </w:p>
        </w:tc>
        <w:tc>
          <w:tcPr>
            <w:tcW w:w="635"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13</w:t>
            </w:r>
          </w:p>
        </w:tc>
      </w:tr>
      <w:tr w:rsidR="00E6150F" w:rsidRPr="00C01E32" w:rsidTr="00E6150F">
        <w:trPr>
          <w:jc w:val="center"/>
        </w:trPr>
        <w:tc>
          <w:tcPr>
            <w:tcW w:w="1018" w:type="pct"/>
          </w:tcPr>
          <w:p w:rsidR="00C01E32" w:rsidRPr="00C01E32" w:rsidRDefault="00C01E32" w:rsidP="00E6150F">
            <w:pP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Клевер луговой</w:t>
            </w:r>
          </w:p>
        </w:tc>
        <w:tc>
          <w:tcPr>
            <w:tcW w:w="598" w:type="pct"/>
            <w:vAlign w:val="center"/>
          </w:tcPr>
          <w:p w:rsidR="00C01E32" w:rsidRPr="00C01E32" w:rsidRDefault="00C01E32" w:rsidP="00E6150F">
            <w:pPr>
              <w:jc w:val="center"/>
              <w:rPr>
                <w:rFonts w:ascii="Times New Roman" w:eastAsia="Calibri" w:hAnsi="Times New Roman" w:cs="Times New Roman"/>
                <w:sz w:val="24"/>
                <w:szCs w:val="24"/>
              </w:rPr>
            </w:pPr>
            <w:r w:rsidRPr="00C01E32">
              <w:rPr>
                <w:rFonts w:ascii="Times New Roman" w:eastAsia="Calibri" w:hAnsi="Times New Roman" w:cs="Times New Roman"/>
                <w:color w:val="000000"/>
                <w:sz w:val="24"/>
                <w:szCs w:val="24"/>
              </w:rPr>
              <w:t>РС</w:t>
            </w:r>
          </w:p>
        </w:tc>
        <w:tc>
          <w:tcPr>
            <w:tcW w:w="51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92</w:t>
            </w:r>
          </w:p>
        </w:tc>
        <w:tc>
          <w:tcPr>
            <w:tcW w:w="479"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0,5</w:t>
            </w:r>
          </w:p>
        </w:tc>
        <w:tc>
          <w:tcPr>
            <w:tcW w:w="582"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0,6</w:t>
            </w:r>
          </w:p>
        </w:tc>
        <w:tc>
          <w:tcPr>
            <w:tcW w:w="548"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200</w:t>
            </w:r>
          </w:p>
        </w:tc>
        <w:tc>
          <w:tcPr>
            <w:tcW w:w="62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75</w:t>
            </w:r>
          </w:p>
        </w:tc>
        <w:tc>
          <w:tcPr>
            <w:tcW w:w="635"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13</w:t>
            </w:r>
          </w:p>
        </w:tc>
      </w:tr>
      <w:tr w:rsidR="00E6150F" w:rsidRPr="00C01E32" w:rsidTr="00E6150F">
        <w:trPr>
          <w:jc w:val="center"/>
        </w:trPr>
        <w:tc>
          <w:tcPr>
            <w:tcW w:w="1018" w:type="pct"/>
          </w:tcPr>
          <w:p w:rsidR="00C01E32" w:rsidRPr="00C01E32" w:rsidRDefault="00C01E32" w:rsidP="00E6150F">
            <w:pP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Люцерна изменчивая</w:t>
            </w:r>
          </w:p>
        </w:tc>
        <w:tc>
          <w:tcPr>
            <w:tcW w:w="598"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РС</w:t>
            </w:r>
          </w:p>
        </w:tc>
        <w:tc>
          <w:tcPr>
            <w:tcW w:w="51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94</w:t>
            </w:r>
          </w:p>
        </w:tc>
        <w:tc>
          <w:tcPr>
            <w:tcW w:w="479"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0,6</w:t>
            </w:r>
          </w:p>
        </w:tc>
        <w:tc>
          <w:tcPr>
            <w:tcW w:w="582"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0,8</w:t>
            </w:r>
          </w:p>
        </w:tc>
        <w:tc>
          <w:tcPr>
            <w:tcW w:w="548"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300</w:t>
            </w:r>
          </w:p>
        </w:tc>
        <w:tc>
          <w:tcPr>
            <w:tcW w:w="62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75</w:t>
            </w:r>
          </w:p>
        </w:tc>
        <w:tc>
          <w:tcPr>
            <w:tcW w:w="635"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13</w:t>
            </w:r>
          </w:p>
        </w:tc>
      </w:tr>
      <w:tr w:rsidR="00E6150F" w:rsidRPr="00C01E32" w:rsidTr="00E6150F">
        <w:trPr>
          <w:jc w:val="center"/>
        </w:trPr>
        <w:tc>
          <w:tcPr>
            <w:tcW w:w="1018" w:type="pct"/>
          </w:tcPr>
          <w:p w:rsidR="00C01E32" w:rsidRPr="00C01E32" w:rsidRDefault="00C01E32" w:rsidP="00E6150F">
            <w:pP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Лядвенец рогатый</w:t>
            </w:r>
          </w:p>
        </w:tc>
        <w:tc>
          <w:tcPr>
            <w:tcW w:w="598"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РС</w:t>
            </w:r>
          </w:p>
        </w:tc>
        <w:tc>
          <w:tcPr>
            <w:tcW w:w="51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90</w:t>
            </w:r>
          </w:p>
        </w:tc>
        <w:tc>
          <w:tcPr>
            <w:tcW w:w="479"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0,5</w:t>
            </w:r>
          </w:p>
        </w:tc>
        <w:tc>
          <w:tcPr>
            <w:tcW w:w="582"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1,0</w:t>
            </w:r>
          </w:p>
        </w:tc>
        <w:tc>
          <w:tcPr>
            <w:tcW w:w="548"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300</w:t>
            </w:r>
          </w:p>
        </w:tc>
        <w:tc>
          <w:tcPr>
            <w:tcW w:w="626"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75</w:t>
            </w:r>
          </w:p>
        </w:tc>
        <w:tc>
          <w:tcPr>
            <w:tcW w:w="635" w:type="pct"/>
            <w:vAlign w:val="center"/>
          </w:tcPr>
          <w:p w:rsidR="00C01E32" w:rsidRPr="00C01E32" w:rsidRDefault="00C01E32" w:rsidP="00E6150F">
            <w:pPr>
              <w:jc w:val="center"/>
              <w:rPr>
                <w:rFonts w:ascii="Times New Roman" w:eastAsia="Calibri" w:hAnsi="Times New Roman" w:cs="Times New Roman"/>
                <w:color w:val="000000"/>
                <w:sz w:val="24"/>
                <w:szCs w:val="24"/>
              </w:rPr>
            </w:pPr>
            <w:r w:rsidRPr="00C01E32">
              <w:rPr>
                <w:rFonts w:ascii="Times New Roman" w:eastAsia="Calibri" w:hAnsi="Times New Roman" w:cs="Times New Roman"/>
                <w:color w:val="000000"/>
                <w:sz w:val="24"/>
                <w:szCs w:val="24"/>
              </w:rPr>
              <w:t>13</w:t>
            </w:r>
          </w:p>
        </w:tc>
      </w:tr>
    </w:tbl>
    <w:p w:rsidR="00C01E32" w:rsidRPr="00C01E32" w:rsidRDefault="00C01E32" w:rsidP="00587FE2">
      <w:pPr>
        <w:spacing w:after="0" w:line="360" w:lineRule="auto"/>
        <w:ind w:right="-284" w:firstLine="851"/>
        <w:jc w:val="center"/>
        <w:rPr>
          <w:rFonts w:ascii="Times New Roman" w:eastAsia="Times New Roman" w:hAnsi="Times New Roman" w:cs="Times New Roman"/>
          <w:color w:val="000000"/>
          <w:sz w:val="24"/>
          <w:szCs w:val="24"/>
          <w:lang w:eastAsia="ru-RU"/>
        </w:rPr>
      </w:pPr>
    </w:p>
    <w:p w:rsidR="007E1A4C" w:rsidRPr="007E1A4C" w:rsidRDefault="007E1A4C" w:rsidP="00E6150F">
      <w:pPr>
        <w:spacing w:after="0" w:line="360" w:lineRule="auto"/>
        <w:ind w:right="-284"/>
        <w:rPr>
          <w:rFonts w:ascii="Times New Roman" w:eastAsia="Times New Roman" w:hAnsi="Times New Roman" w:cs="Times New Roman"/>
          <w:sz w:val="28"/>
          <w:szCs w:val="28"/>
          <w:lang w:eastAsia="ru-RU"/>
        </w:rPr>
      </w:pPr>
      <w:r w:rsidRPr="007E1A4C">
        <w:rPr>
          <w:rFonts w:ascii="Times New Roman" w:eastAsia="Times New Roman" w:hAnsi="Times New Roman" w:cs="Times New Roman"/>
          <w:sz w:val="28"/>
          <w:szCs w:val="28"/>
          <w:lang w:eastAsia="ru-RU"/>
        </w:rPr>
        <w:t xml:space="preserve">3.7.2 </w:t>
      </w:r>
      <w:r w:rsidR="00C01E32" w:rsidRPr="007E1A4C">
        <w:rPr>
          <w:rFonts w:ascii="Times New Roman" w:eastAsia="Times New Roman" w:hAnsi="Times New Roman" w:cs="Times New Roman"/>
          <w:sz w:val="28"/>
          <w:szCs w:val="28"/>
          <w:lang w:eastAsia="ru-RU"/>
        </w:rPr>
        <w:t>Протравливание семян</w:t>
      </w:r>
    </w:p>
    <w:p w:rsidR="007E1A4C" w:rsidRPr="00CE6D8D" w:rsidRDefault="007E1A4C"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По результатам фитоэкспертизы семена бобовых трав за 2-3 месяца до посева обязательно протравливают: ТМТД, ВСК – 6-8 кг/т; фундазол, СП – 3-4 кг/т. Вместе с протравливанием семена рекомендуется обрабатывать микроэлементами. Обработка семян клевера молибденом и бором не только удовлетворяет потребность клевера в этих микроэлементах, но и обеззараживает посевной материал, повышает устойчивость растений к болезням. Совмещать протравливание с бактеризацией (инокуляцией) семян не рекомендуется, т.к. бактерии при этом погибают.</w:t>
      </w:r>
    </w:p>
    <w:p w:rsidR="007E1A4C" w:rsidRPr="00B041A5" w:rsidRDefault="007E1A4C" w:rsidP="00587FE2">
      <w:pPr>
        <w:spacing w:after="0" w:line="360" w:lineRule="auto"/>
        <w:ind w:right="-284" w:firstLine="851"/>
        <w:jc w:val="center"/>
        <w:rPr>
          <w:rFonts w:ascii="Times New Roman" w:eastAsia="Times New Roman" w:hAnsi="Times New Roman" w:cs="Times New Roman"/>
          <w:sz w:val="28"/>
          <w:szCs w:val="28"/>
          <w:lang w:eastAsia="ru-RU"/>
        </w:rPr>
      </w:pPr>
    </w:p>
    <w:p w:rsidR="007E1A4C" w:rsidRPr="007E1A4C" w:rsidRDefault="007E1A4C" w:rsidP="00E6150F">
      <w:pPr>
        <w:spacing w:after="0" w:line="360" w:lineRule="auto"/>
        <w:ind w:right="-284"/>
        <w:rPr>
          <w:rFonts w:ascii="Times New Roman" w:eastAsia="Times New Roman" w:hAnsi="Times New Roman" w:cs="Times New Roman"/>
          <w:sz w:val="28"/>
          <w:szCs w:val="28"/>
          <w:lang w:eastAsia="ru-RU"/>
        </w:rPr>
      </w:pPr>
      <w:r w:rsidRPr="007E1A4C">
        <w:rPr>
          <w:rFonts w:ascii="Times New Roman" w:eastAsia="Times New Roman" w:hAnsi="Times New Roman" w:cs="Times New Roman"/>
          <w:sz w:val="28"/>
          <w:szCs w:val="28"/>
          <w:lang w:eastAsia="ru-RU"/>
        </w:rPr>
        <w:t xml:space="preserve">3.7.3 </w:t>
      </w:r>
      <w:r>
        <w:rPr>
          <w:rFonts w:ascii="Times New Roman" w:eastAsia="Times New Roman" w:hAnsi="Times New Roman" w:cs="Times New Roman"/>
          <w:sz w:val="28"/>
          <w:szCs w:val="28"/>
          <w:lang w:eastAsia="ru-RU"/>
        </w:rPr>
        <w:t>Скарификация</w:t>
      </w:r>
    </w:p>
    <w:p w:rsidR="007E1A4C" w:rsidRDefault="007E1A4C"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xml:space="preserve">У всех бобовых трав часть семян имеют твердую оболочку, не пропускающую воду и воздух. Особенно возрастает твердосемянность при созревании и уборке семян в сухую жаркую погоду. Если твердых семян больше 30%, то их необходимо скарифицировать с использованием скарификаторов и клеверотерок. </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Скарификация актуальна</w:t>
      </w:r>
      <w:r w:rsidR="007E1A4C">
        <w:rPr>
          <w:rFonts w:ascii="Times New Roman" w:eastAsia="Times New Roman" w:hAnsi="Times New Roman" w:cs="Times New Roman"/>
          <w:sz w:val="28"/>
          <w:szCs w:val="28"/>
          <w:lang w:eastAsia="ru-RU"/>
        </w:rPr>
        <w:t xml:space="preserve"> для донника, люцерны, галеги. </w:t>
      </w:r>
      <w:r w:rsidRPr="00B041A5">
        <w:rPr>
          <w:rFonts w:ascii="Times New Roman" w:eastAsia="Times New Roman" w:hAnsi="Times New Roman" w:cs="Times New Roman"/>
          <w:sz w:val="28"/>
          <w:szCs w:val="28"/>
          <w:lang w:eastAsia="ru-RU"/>
        </w:rPr>
        <w:t>Скарификацию семян проводят не ранее чем за один месяц до посева. Скарифицировать семена осенью не следует, т.к. после этого они плохо хранятся и быстро теряют всхожесть. При двухлетнем и более длительном использовании трав нет необходимости устранять твердосемянность. Твердые семена благодаря постепенному прорастанию на протяжении ряда лет будут способствовать поддержанию густоты травостоя.</w:t>
      </w:r>
    </w:p>
    <w:p w:rsidR="007E1A4C" w:rsidRDefault="007E1A4C" w:rsidP="00587FE2">
      <w:pPr>
        <w:spacing w:after="0" w:line="360" w:lineRule="auto"/>
        <w:ind w:right="-284" w:firstLine="851"/>
        <w:jc w:val="center"/>
        <w:rPr>
          <w:rFonts w:ascii="Times New Roman" w:eastAsia="Times New Roman" w:hAnsi="Times New Roman" w:cs="Times New Roman"/>
          <w:sz w:val="28"/>
          <w:szCs w:val="28"/>
          <w:lang w:eastAsia="ru-RU"/>
        </w:rPr>
      </w:pPr>
    </w:p>
    <w:p w:rsidR="00E6150F" w:rsidRDefault="00E6150F" w:rsidP="00587FE2">
      <w:pPr>
        <w:spacing w:after="0" w:line="360" w:lineRule="auto"/>
        <w:ind w:right="-284" w:firstLine="851"/>
        <w:jc w:val="center"/>
        <w:rPr>
          <w:rFonts w:ascii="Times New Roman" w:eastAsia="Times New Roman" w:hAnsi="Times New Roman" w:cs="Times New Roman"/>
          <w:sz w:val="28"/>
          <w:szCs w:val="28"/>
          <w:lang w:eastAsia="ru-RU"/>
        </w:rPr>
      </w:pPr>
    </w:p>
    <w:p w:rsidR="00E6150F" w:rsidRDefault="00E6150F" w:rsidP="00587FE2">
      <w:pPr>
        <w:spacing w:after="0" w:line="360" w:lineRule="auto"/>
        <w:ind w:right="-284" w:firstLine="851"/>
        <w:jc w:val="center"/>
        <w:rPr>
          <w:rFonts w:ascii="Times New Roman" w:eastAsia="Times New Roman" w:hAnsi="Times New Roman" w:cs="Times New Roman"/>
          <w:sz w:val="28"/>
          <w:szCs w:val="28"/>
          <w:lang w:eastAsia="ru-RU"/>
        </w:rPr>
      </w:pPr>
    </w:p>
    <w:p w:rsidR="00E6150F" w:rsidRPr="00B041A5" w:rsidRDefault="00E6150F" w:rsidP="00587FE2">
      <w:pPr>
        <w:spacing w:after="0" w:line="360" w:lineRule="auto"/>
        <w:ind w:right="-284" w:firstLine="851"/>
        <w:jc w:val="center"/>
        <w:rPr>
          <w:rFonts w:ascii="Times New Roman" w:eastAsia="Times New Roman" w:hAnsi="Times New Roman" w:cs="Times New Roman"/>
          <w:sz w:val="28"/>
          <w:szCs w:val="28"/>
          <w:lang w:eastAsia="ru-RU"/>
        </w:rPr>
      </w:pPr>
    </w:p>
    <w:p w:rsidR="007E1A4C" w:rsidRPr="007E1A4C" w:rsidRDefault="007E1A4C" w:rsidP="00E6150F">
      <w:pPr>
        <w:spacing w:after="0" w:line="360" w:lineRule="auto"/>
        <w:ind w:right="-284"/>
        <w:rPr>
          <w:rFonts w:ascii="Times New Roman" w:eastAsia="Times New Roman" w:hAnsi="Times New Roman" w:cs="Times New Roman"/>
          <w:sz w:val="28"/>
          <w:szCs w:val="28"/>
          <w:lang w:eastAsia="ru-RU"/>
        </w:rPr>
      </w:pPr>
      <w:r w:rsidRPr="007E1A4C">
        <w:rPr>
          <w:rFonts w:ascii="Times New Roman" w:eastAsia="Times New Roman" w:hAnsi="Times New Roman" w:cs="Times New Roman"/>
          <w:sz w:val="28"/>
          <w:szCs w:val="28"/>
          <w:lang w:eastAsia="ru-RU"/>
        </w:rPr>
        <w:lastRenderedPageBreak/>
        <w:t xml:space="preserve">3.7.4 </w:t>
      </w:r>
      <w:r>
        <w:rPr>
          <w:rFonts w:ascii="Times New Roman" w:eastAsia="Times New Roman" w:hAnsi="Times New Roman" w:cs="Times New Roman"/>
          <w:sz w:val="28"/>
          <w:szCs w:val="28"/>
          <w:lang w:eastAsia="ru-RU"/>
        </w:rPr>
        <w:t>Инокуляция</w:t>
      </w:r>
    </w:p>
    <w:p w:rsidR="007E1A4C" w:rsidRDefault="007E1A4C"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Для искусственной активизации на корнях многолетних бобовых трав клубеньковых бактерий семена в день посева обрабатывают соответствующим для каждой культуры штаммом клубеньковых бактерий. Применяются жидкие и твердые формы препаратов и суспензии измельченных корней или просеянная почва, содержащая корни и клубеньки. Основным способом применения этих препаратов является предпосевная обработка семян. Вначале семена смачивают водой (1,5-2,0% от их массы), добавляют нужное количество препарата и тщательно перемешивают. Обработанные семена должны быть высеяны в тот же день. Следует исключить прямое воздействие солнечных лучей на обработанные семена. При инокуляции здорового посевного материала можно отказаться от протравливания семян. При необходимости протравливания, эти две операции значительно разносят по времени или инокулируют семена покровной культуры. Попадая в почву азотфиксирующие бактерии находят «своего адресата».</w:t>
      </w:r>
    </w:p>
    <w:p w:rsidR="00C01E32" w:rsidRPr="00B041A5" w:rsidRDefault="00C01E32" w:rsidP="00587FE2">
      <w:pPr>
        <w:spacing w:after="0" w:line="360" w:lineRule="auto"/>
        <w:ind w:right="-284" w:firstLine="851"/>
        <w:jc w:val="center"/>
        <w:rPr>
          <w:rFonts w:ascii="Times New Roman" w:eastAsia="Times New Roman" w:hAnsi="Times New Roman" w:cs="Times New Roman"/>
          <w:sz w:val="28"/>
          <w:szCs w:val="28"/>
          <w:lang w:eastAsia="ru-RU"/>
        </w:rPr>
      </w:pPr>
    </w:p>
    <w:p w:rsidR="00715392" w:rsidRDefault="00715392" w:rsidP="00E6150F">
      <w:pPr>
        <w:spacing w:after="0" w:line="360" w:lineRule="auto"/>
        <w:ind w:right="-284"/>
        <w:rPr>
          <w:rFonts w:ascii="Times New Roman" w:eastAsia="Times New Roman" w:hAnsi="Times New Roman" w:cs="Times New Roman"/>
          <w:sz w:val="28"/>
          <w:szCs w:val="28"/>
          <w:lang w:eastAsia="ru-RU"/>
        </w:rPr>
      </w:pPr>
    </w:p>
    <w:p w:rsidR="00C01E32" w:rsidRPr="007E1A4C" w:rsidRDefault="007E1A4C" w:rsidP="00E6150F">
      <w:pPr>
        <w:spacing w:after="0" w:line="360" w:lineRule="auto"/>
        <w:ind w:right="-284"/>
        <w:rPr>
          <w:rFonts w:ascii="Times New Roman" w:eastAsia="Times New Roman" w:hAnsi="Times New Roman" w:cs="Times New Roman"/>
          <w:sz w:val="28"/>
          <w:szCs w:val="28"/>
          <w:lang w:eastAsia="ru-RU"/>
        </w:rPr>
      </w:pPr>
      <w:r w:rsidRPr="007E1A4C">
        <w:rPr>
          <w:rFonts w:ascii="Times New Roman" w:eastAsia="Times New Roman" w:hAnsi="Times New Roman" w:cs="Times New Roman"/>
          <w:sz w:val="28"/>
          <w:szCs w:val="28"/>
          <w:lang w:eastAsia="ru-RU"/>
        </w:rPr>
        <w:t xml:space="preserve">3.8 </w:t>
      </w:r>
      <w:r w:rsidR="00C01E32" w:rsidRPr="007E1A4C">
        <w:rPr>
          <w:rFonts w:ascii="Times New Roman" w:eastAsia="Times New Roman" w:hAnsi="Times New Roman" w:cs="Times New Roman"/>
          <w:sz w:val="28"/>
          <w:szCs w:val="28"/>
          <w:lang w:eastAsia="ru-RU"/>
        </w:rPr>
        <w:t>Подготовка почвы</w:t>
      </w:r>
    </w:p>
    <w:p w:rsidR="00C01E32" w:rsidRPr="00B041A5" w:rsidRDefault="00C01E32"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Обработка почвы под посев многолетних трав должна обеспечить равномерность всходов, условия хорошего роста и развития на весь срок пользования травами. Для этого все работы по подготовке почвы должны проводиться своевременно и на высоком агротехническом уровне. Основным условием получения дружных всходов трав является тщательная обработка и выравнивание верхнего слоя почвы, плотное и влажное ложе для семян. Одной из основных задач обработки почвы является очищение поля от семян и вегетативных органов размножения сорняков.</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xml:space="preserve">Когда предшественниками являются рано убираемые культуры, тогда оставшийся теплый период сезона необходимо использовать для уничтожения </w:t>
      </w:r>
      <w:r w:rsidRPr="00B041A5">
        <w:rPr>
          <w:rFonts w:ascii="Times New Roman" w:eastAsia="Times New Roman" w:hAnsi="Times New Roman" w:cs="Times New Roman"/>
          <w:sz w:val="28"/>
          <w:szCs w:val="28"/>
          <w:lang w:eastAsia="ru-RU"/>
        </w:rPr>
        <w:lastRenderedPageBreak/>
        <w:t>сорняков, в первую очередь многолетних. На слабо</w:t>
      </w:r>
      <w:r w:rsidR="00E06943">
        <w:rPr>
          <w:rFonts w:ascii="Times New Roman" w:eastAsia="Times New Roman" w:hAnsi="Times New Roman" w:cs="Times New Roman"/>
          <w:sz w:val="28"/>
          <w:szCs w:val="28"/>
          <w:lang w:eastAsia="ru-RU"/>
        </w:rPr>
        <w:t xml:space="preserve"> </w:t>
      </w:r>
      <w:r w:rsidRPr="00B041A5">
        <w:rPr>
          <w:rFonts w:ascii="Times New Roman" w:eastAsia="Times New Roman" w:hAnsi="Times New Roman" w:cs="Times New Roman"/>
          <w:sz w:val="28"/>
          <w:szCs w:val="28"/>
          <w:lang w:eastAsia="ru-RU"/>
        </w:rPr>
        <w:t>окультуренной почве, засоренной многолетними сорняками, проводят лущение стерни отвальными лущильниками или плугами (на 12-14 см), затем через 1,5-2 недели зяблевую вспашку. При появлении всходов сорняков зяблевую вспашку полезно прокультивировать и обработать гербицидами. Корнеотпрысковые сорняки хорошо уничтожаются при обработке по стерне гербицидами группы 2,4–Д и с последующей (через 8-10 дней) зяблевой вспашкой. Поля, засоренные корневищными сорняками, обрабатывают дискаторами, дисковыми лущильниками или тяжелыми дисковыми боронами в 2 следа перекрестно на глубину 8-10 см. Зяблевая вспашка должна быть по возможности ранней, чтобы микроорганизмы в верхнем слое почвы успели активизироваться, а сорняки прорасти.</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Весеннюю обработку почвы начинают с закрытия влаги тяжелыми или средними зубовыми боронами по мере ее поспевания. При физической спелости почвы проводят культивацию в 1-2 следа вместе с боронованием. Для предпосевной обработки можно использовать комбинированные агрегаты (РВК-3,6; РВК-5,6; ВИП-5,6; К-3,6), которые одновременно рыхлят, планируют и прикатывают почву. Эти агрегаты (кроме ВИП-5,6) на легких и средних по механическому составу почвах можно использовать без предварительной культивации. При отсутствии комбинированных агрегатов почву перед посевом покровной культуры и трав дополнительно боронят и прикатывают. При безотвальной обработке почвы и наличии стерни применяют стерневые культиваторы (TopDown, JD 726, POLYMAG, SYNK RO и др.).</w:t>
      </w:r>
    </w:p>
    <w:p w:rsidR="007E1A4C" w:rsidRPr="00B041A5" w:rsidRDefault="007E1A4C"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Pr="007E1A4C" w:rsidRDefault="007E1A4C" w:rsidP="00E6150F">
      <w:pPr>
        <w:spacing w:after="0" w:line="360" w:lineRule="auto"/>
        <w:ind w:right="-284"/>
        <w:rPr>
          <w:rFonts w:ascii="Times New Roman" w:eastAsia="Times New Roman" w:hAnsi="Times New Roman" w:cs="Times New Roman"/>
          <w:sz w:val="28"/>
          <w:szCs w:val="28"/>
          <w:lang w:eastAsia="ru-RU"/>
        </w:rPr>
      </w:pPr>
      <w:r w:rsidRPr="007E1A4C">
        <w:rPr>
          <w:rFonts w:ascii="Times New Roman" w:eastAsia="Times New Roman" w:hAnsi="Times New Roman" w:cs="Times New Roman"/>
          <w:sz w:val="28"/>
          <w:szCs w:val="28"/>
          <w:lang w:eastAsia="ru-RU"/>
        </w:rPr>
        <w:t xml:space="preserve">3.9 </w:t>
      </w:r>
      <w:r w:rsidR="00C01E32" w:rsidRPr="007E1A4C">
        <w:rPr>
          <w:rFonts w:ascii="Times New Roman" w:eastAsia="Times New Roman" w:hAnsi="Times New Roman" w:cs="Times New Roman"/>
          <w:sz w:val="28"/>
          <w:szCs w:val="28"/>
          <w:lang w:eastAsia="ru-RU"/>
        </w:rPr>
        <w:t>Уход за посевами</w:t>
      </w:r>
    </w:p>
    <w:p w:rsidR="00C01E32" w:rsidRPr="00B041A5" w:rsidRDefault="00C01E32"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xml:space="preserve">Для получения высоких урожаев многолетних трав необходим правильный и своевременный уход. При образовании почвенной корки до наклевывания семян многолетних трав необходимо ее немедленно разрушить </w:t>
      </w:r>
      <w:r w:rsidRPr="00B041A5">
        <w:rPr>
          <w:rFonts w:ascii="Times New Roman" w:eastAsia="Times New Roman" w:hAnsi="Times New Roman" w:cs="Times New Roman"/>
          <w:sz w:val="28"/>
          <w:szCs w:val="28"/>
          <w:lang w:eastAsia="ru-RU"/>
        </w:rPr>
        <w:lastRenderedPageBreak/>
        <w:t>легкими или средними зубовыми боронами, после прорастания семян – кольчато-шпоровыми катками.</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Для уничтожения сорняков, особенно в разреженных посевах зерновых культур, необходимо применять гербициды. При подсеве клевера под покров яровых зерновых культур гербициды применяют в фазу первого тройчатого листа у клевера и фазу кущения покровной зерновой культуры. Для этого используют Базагран М, ВР – 2,3 кг/га, Агритокс, ВК – 0,8-1,0 кг/га, Гербитокс, ВРК – 0,8-1,2 л/га. При посеве люцерны под зерновые культуры применяют Корсар, ВРК–2 л/га, Базагран, ВР – 2 кг/га, в фазу кущения зерновой культуры.</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На беспокровных весенних посевах практикуется подкашивание сорняков. При сравнительно большой массе сорняков, лучше применять косилку с одноврем</w:t>
      </w:r>
      <w:r w:rsidR="00E06943">
        <w:rPr>
          <w:rFonts w:ascii="Times New Roman" w:eastAsia="Times New Roman" w:hAnsi="Times New Roman" w:cs="Times New Roman"/>
          <w:sz w:val="28"/>
          <w:szCs w:val="28"/>
          <w:lang w:eastAsia="ru-RU"/>
        </w:rPr>
        <w:t>енной погрузкой массы в прицеп.</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При подпокровном посеве требуется своевременная уборка покровной культуры. При сильном полегании зернофуражных покровных культур или при наличии в посевах большого количества зеленой массы трав, целесообразно убрать их в фазе молочно-восковой спелости зерна на сенаж. Однолетние вико– и горохо-овсяные смеси с подсевом клевера следует убирать от фазы массового цветения до зеленой спелости семян в нижних бобах бобовых компонентов. Высота среза покров</w:t>
      </w:r>
      <w:r w:rsidR="00E06943">
        <w:rPr>
          <w:rFonts w:ascii="Times New Roman" w:eastAsia="Times New Roman" w:hAnsi="Times New Roman" w:cs="Times New Roman"/>
          <w:sz w:val="28"/>
          <w:szCs w:val="28"/>
          <w:lang w:eastAsia="ru-RU"/>
        </w:rPr>
        <w:t>ных культур при уборке 8-10 см.</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Уборку всех покровных культур желательно проводить в сухую погоду. При избытке влаги возможно значительное повреждение подсеянных трав.</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После уборки покровных культур посевы многолетних трав на почвах с низким содержанием подвижных форм фосфора или калия подкармливают фосфорно-калийными удобрениями.</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Переросшие травы (более 30 см) в год посева следует подкосить на уровне стерни покровных культур за месяц до прекращения вегетации. При невозможности уборки в оптимальные сроки возможно также скашивание после полного прекращения вегетации.</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xml:space="preserve">Ремонт изреженных посевов многолетних трав можно проводить уже в год посева. При ранней уборке покровной культуры и достаточной влажности </w:t>
      </w:r>
      <w:r w:rsidRPr="00B041A5">
        <w:rPr>
          <w:rFonts w:ascii="Times New Roman" w:eastAsia="Times New Roman" w:hAnsi="Times New Roman" w:cs="Times New Roman"/>
          <w:sz w:val="28"/>
          <w:szCs w:val="28"/>
          <w:lang w:eastAsia="ru-RU"/>
        </w:rPr>
        <w:lastRenderedPageBreak/>
        <w:t>почвы в конце июля возможен подсев клевера ранних сортов. До подсева необходимо тщательно очистить поле от соломы и мякины, при большом уплотнении почвы провести боронование. Если ремонт трав в год посева проведен не был, это следует сделать весной в самые ранние сроки. В этом случае почву разрыхляют бороной, а посев трав проводят зернотравяной сеялкой. Совместно с семенами трав высевают однолетние травы. В травостои, подлежащие выпашке, сеют райграс однолетний (30-35 кг/га семян), который считается лучшей ремонтной культурой.</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Весной при выпирании корневой сис</w:t>
      </w:r>
      <w:r w:rsidR="00E06943">
        <w:rPr>
          <w:rFonts w:ascii="Times New Roman" w:eastAsia="Times New Roman" w:hAnsi="Times New Roman" w:cs="Times New Roman"/>
          <w:sz w:val="28"/>
          <w:szCs w:val="28"/>
          <w:lang w:eastAsia="ru-RU"/>
        </w:rPr>
        <w:t>темы трав посевы прикатывают. В </w:t>
      </w:r>
      <w:r w:rsidRPr="00B041A5">
        <w:rPr>
          <w:rFonts w:ascii="Times New Roman" w:eastAsia="Times New Roman" w:hAnsi="Times New Roman" w:cs="Times New Roman"/>
          <w:sz w:val="28"/>
          <w:szCs w:val="28"/>
          <w:lang w:eastAsia="ru-RU"/>
        </w:rPr>
        <w:t>результате чего создается контакт корней с почвой и обеспечивается хорошая приживаемость растений. При высокой и густой стерне покровных культур весной проводят ее ломку кольчатыми катками, сгребают в валки, подбирают (ПК-1,6) и вывозят с поля. Удаление стерни покровной культуры способствует лучшему отрастанию трав, уничтожению сорняков и вредителей, повышению качества корма.</w:t>
      </w:r>
    </w:p>
    <w:p w:rsidR="00C01E32" w:rsidRPr="007E1A4C" w:rsidRDefault="00C01E32"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Pr="007E1A4C" w:rsidRDefault="007E1A4C" w:rsidP="00E6150F">
      <w:pPr>
        <w:spacing w:after="0" w:line="360" w:lineRule="auto"/>
        <w:ind w:right="-284"/>
        <w:rPr>
          <w:rFonts w:ascii="Times New Roman" w:eastAsia="Times New Roman" w:hAnsi="Times New Roman" w:cs="Times New Roman"/>
          <w:sz w:val="28"/>
          <w:szCs w:val="28"/>
          <w:lang w:eastAsia="ru-RU"/>
        </w:rPr>
      </w:pPr>
      <w:r w:rsidRPr="007E1A4C">
        <w:rPr>
          <w:rFonts w:ascii="Times New Roman" w:eastAsia="Times New Roman" w:hAnsi="Times New Roman" w:cs="Times New Roman"/>
          <w:sz w:val="28"/>
          <w:szCs w:val="28"/>
          <w:lang w:eastAsia="ru-RU"/>
        </w:rPr>
        <w:t xml:space="preserve">3.10 </w:t>
      </w:r>
      <w:r w:rsidR="00C01E32" w:rsidRPr="007E1A4C">
        <w:rPr>
          <w:rFonts w:ascii="Times New Roman" w:eastAsia="Times New Roman" w:hAnsi="Times New Roman" w:cs="Times New Roman"/>
          <w:sz w:val="28"/>
          <w:szCs w:val="28"/>
          <w:lang w:eastAsia="ru-RU"/>
        </w:rPr>
        <w:t>Сроки и частота укосов</w:t>
      </w:r>
    </w:p>
    <w:p w:rsidR="00C01E32" w:rsidRPr="00B041A5" w:rsidRDefault="00C01E32"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Сроки скашивания многолетних трав определяются многими факторами: видом и сортом, величиной и питательной ценностью каждого укоса, отрастанием после скашивания, уровнем продуктивности животных, которым заготавливается корм. Сборы сухого вещества основных многолетних трав возрастают до полного (массового) их цветения. Однако в эту фазу содержание сырого протеина, минеральных веществ, витаминов в сухом веществе трав значительно уменьшается, а сырой клетчатки повышается по сравнению с содержанием этих веществ в фазе бутонизации бобовых, колошения злаковых.</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xml:space="preserve">Самая высокая продуктивность многолетних бобовых трав достигается в фазу конца бутонизации – начала цветения, злаковых – в фазу колошения. Для получения высокобелкового корма и высокого сбора сырого протеина скашивание трав следует проводить в более ранние сроки: бобовых – в начале </w:t>
      </w:r>
      <w:r w:rsidRPr="00B041A5">
        <w:rPr>
          <w:rFonts w:ascii="Times New Roman" w:eastAsia="Times New Roman" w:hAnsi="Times New Roman" w:cs="Times New Roman"/>
          <w:sz w:val="28"/>
          <w:szCs w:val="28"/>
          <w:lang w:eastAsia="ru-RU"/>
        </w:rPr>
        <w:lastRenderedPageBreak/>
        <w:t>бутонизации, злаковых – в фазу выхода в трубку при высоте растений 40-50 см. В этой фазе в заготовленных кормах содержится максимальное количество обменной энергии (ОЭ). Не следует запаздывать с проведением первого укоса клевера лугового позднеспелых сортов, так как после наступления фазы бутонизации, как правило, начинается их полегание, а после ливневых дождей – очень сильное.</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Сроки укосов бобово-злаковых травосмесей определяются по основному (бобовому) компоненту. Если в травосмеси преобладают злаковые травы, то необходимо ориентироваться по фазам вегетации злаковых трав.</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При уборке первого укоса в оптимальные сроки полноценный второй укос сформируют раннеспелые сорта клевера лугового, люцерна, лядвенец, козлятник, раннеспелые виды злаковых трав.</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Во втором укосе многолетних трав снижается содержание клетчатки, повышается количество сырого протеина. Поэтому травы целесообразно убирать несколько позднее: бобовые – в начале цветения, злаковые – в фазу колошения. Решающее значение для урожая следующего года клевера лугового и особенно люцерны гибридной имеет время проведения последнего укоса.</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xml:space="preserve">Неприемлемым временем укоса для раннеспелых сортов клевера лугового является вторая половина сентября, для люцерны – весь сентябрь. Последний укос травостоев люцерны и клевера лучше проводить перед прекращением вегетации, т.е. в центральной агроклиматической </w:t>
      </w:r>
      <w:r w:rsidR="00E06943">
        <w:rPr>
          <w:rFonts w:ascii="Times New Roman" w:eastAsia="Times New Roman" w:hAnsi="Times New Roman" w:cs="Times New Roman"/>
          <w:sz w:val="28"/>
          <w:szCs w:val="28"/>
          <w:lang w:eastAsia="ru-RU"/>
        </w:rPr>
        <w:t>зоне области в начале сентября.</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По срокам достижения укосной спелости (1-й укос) бобовые травы располагаются в ряду: Козлятник восточный, или Галега (8-23.06) – Лядвенец рогатый (13-18.06); - Эспарцет песчаный (14.06-7.07) – Люцерна гибридная (24.06-8.07) – Донник белый (30.06-10.-7) – Клевер гибридный (10.07) – Клевер красный, луговой (12.07-20.07). Все виды, кроме донника, формировали хорошую отаву.</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xml:space="preserve">Злаковые травы достигали укосной спелости в следующей очередности: Кострец безостый (12-20.06) – Двукисточнитк тростниковый (19.23.06) – </w:t>
      </w:r>
      <w:r w:rsidRPr="00B041A5">
        <w:rPr>
          <w:rFonts w:ascii="Times New Roman" w:eastAsia="Times New Roman" w:hAnsi="Times New Roman" w:cs="Times New Roman"/>
          <w:sz w:val="28"/>
          <w:szCs w:val="28"/>
          <w:lang w:eastAsia="ru-RU"/>
        </w:rPr>
        <w:lastRenderedPageBreak/>
        <w:t xml:space="preserve">Овсяница луговая (20-25.06) – Ежа </w:t>
      </w:r>
      <w:r w:rsidR="00E06943">
        <w:rPr>
          <w:rFonts w:ascii="Times New Roman" w:eastAsia="Times New Roman" w:hAnsi="Times New Roman" w:cs="Times New Roman"/>
          <w:sz w:val="28"/>
          <w:szCs w:val="28"/>
          <w:lang w:eastAsia="ru-RU"/>
        </w:rPr>
        <w:t>с</w:t>
      </w:r>
      <w:r w:rsidRPr="00B041A5">
        <w:rPr>
          <w:rFonts w:ascii="Times New Roman" w:eastAsia="Times New Roman" w:hAnsi="Times New Roman" w:cs="Times New Roman"/>
          <w:sz w:val="28"/>
          <w:szCs w:val="28"/>
          <w:lang w:eastAsia="ru-RU"/>
        </w:rPr>
        <w:t>борная (19-27.06) – Тимофеевка луговая (20-30.06) – Бекмания обыкновенная (3-19.07). Хорошей</w:t>
      </w:r>
      <w:r w:rsidR="00E06943">
        <w:rPr>
          <w:rFonts w:ascii="Times New Roman" w:eastAsia="Times New Roman" w:hAnsi="Times New Roman" w:cs="Times New Roman"/>
          <w:sz w:val="28"/>
          <w:szCs w:val="28"/>
          <w:lang w:eastAsia="ru-RU"/>
        </w:rPr>
        <w:t xml:space="preserve"> </w:t>
      </w:r>
      <w:r w:rsidRPr="00B041A5">
        <w:rPr>
          <w:rFonts w:ascii="Times New Roman" w:eastAsia="Times New Roman" w:hAnsi="Times New Roman" w:cs="Times New Roman"/>
          <w:sz w:val="28"/>
          <w:szCs w:val="28"/>
          <w:lang w:eastAsia="ru-RU"/>
        </w:rPr>
        <w:t>отавностью отличались кострец, двукисточник, тимофеевка.</w:t>
      </w:r>
    </w:p>
    <w:p w:rsidR="00287BDA" w:rsidRPr="00B041A5" w:rsidRDefault="00287BDA" w:rsidP="00587FE2">
      <w:pPr>
        <w:spacing w:after="0" w:line="360" w:lineRule="auto"/>
        <w:ind w:right="-284" w:firstLine="851"/>
        <w:jc w:val="both"/>
        <w:rPr>
          <w:rFonts w:ascii="Times New Roman" w:eastAsia="Times New Roman" w:hAnsi="Times New Roman" w:cs="Times New Roman"/>
          <w:sz w:val="28"/>
          <w:szCs w:val="28"/>
          <w:lang w:eastAsia="ru-RU"/>
        </w:rPr>
      </w:pPr>
    </w:p>
    <w:p w:rsidR="00E06943" w:rsidRPr="007E5E9B" w:rsidRDefault="004E1E70" w:rsidP="007E5E9B">
      <w:pPr>
        <w:spacing w:after="0" w:line="360" w:lineRule="auto"/>
        <w:ind w:right="-284"/>
        <w:rPr>
          <w:rFonts w:ascii="Times New Roman" w:eastAsia="Times New Roman" w:hAnsi="Times New Roman" w:cs="Times New Roman"/>
          <w:sz w:val="28"/>
          <w:szCs w:val="28"/>
          <w:lang w:eastAsia="ru-RU"/>
        </w:rPr>
      </w:pPr>
      <w:r w:rsidRPr="007E5E9B">
        <w:rPr>
          <w:rFonts w:ascii="Times New Roman" w:eastAsia="Times New Roman" w:hAnsi="Times New Roman" w:cs="Times New Roman"/>
          <w:sz w:val="28"/>
          <w:szCs w:val="28"/>
          <w:lang w:eastAsia="ru-RU"/>
        </w:rPr>
        <w:t xml:space="preserve">4 </w:t>
      </w:r>
      <w:r w:rsidR="00C01E32" w:rsidRPr="007E5E9B">
        <w:rPr>
          <w:rFonts w:ascii="Times New Roman" w:eastAsia="Times New Roman" w:hAnsi="Times New Roman" w:cs="Times New Roman"/>
          <w:sz w:val="28"/>
          <w:szCs w:val="28"/>
          <w:lang w:eastAsia="ru-RU"/>
        </w:rPr>
        <w:t>Виды и сорта</w:t>
      </w:r>
      <w:r w:rsidR="00B00639" w:rsidRPr="007E5E9B">
        <w:rPr>
          <w:rFonts w:ascii="Times New Roman" w:eastAsia="Times New Roman" w:hAnsi="Times New Roman" w:cs="Times New Roman"/>
          <w:sz w:val="28"/>
          <w:szCs w:val="28"/>
          <w:lang w:eastAsia="ru-RU"/>
        </w:rPr>
        <w:t xml:space="preserve"> многолетних трав</w:t>
      </w:r>
      <w:r w:rsidR="00C01E32" w:rsidRPr="007E5E9B">
        <w:rPr>
          <w:rFonts w:ascii="Times New Roman" w:eastAsia="Times New Roman" w:hAnsi="Times New Roman" w:cs="Times New Roman"/>
          <w:sz w:val="28"/>
          <w:szCs w:val="28"/>
          <w:lang w:eastAsia="ru-RU"/>
        </w:rPr>
        <w:t xml:space="preserve">, перспективные для выращивания </w:t>
      </w:r>
    </w:p>
    <w:p w:rsidR="00C01E32" w:rsidRPr="007E5E9B" w:rsidRDefault="008203A3" w:rsidP="007E5E9B">
      <w:pPr>
        <w:spacing w:after="0" w:line="360" w:lineRule="auto"/>
        <w:ind w:right="-284"/>
        <w:rPr>
          <w:rFonts w:ascii="Times New Roman" w:eastAsia="Times New Roman" w:hAnsi="Times New Roman" w:cs="Times New Roman"/>
          <w:sz w:val="28"/>
          <w:szCs w:val="28"/>
          <w:lang w:eastAsia="ru-RU"/>
        </w:rPr>
      </w:pPr>
      <w:r w:rsidRPr="007E5E9B">
        <w:rPr>
          <w:rFonts w:ascii="Times New Roman" w:eastAsia="Times New Roman" w:hAnsi="Times New Roman" w:cs="Times New Roman"/>
          <w:sz w:val="28"/>
          <w:szCs w:val="28"/>
          <w:lang w:eastAsia="ru-RU"/>
        </w:rPr>
        <w:t>в Томской области</w:t>
      </w:r>
    </w:p>
    <w:p w:rsidR="004E1E70" w:rsidRPr="007E5E9B" w:rsidRDefault="004E1E70" w:rsidP="007E5E9B">
      <w:pPr>
        <w:spacing w:after="0" w:line="360" w:lineRule="auto"/>
        <w:ind w:right="-284"/>
        <w:rPr>
          <w:rFonts w:ascii="Times New Roman" w:eastAsia="Times New Roman" w:hAnsi="Times New Roman" w:cs="Times New Roman"/>
          <w:sz w:val="28"/>
          <w:szCs w:val="28"/>
          <w:lang w:eastAsia="ru-RU"/>
        </w:rPr>
      </w:pPr>
    </w:p>
    <w:p w:rsidR="004E1E70" w:rsidRPr="007E5E9B" w:rsidRDefault="004E1E70" w:rsidP="007E5E9B">
      <w:pPr>
        <w:spacing w:after="0" w:line="360" w:lineRule="auto"/>
        <w:ind w:right="-284"/>
        <w:rPr>
          <w:rFonts w:ascii="Times New Roman" w:eastAsia="Times New Roman" w:hAnsi="Times New Roman" w:cs="Times New Roman"/>
          <w:sz w:val="28"/>
          <w:szCs w:val="28"/>
          <w:lang w:eastAsia="ru-RU"/>
        </w:rPr>
      </w:pPr>
      <w:r w:rsidRPr="007E5E9B">
        <w:rPr>
          <w:rFonts w:ascii="Times New Roman" w:eastAsia="Times New Roman" w:hAnsi="Times New Roman" w:cs="Times New Roman"/>
          <w:sz w:val="28"/>
          <w:szCs w:val="28"/>
          <w:lang w:eastAsia="ru-RU"/>
        </w:rPr>
        <w:t>4.1 Клевер луговой (красный)</w:t>
      </w:r>
      <w:r w:rsidR="00E06943" w:rsidRPr="007E5E9B">
        <w:rPr>
          <w:rFonts w:ascii="Times New Roman" w:eastAsia="Times New Roman" w:hAnsi="Times New Roman" w:cs="Times New Roman"/>
          <w:i/>
          <w:sz w:val="28"/>
          <w:szCs w:val="28"/>
          <w:lang w:eastAsia="ru-RU"/>
        </w:rPr>
        <w:t xml:space="preserve"> </w:t>
      </w:r>
      <w:r w:rsidR="00E06943" w:rsidRPr="007E5E9B">
        <w:rPr>
          <w:rFonts w:ascii="Times New Roman" w:eastAsia="Times New Roman" w:hAnsi="Times New Roman" w:cs="Times New Roman"/>
          <w:sz w:val="28"/>
          <w:szCs w:val="28"/>
          <w:lang w:eastAsia="ru-RU"/>
        </w:rPr>
        <w:t>(</w:t>
      </w:r>
      <w:r w:rsidR="00E06943" w:rsidRPr="007E5E9B">
        <w:rPr>
          <w:rFonts w:ascii="Times New Roman" w:eastAsia="Times New Roman" w:hAnsi="Times New Roman" w:cs="Times New Roman"/>
          <w:i/>
          <w:sz w:val="28"/>
          <w:szCs w:val="28"/>
          <w:lang w:val="en-US" w:eastAsia="ru-RU"/>
        </w:rPr>
        <w:t>Trifolium</w:t>
      </w:r>
      <w:r w:rsidR="00E06943" w:rsidRPr="007E5E9B">
        <w:rPr>
          <w:rFonts w:ascii="Times New Roman" w:eastAsia="Times New Roman" w:hAnsi="Times New Roman" w:cs="Times New Roman"/>
          <w:i/>
          <w:sz w:val="28"/>
          <w:szCs w:val="28"/>
          <w:lang w:eastAsia="ru-RU"/>
        </w:rPr>
        <w:t xml:space="preserve"> </w:t>
      </w:r>
      <w:r w:rsidR="00E06943" w:rsidRPr="007E5E9B">
        <w:rPr>
          <w:rFonts w:ascii="Times New Roman" w:eastAsia="Times New Roman" w:hAnsi="Times New Roman" w:cs="Times New Roman"/>
          <w:i/>
          <w:sz w:val="28"/>
          <w:szCs w:val="28"/>
          <w:lang w:val="en-US" w:eastAsia="ru-RU"/>
        </w:rPr>
        <w:t>pretense</w:t>
      </w:r>
      <w:r w:rsidR="00E06943" w:rsidRPr="007E5E9B">
        <w:rPr>
          <w:rFonts w:ascii="Times New Roman" w:eastAsia="Times New Roman" w:hAnsi="Times New Roman" w:cs="Times New Roman"/>
          <w:i/>
          <w:sz w:val="28"/>
          <w:szCs w:val="28"/>
          <w:lang w:eastAsia="ru-RU"/>
        </w:rPr>
        <w:t xml:space="preserve"> </w:t>
      </w:r>
      <w:r w:rsidR="00E06943" w:rsidRPr="007E5E9B">
        <w:rPr>
          <w:rFonts w:ascii="Times New Roman" w:eastAsia="Times New Roman" w:hAnsi="Times New Roman" w:cs="Times New Roman"/>
          <w:sz w:val="28"/>
          <w:szCs w:val="28"/>
          <w:lang w:val="en-US" w:eastAsia="ru-RU"/>
        </w:rPr>
        <w:t>L</w:t>
      </w:r>
      <w:r w:rsidR="00E06943" w:rsidRPr="007E5E9B">
        <w:rPr>
          <w:rFonts w:ascii="Times New Roman" w:eastAsia="Times New Roman" w:hAnsi="Times New Roman" w:cs="Times New Roman"/>
          <w:sz w:val="28"/>
          <w:szCs w:val="28"/>
          <w:lang w:eastAsia="ru-RU"/>
        </w:rPr>
        <w:t>.</w:t>
      </w:r>
      <w:r w:rsidR="008203A3" w:rsidRPr="007E5E9B">
        <w:rPr>
          <w:rFonts w:ascii="Times New Roman" w:eastAsia="Times New Roman" w:hAnsi="Times New Roman" w:cs="Times New Roman"/>
          <w:sz w:val="28"/>
          <w:szCs w:val="28"/>
          <w:lang w:eastAsia="ru-RU"/>
        </w:rPr>
        <w:t>)</w:t>
      </w:r>
    </w:p>
    <w:p w:rsidR="004E1E70" w:rsidRDefault="004E1E70" w:rsidP="00587FE2">
      <w:pPr>
        <w:spacing w:after="0" w:line="360" w:lineRule="auto"/>
        <w:ind w:right="-284" w:firstLine="851"/>
        <w:jc w:val="center"/>
        <w:rPr>
          <w:rFonts w:ascii="Times New Roman" w:eastAsia="Times New Roman" w:hAnsi="Times New Roman" w:cs="Times New Roman"/>
          <w:b/>
          <w:sz w:val="28"/>
          <w:szCs w:val="28"/>
          <w:lang w:eastAsia="ru-RU"/>
        </w:rPr>
      </w:pPr>
    </w:p>
    <w:p w:rsidR="00C01E32" w:rsidRPr="00B041A5" w:rsidRDefault="00E06943"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r w:rsidR="00C01E32" w:rsidRPr="00B041A5">
        <w:rPr>
          <w:rFonts w:ascii="Times New Roman" w:eastAsia="Times New Roman" w:hAnsi="Times New Roman" w:cs="Times New Roman"/>
          <w:sz w:val="28"/>
          <w:szCs w:val="28"/>
          <w:lang w:eastAsia="ru-RU"/>
        </w:rPr>
        <w:t>аиболее широко используем</w:t>
      </w:r>
      <w:r>
        <w:rPr>
          <w:rFonts w:ascii="Times New Roman" w:eastAsia="Times New Roman" w:hAnsi="Times New Roman" w:cs="Times New Roman"/>
          <w:sz w:val="28"/>
          <w:szCs w:val="28"/>
          <w:lang w:eastAsia="ru-RU"/>
        </w:rPr>
        <w:t>ая</w:t>
      </w:r>
      <w:r w:rsidR="00C01E32" w:rsidRPr="00B041A5">
        <w:rPr>
          <w:rFonts w:ascii="Times New Roman" w:eastAsia="Times New Roman" w:hAnsi="Times New Roman" w:cs="Times New Roman"/>
          <w:sz w:val="28"/>
          <w:szCs w:val="28"/>
          <w:lang w:eastAsia="ru-RU"/>
        </w:rPr>
        <w:t xml:space="preserve"> в травосеянии Томской области </w:t>
      </w:r>
      <w:r>
        <w:rPr>
          <w:rFonts w:ascii="Times New Roman" w:eastAsia="Times New Roman" w:hAnsi="Times New Roman" w:cs="Times New Roman"/>
          <w:sz w:val="28"/>
          <w:szCs w:val="28"/>
          <w:lang w:eastAsia="ru-RU"/>
        </w:rPr>
        <w:t xml:space="preserve">кормовая </w:t>
      </w:r>
      <w:r w:rsidR="00C01E32" w:rsidRPr="00B041A5">
        <w:rPr>
          <w:rFonts w:ascii="Times New Roman" w:eastAsia="Times New Roman" w:hAnsi="Times New Roman" w:cs="Times New Roman"/>
          <w:sz w:val="28"/>
          <w:szCs w:val="28"/>
          <w:lang w:eastAsia="ru-RU"/>
        </w:rPr>
        <w:t>бобовая культура. К теплу нетребователен, влаголюбив. Плохо растет на сильнокислых почвах, мирится со слабой кислотностью, не выносит длительного затопления. Используется как сенокосно-пастбищное растение в чистом виде и в смесях со злаковыми травами для приго</w:t>
      </w:r>
      <w:r>
        <w:rPr>
          <w:rFonts w:ascii="Times New Roman" w:eastAsia="Times New Roman" w:hAnsi="Times New Roman" w:cs="Times New Roman"/>
          <w:sz w:val="28"/>
          <w:szCs w:val="28"/>
          <w:lang w:eastAsia="ru-RU"/>
        </w:rPr>
        <w:t>товления сена, сенажа и силоса.</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Различают 1-укосный, или позднеспелый, и 2-укосный, или раннеспелый, типы клевера. Наиболее распространен одноукосный с озимым типом развития. К этому типу принадлежат все местные районированные сорта и сорта, пригодные для выращивания в Томской области. В последние годы получают распространение сорта раннеспелого, или двуукосного, типа, которые дают укосную массу на 10-15 дней раньше позднеспелого.</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Длительность вегетационного периода в год посева составляет 85-125 дней, во второй – 55-65 дней – на корм, до 130 дней – на семена. На корм используется первые два года пользования, затем его продуктивность резко сокращается из-за изреживания. На семенные цели используют только один год.</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xml:space="preserve">На сено, сенаж и силос клевер скашивают в период бутонизации–начале цветения, в момент наибольшей питательности, содержания витаминов и минеральных веществ за счет высокой облиственности: в 100 кг зеленой массы содержится 15-16 к.ед. и 145-180 г переваримого протеина. В более поздние </w:t>
      </w:r>
      <w:r w:rsidRPr="00B041A5">
        <w:rPr>
          <w:rFonts w:ascii="Times New Roman" w:eastAsia="Times New Roman" w:hAnsi="Times New Roman" w:cs="Times New Roman"/>
          <w:sz w:val="28"/>
          <w:szCs w:val="28"/>
          <w:lang w:eastAsia="ru-RU"/>
        </w:rPr>
        <w:lastRenderedPageBreak/>
        <w:t xml:space="preserve">сроки питательность снижается, ухудшается переваримость за счет того, что стебли становятся грубыми и теряют листья.  </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E06943">
        <w:rPr>
          <w:rFonts w:ascii="Times New Roman" w:eastAsia="Times New Roman" w:hAnsi="Times New Roman" w:cs="Times New Roman"/>
          <w:sz w:val="28"/>
          <w:szCs w:val="28"/>
          <w:lang w:eastAsia="ru-RU"/>
        </w:rPr>
        <w:t xml:space="preserve">Сорта клевера лугового позднеспелого (одноукосного): </w:t>
      </w:r>
      <w:r w:rsidRPr="00B041A5">
        <w:rPr>
          <w:rFonts w:ascii="Times New Roman" w:eastAsia="Times New Roman" w:hAnsi="Times New Roman" w:cs="Times New Roman"/>
          <w:sz w:val="28"/>
          <w:szCs w:val="28"/>
          <w:lang w:eastAsia="ru-RU"/>
        </w:rPr>
        <w:t>Томский местный, Асиновский местный, Нарымский местный, Колпашевец, СибНИИК-10, Родник Сибири, Огонек, Ермак, Светлячок, Сударь и др. Средняя урожайность зеленой массы от 250 до 354 ц/га, максимальная – до 620 ц/га.</w:t>
      </w:r>
      <w:r w:rsidR="00E06943">
        <w:rPr>
          <w:rFonts w:ascii="Times New Roman" w:eastAsia="Times New Roman" w:hAnsi="Times New Roman" w:cs="Times New Roman"/>
          <w:sz w:val="28"/>
          <w:szCs w:val="28"/>
          <w:lang w:eastAsia="ru-RU"/>
        </w:rPr>
        <w:t xml:space="preserve"> </w:t>
      </w:r>
      <w:r w:rsidRPr="00B041A5">
        <w:rPr>
          <w:rFonts w:ascii="Times New Roman" w:eastAsia="Times New Roman" w:hAnsi="Times New Roman" w:cs="Times New Roman"/>
          <w:sz w:val="28"/>
          <w:szCs w:val="28"/>
          <w:lang w:eastAsia="ru-RU"/>
        </w:rPr>
        <w:t>«Родник Сибири» и «СибНИИК-10» укосной спелости достигают на 3-4 дня быстрее «Томского местного».</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E06943">
        <w:rPr>
          <w:rFonts w:ascii="Times New Roman" w:eastAsia="Times New Roman" w:hAnsi="Times New Roman" w:cs="Times New Roman"/>
          <w:sz w:val="28"/>
          <w:szCs w:val="28"/>
          <w:lang w:eastAsia="ru-RU"/>
        </w:rPr>
        <w:t>Сорта двуукосного типа (раннеспелые):</w:t>
      </w:r>
      <w:r w:rsidRPr="00B041A5">
        <w:rPr>
          <w:rFonts w:ascii="Times New Roman" w:eastAsia="Times New Roman" w:hAnsi="Times New Roman" w:cs="Times New Roman"/>
          <w:sz w:val="28"/>
          <w:szCs w:val="28"/>
          <w:lang w:eastAsia="ru-RU"/>
        </w:rPr>
        <w:t xml:space="preserve"> Памяти Лисицына, Метеор и др. Средняя урожайность за два укоса до 524 ц/га, сухого вещества – 70,3-121 ц/га. От весенних всходов до полного отрастания – 50-56 дней. В Томской области предложен к районированию сорт Добряк, имеющий высокую зимостойкость и устойчивость к полеганию.</w:t>
      </w:r>
    </w:p>
    <w:p w:rsidR="004E1E70" w:rsidRPr="00B041A5" w:rsidRDefault="004E1E70" w:rsidP="00587FE2">
      <w:pPr>
        <w:spacing w:after="0" w:line="360" w:lineRule="auto"/>
        <w:ind w:right="-284" w:firstLine="851"/>
        <w:jc w:val="center"/>
        <w:rPr>
          <w:rFonts w:ascii="Times New Roman" w:eastAsia="Times New Roman" w:hAnsi="Times New Roman" w:cs="Times New Roman"/>
          <w:sz w:val="28"/>
          <w:szCs w:val="28"/>
          <w:lang w:eastAsia="ru-RU"/>
        </w:rPr>
      </w:pPr>
    </w:p>
    <w:p w:rsidR="004E1E70" w:rsidRPr="004E1E70" w:rsidRDefault="004E1E70" w:rsidP="007E5E9B">
      <w:pPr>
        <w:spacing w:after="0" w:line="360" w:lineRule="auto"/>
        <w:ind w:right="-284"/>
        <w:rPr>
          <w:rFonts w:ascii="Times New Roman" w:eastAsia="Times New Roman" w:hAnsi="Times New Roman" w:cs="Times New Roman"/>
          <w:sz w:val="28"/>
          <w:szCs w:val="28"/>
          <w:lang w:eastAsia="ru-RU"/>
        </w:rPr>
      </w:pPr>
      <w:r w:rsidRPr="004E1E70">
        <w:rPr>
          <w:rFonts w:ascii="Times New Roman" w:eastAsia="Times New Roman" w:hAnsi="Times New Roman" w:cs="Times New Roman"/>
          <w:sz w:val="28"/>
          <w:szCs w:val="28"/>
          <w:lang w:eastAsia="ru-RU"/>
        </w:rPr>
        <w:t xml:space="preserve">4.2 </w:t>
      </w:r>
      <w:r w:rsidR="00C01E32" w:rsidRPr="004E1E70">
        <w:rPr>
          <w:rFonts w:ascii="Times New Roman" w:eastAsia="Times New Roman" w:hAnsi="Times New Roman" w:cs="Times New Roman"/>
          <w:sz w:val="28"/>
          <w:szCs w:val="28"/>
          <w:lang w:eastAsia="ru-RU"/>
        </w:rPr>
        <w:t xml:space="preserve">Клевер </w:t>
      </w:r>
      <w:r w:rsidR="009715C6" w:rsidRPr="00B041A5">
        <w:rPr>
          <w:rFonts w:ascii="Times New Roman" w:eastAsia="Times New Roman" w:hAnsi="Times New Roman" w:cs="Times New Roman"/>
          <w:sz w:val="28"/>
          <w:szCs w:val="28"/>
          <w:lang w:eastAsia="ru-RU"/>
        </w:rPr>
        <w:t>гибридный</w:t>
      </w:r>
      <w:r w:rsidR="009715C6">
        <w:rPr>
          <w:rFonts w:ascii="Times New Roman" w:eastAsia="Times New Roman" w:hAnsi="Times New Roman" w:cs="Times New Roman"/>
          <w:sz w:val="28"/>
          <w:szCs w:val="28"/>
          <w:lang w:eastAsia="ru-RU"/>
        </w:rPr>
        <w:t xml:space="preserve"> </w:t>
      </w:r>
      <w:r w:rsidR="009715C6" w:rsidRPr="00B041A5">
        <w:rPr>
          <w:rFonts w:ascii="Times New Roman" w:eastAsia="Times New Roman" w:hAnsi="Times New Roman" w:cs="Times New Roman"/>
          <w:sz w:val="28"/>
          <w:szCs w:val="28"/>
          <w:lang w:eastAsia="ru-RU"/>
        </w:rPr>
        <w:t xml:space="preserve">(шведский, </w:t>
      </w:r>
      <w:r w:rsidR="009715C6">
        <w:rPr>
          <w:rFonts w:ascii="Times New Roman" w:eastAsia="Times New Roman" w:hAnsi="Times New Roman" w:cs="Times New Roman"/>
          <w:sz w:val="28"/>
          <w:szCs w:val="28"/>
          <w:lang w:eastAsia="ru-RU"/>
        </w:rPr>
        <w:t>розовый</w:t>
      </w:r>
      <w:r w:rsidR="003B4D96">
        <w:rPr>
          <w:rFonts w:ascii="Times New Roman" w:eastAsia="Times New Roman" w:hAnsi="Times New Roman" w:cs="Times New Roman"/>
          <w:sz w:val="28"/>
          <w:szCs w:val="28"/>
          <w:lang w:eastAsia="ru-RU"/>
        </w:rPr>
        <w:t>)</w:t>
      </w:r>
      <w:r w:rsidR="009715C6">
        <w:rPr>
          <w:rFonts w:ascii="Times New Roman" w:eastAsia="Times New Roman" w:hAnsi="Times New Roman" w:cs="Times New Roman"/>
          <w:sz w:val="28"/>
          <w:szCs w:val="28"/>
          <w:lang w:eastAsia="ru-RU"/>
        </w:rPr>
        <w:t xml:space="preserve"> </w:t>
      </w:r>
      <w:r w:rsidR="003B4D96">
        <w:rPr>
          <w:rFonts w:ascii="Times New Roman" w:eastAsia="Times New Roman" w:hAnsi="Times New Roman" w:cs="Times New Roman"/>
          <w:sz w:val="28"/>
          <w:szCs w:val="28"/>
          <w:lang w:eastAsia="ru-RU"/>
        </w:rPr>
        <w:t>(</w:t>
      </w:r>
      <w:r w:rsidR="009715C6" w:rsidRPr="00B041A5">
        <w:rPr>
          <w:rFonts w:ascii="Times New Roman" w:eastAsia="Times New Roman" w:hAnsi="Times New Roman" w:cs="Times New Roman"/>
          <w:i/>
          <w:sz w:val="28"/>
          <w:szCs w:val="28"/>
          <w:lang w:val="en-US" w:eastAsia="ru-RU"/>
        </w:rPr>
        <w:t>Trifolium</w:t>
      </w:r>
      <w:r w:rsidR="009715C6">
        <w:rPr>
          <w:rFonts w:ascii="Times New Roman" w:eastAsia="Times New Roman" w:hAnsi="Times New Roman" w:cs="Times New Roman"/>
          <w:i/>
          <w:sz w:val="28"/>
          <w:szCs w:val="28"/>
          <w:lang w:eastAsia="ru-RU"/>
        </w:rPr>
        <w:t xml:space="preserve"> </w:t>
      </w:r>
      <w:r w:rsidR="009715C6" w:rsidRPr="00B041A5">
        <w:rPr>
          <w:rFonts w:ascii="Times New Roman" w:eastAsia="Times New Roman" w:hAnsi="Times New Roman" w:cs="Times New Roman"/>
          <w:i/>
          <w:sz w:val="28"/>
          <w:szCs w:val="28"/>
          <w:lang w:val="en-US" w:eastAsia="ru-RU"/>
        </w:rPr>
        <w:t>hybridum</w:t>
      </w:r>
      <w:r w:rsidR="009715C6">
        <w:rPr>
          <w:rFonts w:ascii="Times New Roman" w:eastAsia="Times New Roman" w:hAnsi="Times New Roman" w:cs="Times New Roman"/>
          <w:i/>
          <w:sz w:val="28"/>
          <w:szCs w:val="28"/>
          <w:lang w:eastAsia="ru-RU"/>
        </w:rPr>
        <w:t xml:space="preserve"> </w:t>
      </w:r>
      <w:r w:rsidR="009715C6" w:rsidRPr="009715C6">
        <w:rPr>
          <w:rFonts w:ascii="Times New Roman" w:eastAsia="Times New Roman" w:hAnsi="Times New Roman" w:cs="Times New Roman"/>
          <w:sz w:val="28"/>
          <w:szCs w:val="28"/>
          <w:lang w:val="en-US" w:eastAsia="ru-RU"/>
        </w:rPr>
        <w:t>L</w:t>
      </w:r>
      <w:r w:rsidR="009715C6" w:rsidRPr="009715C6">
        <w:rPr>
          <w:rFonts w:ascii="Times New Roman" w:eastAsia="Times New Roman" w:hAnsi="Times New Roman" w:cs="Times New Roman"/>
          <w:sz w:val="28"/>
          <w:szCs w:val="28"/>
          <w:lang w:eastAsia="ru-RU"/>
        </w:rPr>
        <w:t>.</w:t>
      </w:r>
      <w:r w:rsidR="009715C6" w:rsidRPr="00B041A5">
        <w:rPr>
          <w:rFonts w:ascii="Times New Roman" w:eastAsia="Times New Roman" w:hAnsi="Times New Roman" w:cs="Times New Roman"/>
          <w:sz w:val="28"/>
          <w:szCs w:val="28"/>
          <w:lang w:eastAsia="ru-RU"/>
        </w:rPr>
        <w:t>)</w:t>
      </w:r>
    </w:p>
    <w:p w:rsidR="004E1E70" w:rsidRDefault="004E1E70"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Pr="00B041A5" w:rsidRDefault="009715C6"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w:t>
      </w:r>
      <w:r w:rsidR="00C01E32" w:rsidRPr="00B041A5">
        <w:rPr>
          <w:rFonts w:ascii="Times New Roman" w:eastAsia="Times New Roman" w:hAnsi="Times New Roman" w:cs="Times New Roman"/>
          <w:sz w:val="28"/>
          <w:szCs w:val="28"/>
          <w:lang w:eastAsia="ru-RU"/>
        </w:rPr>
        <w:t xml:space="preserve">ноголетнее кустовое растение ярового типа развития. Хорошее укосное и пастбищное растение, зеленая масса и корма из смесей со злаковыми травами охотно поедаются крупным рогатым скотом. </w:t>
      </w:r>
    </w:p>
    <w:p w:rsidR="009715C6"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xml:space="preserve">Менее требователен к условиям произрастания и более зимостоек, чем клевер красный, но более чувствителен к засухе. Может расти на холодных пойменных и торфяных почвах с близким залеганием грунтовых вод, переносит кислые почвы (рН 4-5). В травостоях держится до 3 лет, на торфяно-болотных и пойменных почвах с повышенным увлажнением – </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до 4</w:t>
      </w:r>
      <w:r w:rsidR="009715C6">
        <w:rPr>
          <w:rFonts w:ascii="Times New Roman" w:eastAsia="Times New Roman" w:hAnsi="Times New Roman" w:cs="Times New Roman"/>
          <w:sz w:val="28"/>
          <w:szCs w:val="28"/>
          <w:lang w:eastAsia="ru-RU"/>
        </w:rPr>
        <w:t>-</w:t>
      </w:r>
      <w:r w:rsidRPr="00B041A5">
        <w:rPr>
          <w:rFonts w:ascii="Times New Roman" w:eastAsia="Times New Roman" w:hAnsi="Times New Roman" w:cs="Times New Roman"/>
          <w:sz w:val="28"/>
          <w:szCs w:val="28"/>
          <w:lang w:eastAsia="ru-RU"/>
        </w:rPr>
        <w:t>х лет</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Весной отрастает на 2-3 дня раньше клевера красного. Укосной спелости достигает на 8-10 дней раньше красного. Отава на сено готова через 45-50 дней после 1-го укоса.</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Чистые</w:t>
      </w:r>
      <w:r w:rsidR="009715C6">
        <w:rPr>
          <w:rFonts w:ascii="Times New Roman" w:eastAsia="Times New Roman" w:hAnsi="Times New Roman" w:cs="Times New Roman"/>
          <w:sz w:val="28"/>
          <w:szCs w:val="28"/>
          <w:lang w:eastAsia="ru-RU"/>
        </w:rPr>
        <w:t xml:space="preserve"> посевы дают с 1 га на 1000 к</w:t>
      </w:r>
      <w:r w:rsidRPr="00B041A5">
        <w:rPr>
          <w:rFonts w:ascii="Times New Roman" w:eastAsia="Times New Roman" w:hAnsi="Times New Roman" w:cs="Times New Roman"/>
          <w:sz w:val="28"/>
          <w:szCs w:val="28"/>
          <w:lang w:eastAsia="ru-RU"/>
        </w:rPr>
        <w:t>.ед. больше клевера красного. По химическому составу не уступает клеверу красному.</w:t>
      </w:r>
      <w:r w:rsidR="009715C6">
        <w:rPr>
          <w:rFonts w:ascii="Times New Roman" w:eastAsia="Times New Roman" w:hAnsi="Times New Roman" w:cs="Times New Roman"/>
          <w:sz w:val="28"/>
          <w:szCs w:val="28"/>
          <w:lang w:eastAsia="ru-RU"/>
        </w:rPr>
        <w:t xml:space="preserve"> </w:t>
      </w:r>
      <w:r w:rsidRPr="00B041A5">
        <w:rPr>
          <w:rFonts w:ascii="Times New Roman" w:eastAsia="Times New Roman" w:hAnsi="Times New Roman" w:cs="Times New Roman"/>
          <w:sz w:val="28"/>
          <w:szCs w:val="28"/>
          <w:lang w:eastAsia="ru-RU"/>
        </w:rPr>
        <w:t xml:space="preserve">На 100 кг зеленого корма </w:t>
      </w:r>
      <w:r w:rsidRPr="00B041A5">
        <w:rPr>
          <w:rFonts w:ascii="Times New Roman" w:eastAsia="Times New Roman" w:hAnsi="Times New Roman" w:cs="Times New Roman"/>
          <w:sz w:val="28"/>
          <w:szCs w:val="28"/>
          <w:lang w:eastAsia="ru-RU"/>
        </w:rPr>
        <w:lastRenderedPageBreak/>
        <w:t>приходится 22,8 к.ед., 3,1 кг переварим</w:t>
      </w:r>
      <w:r w:rsidR="009715C6">
        <w:rPr>
          <w:rFonts w:ascii="Times New Roman" w:eastAsia="Times New Roman" w:hAnsi="Times New Roman" w:cs="Times New Roman"/>
          <w:sz w:val="28"/>
          <w:szCs w:val="28"/>
          <w:lang w:eastAsia="ru-RU"/>
        </w:rPr>
        <w:t>ого протеина, 340 г кальция, 50 </w:t>
      </w:r>
      <w:r w:rsidRPr="00B041A5">
        <w:rPr>
          <w:rFonts w:ascii="Times New Roman" w:eastAsia="Times New Roman" w:hAnsi="Times New Roman" w:cs="Times New Roman"/>
          <w:sz w:val="28"/>
          <w:szCs w:val="28"/>
          <w:lang w:eastAsia="ru-RU"/>
        </w:rPr>
        <w:t>г фосфора, 400 мг/100г каротина.</w:t>
      </w:r>
    </w:p>
    <w:p w:rsidR="00C01E32" w:rsidRDefault="004E1E70" w:rsidP="00587FE2">
      <w:pPr>
        <w:spacing w:after="0" w:line="360" w:lineRule="auto"/>
        <w:ind w:right="-284" w:firstLine="851"/>
        <w:jc w:val="both"/>
        <w:rPr>
          <w:rFonts w:ascii="Times New Roman" w:eastAsia="Times New Roman" w:hAnsi="Times New Roman" w:cs="Times New Roman"/>
          <w:sz w:val="28"/>
          <w:szCs w:val="28"/>
          <w:lang w:eastAsia="ru-RU"/>
        </w:rPr>
      </w:pPr>
      <w:r w:rsidRPr="009715C6">
        <w:rPr>
          <w:rFonts w:ascii="Times New Roman" w:eastAsia="Times New Roman" w:hAnsi="Times New Roman" w:cs="Times New Roman"/>
          <w:sz w:val="28"/>
          <w:szCs w:val="28"/>
          <w:lang w:eastAsia="ru-RU"/>
        </w:rPr>
        <w:t>Основные сорта: п</w:t>
      </w:r>
      <w:r w:rsidR="00C01E32" w:rsidRPr="009715C6">
        <w:rPr>
          <w:rFonts w:ascii="Times New Roman" w:eastAsia="Times New Roman" w:hAnsi="Times New Roman" w:cs="Times New Roman"/>
          <w:sz w:val="28"/>
          <w:szCs w:val="28"/>
          <w:lang w:eastAsia="ru-RU"/>
        </w:rPr>
        <w:t>о</w:t>
      </w:r>
      <w:r w:rsidR="00C01E32" w:rsidRPr="00B041A5">
        <w:rPr>
          <w:rFonts w:ascii="Times New Roman" w:eastAsia="Times New Roman" w:hAnsi="Times New Roman" w:cs="Times New Roman"/>
          <w:sz w:val="28"/>
          <w:szCs w:val="28"/>
          <w:lang w:eastAsia="ru-RU"/>
        </w:rPr>
        <w:t xml:space="preserve"> Томской области районирован сорт Смоленский. Могут выращиваться Приекульский 26, Марусинский 488, Красноуфимский 4, Иванцевичский.</w:t>
      </w:r>
    </w:p>
    <w:p w:rsidR="004E1E70" w:rsidRPr="00B041A5" w:rsidRDefault="004E1E70" w:rsidP="00587FE2">
      <w:pPr>
        <w:spacing w:after="0" w:line="360" w:lineRule="auto"/>
        <w:ind w:right="-284" w:firstLine="851"/>
        <w:jc w:val="center"/>
        <w:rPr>
          <w:rFonts w:ascii="Times New Roman" w:eastAsia="Times New Roman" w:hAnsi="Times New Roman" w:cs="Times New Roman"/>
          <w:sz w:val="28"/>
          <w:szCs w:val="28"/>
          <w:lang w:eastAsia="ru-RU"/>
        </w:rPr>
      </w:pPr>
    </w:p>
    <w:p w:rsidR="004E1E70" w:rsidRPr="009715C6" w:rsidRDefault="004E1E70" w:rsidP="009B202E">
      <w:pPr>
        <w:spacing w:after="0" w:line="360" w:lineRule="auto"/>
        <w:ind w:right="-284"/>
        <w:rPr>
          <w:rFonts w:ascii="Times New Roman" w:eastAsia="Times New Roman" w:hAnsi="Times New Roman" w:cs="Times New Roman"/>
          <w:sz w:val="28"/>
          <w:szCs w:val="28"/>
          <w:lang w:val="en-US" w:eastAsia="ru-RU"/>
        </w:rPr>
      </w:pPr>
      <w:r w:rsidRPr="009715C6">
        <w:rPr>
          <w:rFonts w:ascii="Times New Roman" w:eastAsia="Times New Roman" w:hAnsi="Times New Roman" w:cs="Times New Roman"/>
          <w:sz w:val="28"/>
          <w:szCs w:val="28"/>
          <w:lang w:val="en-US" w:eastAsia="ru-RU"/>
        </w:rPr>
        <w:t xml:space="preserve">4.3 </w:t>
      </w:r>
      <w:r w:rsidR="00C01E32" w:rsidRPr="004E1E70">
        <w:rPr>
          <w:rFonts w:ascii="Times New Roman" w:eastAsia="Times New Roman" w:hAnsi="Times New Roman" w:cs="Times New Roman"/>
          <w:sz w:val="28"/>
          <w:szCs w:val="28"/>
          <w:lang w:eastAsia="ru-RU"/>
        </w:rPr>
        <w:t>Люцерна</w:t>
      </w:r>
      <w:r w:rsidR="00C01E32" w:rsidRPr="009715C6">
        <w:rPr>
          <w:rFonts w:ascii="Times New Roman" w:eastAsia="Times New Roman" w:hAnsi="Times New Roman" w:cs="Times New Roman"/>
          <w:sz w:val="28"/>
          <w:szCs w:val="28"/>
          <w:lang w:val="en-US" w:eastAsia="ru-RU"/>
        </w:rPr>
        <w:t xml:space="preserve"> </w:t>
      </w:r>
      <w:r w:rsidR="00C01E32" w:rsidRPr="004E1E70">
        <w:rPr>
          <w:rFonts w:ascii="Times New Roman" w:eastAsia="Times New Roman" w:hAnsi="Times New Roman" w:cs="Times New Roman"/>
          <w:sz w:val="28"/>
          <w:szCs w:val="28"/>
          <w:lang w:eastAsia="ru-RU"/>
        </w:rPr>
        <w:t>посевная</w:t>
      </w:r>
      <w:r w:rsidR="009715C6" w:rsidRPr="009715C6">
        <w:rPr>
          <w:rFonts w:ascii="Times New Roman" w:eastAsia="Times New Roman" w:hAnsi="Times New Roman" w:cs="Times New Roman"/>
          <w:sz w:val="28"/>
          <w:szCs w:val="28"/>
          <w:lang w:val="en-US" w:eastAsia="ru-RU"/>
        </w:rPr>
        <w:t xml:space="preserve"> (</w:t>
      </w:r>
      <w:r w:rsidR="009715C6" w:rsidRPr="00B041A5">
        <w:rPr>
          <w:rFonts w:ascii="Times New Roman" w:eastAsia="Times New Roman" w:hAnsi="Times New Roman" w:cs="Times New Roman"/>
          <w:i/>
          <w:sz w:val="28"/>
          <w:szCs w:val="28"/>
          <w:lang w:val="en-US" w:eastAsia="ru-RU"/>
        </w:rPr>
        <w:t>Medicago</w:t>
      </w:r>
      <w:r w:rsidR="009715C6" w:rsidRPr="009715C6">
        <w:rPr>
          <w:rFonts w:ascii="Times New Roman" w:eastAsia="Times New Roman" w:hAnsi="Times New Roman" w:cs="Times New Roman"/>
          <w:i/>
          <w:sz w:val="28"/>
          <w:szCs w:val="28"/>
          <w:lang w:val="en-US" w:eastAsia="ru-RU"/>
        </w:rPr>
        <w:t xml:space="preserve"> </w:t>
      </w:r>
      <w:r w:rsidR="009715C6" w:rsidRPr="00B041A5">
        <w:rPr>
          <w:rFonts w:ascii="Times New Roman" w:eastAsia="Times New Roman" w:hAnsi="Times New Roman" w:cs="Times New Roman"/>
          <w:i/>
          <w:sz w:val="28"/>
          <w:szCs w:val="28"/>
          <w:lang w:val="en-US" w:eastAsia="ru-RU"/>
        </w:rPr>
        <w:t>sativa</w:t>
      </w:r>
      <w:r w:rsidR="009715C6" w:rsidRPr="009715C6">
        <w:rPr>
          <w:rFonts w:ascii="Times New Roman" w:eastAsia="Times New Roman" w:hAnsi="Times New Roman" w:cs="Times New Roman"/>
          <w:i/>
          <w:sz w:val="28"/>
          <w:szCs w:val="28"/>
          <w:lang w:val="en-US" w:eastAsia="ru-RU"/>
        </w:rPr>
        <w:t xml:space="preserve"> </w:t>
      </w:r>
      <w:r w:rsidR="009715C6" w:rsidRPr="009715C6">
        <w:rPr>
          <w:rFonts w:ascii="Times New Roman" w:eastAsia="Times New Roman" w:hAnsi="Times New Roman" w:cs="Times New Roman"/>
          <w:sz w:val="28"/>
          <w:szCs w:val="28"/>
          <w:lang w:val="en-US" w:eastAsia="ru-RU"/>
        </w:rPr>
        <w:t xml:space="preserve">L.), </w:t>
      </w:r>
      <w:r w:rsidR="009B202E">
        <w:rPr>
          <w:rFonts w:ascii="Times New Roman" w:eastAsia="Times New Roman" w:hAnsi="Times New Roman" w:cs="Times New Roman"/>
          <w:sz w:val="28"/>
          <w:szCs w:val="28"/>
          <w:lang w:eastAsia="ru-RU"/>
        </w:rPr>
        <w:t>л</w:t>
      </w:r>
      <w:r w:rsidR="009B202E" w:rsidRPr="009B202E">
        <w:rPr>
          <w:rFonts w:ascii="Times New Roman" w:eastAsia="Times New Roman" w:hAnsi="Times New Roman" w:cs="Times New Roman"/>
          <w:sz w:val="28"/>
          <w:szCs w:val="28"/>
          <w:lang w:val="en-US" w:eastAsia="ru-RU"/>
        </w:rPr>
        <w:t>.</w:t>
      </w:r>
      <w:r w:rsidR="009715C6" w:rsidRPr="009715C6">
        <w:rPr>
          <w:rFonts w:ascii="Times New Roman" w:eastAsia="Times New Roman" w:hAnsi="Times New Roman" w:cs="Times New Roman"/>
          <w:sz w:val="28"/>
          <w:szCs w:val="28"/>
          <w:lang w:val="en-US" w:eastAsia="ru-RU"/>
        </w:rPr>
        <w:t xml:space="preserve"> </w:t>
      </w:r>
      <w:r w:rsidR="009715C6" w:rsidRPr="00B041A5">
        <w:rPr>
          <w:rFonts w:ascii="Times New Roman" w:eastAsia="Times New Roman" w:hAnsi="Times New Roman" w:cs="Times New Roman"/>
          <w:sz w:val="28"/>
          <w:szCs w:val="28"/>
          <w:lang w:eastAsia="ru-RU"/>
        </w:rPr>
        <w:t>гибридная</w:t>
      </w:r>
      <w:r w:rsidR="009715C6" w:rsidRPr="009715C6">
        <w:rPr>
          <w:rFonts w:ascii="Times New Roman" w:eastAsia="Times New Roman" w:hAnsi="Times New Roman" w:cs="Times New Roman"/>
          <w:sz w:val="28"/>
          <w:szCs w:val="28"/>
          <w:lang w:val="en-US" w:eastAsia="ru-RU"/>
        </w:rPr>
        <w:t xml:space="preserve"> (</w:t>
      </w:r>
      <w:r w:rsidR="009715C6" w:rsidRPr="00B041A5">
        <w:rPr>
          <w:rFonts w:ascii="Times New Roman" w:eastAsia="Times New Roman" w:hAnsi="Times New Roman" w:cs="Times New Roman"/>
          <w:i/>
          <w:sz w:val="28"/>
          <w:szCs w:val="28"/>
          <w:lang w:val="en-US" w:eastAsia="ru-RU"/>
        </w:rPr>
        <w:t>M</w:t>
      </w:r>
      <w:r w:rsidR="009715C6" w:rsidRPr="009715C6">
        <w:rPr>
          <w:rFonts w:ascii="Times New Roman" w:eastAsia="Times New Roman" w:hAnsi="Times New Roman" w:cs="Times New Roman"/>
          <w:i/>
          <w:sz w:val="28"/>
          <w:szCs w:val="28"/>
          <w:lang w:val="en-US" w:eastAsia="ru-RU"/>
        </w:rPr>
        <w:t>.</w:t>
      </w:r>
      <w:r w:rsidR="009715C6" w:rsidRPr="00B041A5">
        <w:rPr>
          <w:rFonts w:ascii="Times New Roman" w:eastAsia="Times New Roman" w:hAnsi="Times New Roman" w:cs="Times New Roman"/>
          <w:i/>
          <w:sz w:val="28"/>
          <w:szCs w:val="28"/>
          <w:lang w:val="en-US" w:eastAsia="ru-RU"/>
        </w:rPr>
        <w:t>varia</w:t>
      </w:r>
      <w:r w:rsidR="009715C6" w:rsidRPr="009715C6">
        <w:rPr>
          <w:rFonts w:ascii="Times New Roman" w:eastAsia="Times New Roman" w:hAnsi="Times New Roman" w:cs="Times New Roman"/>
          <w:i/>
          <w:sz w:val="28"/>
          <w:szCs w:val="28"/>
          <w:lang w:val="en-US" w:eastAsia="ru-RU"/>
        </w:rPr>
        <w:t xml:space="preserve"> </w:t>
      </w:r>
      <w:r w:rsidR="009715C6" w:rsidRPr="009715C6">
        <w:rPr>
          <w:rFonts w:ascii="Times New Roman" w:eastAsia="Times New Roman" w:hAnsi="Times New Roman" w:cs="Times New Roman"/>
          <w:sz w:val="28"/>
          <w:szCs w:val="28"/>
          <w:lang w:val="en-US" w:eastAsia="ru-RU"/>
        </w:rPr>
        <w:t xml:space="preserve">Mart., </w:t>
      </w:r>
      <w:r w:rsidR="009715C6" w:rsidRPr="009715C6">
        <w:rPr>
          <w:rFonts w:ascii="Times New Roman" w:eastAsia="Times New Roman" w:hAnsi="Times New Roman" w:cs="Times New Roman"/>
          <w:sz w:val="28"/>
          <w:szCs w:val="28"/>
          <w:lang w:eastAsia="ru-RU"/>
        </w:rPr>
        <w:t>или</w:t>
      </w:r>
      <w:r w:rsidR="009715C6" w:rsidRPr="009715C6">
        <w:rPr>
          <w:rFonts w:ascii="Times New Roman" w:eastAsia="Times New Roman" w:hAnsi="Times New Roman" w:cs="Times New Roman"/>
          <w:i/>
          <w:sz w:val="28"/>
          <w:szCs w:val="28"/>
          <w:lang w:val="en-US" w:eastAsia="ru-RU"/>
        </w:rPr>
        <w:t xml:space="preserve"> </w:t>
      </w:r>
      <w:r w:rsidR="009715C6" w:rsidRPr="00B041A5">
        <w:rPr>
          <w:rFonts w:ascii="Times New Roman" w:eastAsia="Times New Roman" w:hAnsi="Times New Roman" w:cs="Times New Roman"/>
          <w:i/>
          <w:sz w:val="28"/>
          <w:szCs w:val="28"/>
          <w:lang w:val="en-US" w:eastAsia="ru-RU"/>
        </w:rPr>
        <w:t>M</w:t>
      </w:r>
      <w:r w:rsidR="009715C6" w:rsidRPr="009715C6">
        <w:rPr>
          <w:rFonts w:ascii="Times New Roman" w:eastAsia="Times New Roman" w:hAnsi="Times New Roman" w:cs="Times New Roman"/>
          <w:i/>
          <w:sz w:val="28"/>
          <w:szCs w:val="28"/>
          <w:lang w:val="en-US" w:eastAsia="ru-RU"/>
        </w:rPr>
        <w:t xml:space="preserve">. </w:t>
      </w:r>
      <w:r w:rsidR="009715C6" w:rsidRPr="00B041A5">
        <w:rPr>
          <w:rFonts w:ascii="Times New Roman" w:eastAsia="Times New Roman" w:hAnsi="Times New Roman" w:cs="Times New Roman"/>
          <w:i/>
          <w:sz w:val="28"/>
          <w:szCs w:val="28"/>
          <w:lang w:val="en-US" w:eastAsia="ru-RU"/>
        </w:rPr>
        <w:t>media</w:t>
      </w:r>
      <w:r w:rsidR="009715C6" w:rsidRPr="009715C6">
        <w:rPr>
          <w:rFonts w:ascii="Times New Roman" w:eastAsia="Times New Roman" w:hAnsi="Times New Roman" w:cs="Times New Roman"/>
          <w:i/>
          <w:sz w:val="28"/>
          <w:szCs w:val="28"/>
          <w:lang w:val="en-US" w:eastAsia="ru-RU"/>
        </w:rPr>
        <w:t xml:space="preserve"> </w:t>
      </w:r>
      <w:r w:rsidR="009715C6" w:rsidRPr="009715C6">
        <w:rPr>
          <w:rFonts w:ascii="Times New Roman" w:eastAsia="Times New Roman" w:hAnsi="Times New Roman" w:cs="Times New Roman"/>
          <w:sz w:val="28"/>
          <w:szCs w:val="28"/>
          <w:lang w:val="en-US" w:eastAsia="ru-RU"/>
        </w:rPr>
        <w:t>Pers.)</w:t>
      </w:r>
    </w:p>
    <w:p w:rsidR="004E1E70" w:rsidRPr="009715C6" w:rsidRDefault="004E1E70" w:rsidP="00587FE2">
      <w:pPr>
        <w:spacing w:after="0" w:line="360" w:lineRule="auto"/>
        <w:ind w:right="-284" w:firstLine="851"/>
        <w:jc w:val="center"/>
        <w:rPr>
          <w:rFonts w:ascii="Times New Roman" w:eastAsia="Times New Roman" w:hAnsi="Times New Roman" w:cs="Times New Roman"/>
          <w:sz w:val="28"/>
          <w:szCs w:val="28"/>
          <w:lang w:val="en-US" w:eastAsia="ru-RU"/>
        </w:rPr>
      </w:pPr>
    </w:p>
    <w:p w:rsidR="00C01E32" w:rsidRPr="00B041A5" w:rsidRDefault="009715C6"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w:t>
      </w:r>
      <w:r w:rsidR="00C01E32" w:rsidRPr="00B041A5">
        <w:rPr>
          <w:rFonts w:ascii="Times New Roman" w:eastAsia="Times New Roman" w:hAnsi="Times New Roman" w:cs="Times New Roman"/>
          <w:sz w:val="28"/>
          <w:szCs w:val="28"/>
          <w:lang w:eastAsia="ru-RU"/>
        </w:rPr>
        <w:t>дна из самых ценных кормовых культур ярового типа. Плохо переносит сильнокислые (рН &lt; 5,5) почвы. В подтаежной зоне возделывается на серых лесных, черноземных почвах и может давать два полноценных укоса. Хорошо поедается всеми видами сельскохозяйственных животных. Урожай сена в среднем составляет 40-60 ц/га, при правильной агротехнике может достигать 90-100 ц/га. В 1 кг зеленого корма содержится 0,15-0,30 к. ед. и 27-50г переваримого протеина, сено содержит 16-20% протеина (от сухого вещества) в зависимости от срока скашивания. Отмечается высокая обеспеченность корма микро- и макроэлементами, витаминами А, В</w:t>
      </w:r>
      <w:r w:rsidR="00C01E32" w:rsidRPr="00B041A5">
        <w:rPr>
          <w:rFonts w:ascii="Times New Roman" w:eastAsia="Times New Roman" w:hAnsi="Times New Roman" w:cs="Times New Roman"/>
          <w:sz w:val="28"/>
          <w:szCs w:val="28"/>
          <w:vertAlign w:val="subscript"/>
          <w:lang w:eastAsia="ru-RU"/>
        </w:rPr>
        <w:t>1</w:t>
      </w:r>
      <w:r w:rsidR="00C01E32" w:rsidRPr="00B041A5">
        <w:rPr>
          <w:rFonts w:ascii="Times New Roman" w:eastAsia="Times New Roman" w:hAnsi="Times New Roman" w:cs="Times New Roman"/>
          <w:sz w:val="28"/>
          <w:szCs w:val="28"/>
          <w:lang w:eastAsia="ru-RU"/>
        </w:rPr>
        <w:t>, Е. В составе аминокислот отмечается высокое содержание лизина, гистидина, аргинина, метионина, цистеина и триптофана. На суходольных лугах люцерну возделывают в смеси со злаковыми травами с использованием под сенокосы и пастбища. Для получения высококачественного сена люцерну выращивают в смеси со злаковыми травами, наиболее часто – с кострецом безостым.</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9715C6">
        <w:rPr>
          <w:rFonts w:ascii="Times New Roman" w:eastAsia="Times New Roman" w:hAnsi="Times New Roman" w:cs="Times New Roman"/>
          <w:sz w:val="28"/>
          <w:szCs w:val="28"/>
          <w:lang w:eastAsia="ru-RU"/>
        </w:rPr>
        <w:t>Рекомендуемые сорта: старые</w:t>
      </w:r>
      <w:r w:rsidRPr="009715C6">
        <w:rPr>
          <w:rFonts w:ascii="Times New Roman" w:eastAsia="Times New Roman" w:hAnsi="Times New Roman" w:cs="Times New Roman"/>
          <w:i/>
          <w:sz w:val="28"/>
          <w:szCs w:val="28"/>
          <w:lang w:eastAsia="ru-RU"/>
        </w:rPr>
        <w:t xml:space="preserve"> -</w:t>
      </w:r>
      <w:r w:rsidRPr="009715C6">
        <w:rPr>
          <w:rFonts w:ascii="Times New Roman" w:eastAsia="Times New Roman" w:hAnsi="Times New Roman" w:cs="Times New Roman"/>
          <w:sz w:val="28"/>
          <w:szCs w:val="28"/>
          <w:lang w:eastAsia="ru-RU"/>
        </w:rPr>
        <w:t xml:space="preserve"> </w:t>
      </w:r>
      <w:r w:rsidRPr="00B041A5">
        <w:rPr>
          <w:rFonts w:ascii="Times New Roman" w:eastAsia="Times New Roman" w:hAnsi="Times New Roman" w:cs="Times New Roman"/>
          <w:sz w:val="28"/>
          <w:szCs w:val="28"/>
          <w:lang w:eastAsia="ru-RU"/>
        </w:rPr>
        <w:t>Омская 8893 (синегибридная), Марусинская 425 (желтогибридная) - районированы по Западной Сибири с 1938 года, дают до 450-490 ц/га зеленой массы</w:t>
      </w:r>
      <w:r w:rsidR="009715C6">
        <w:rPr>
          <w:rFonts w:ascii="Times New Roman" w:eastAsia="Times New Roman" w:hAnsi="Times New Roman" w:cs="Times New Roman"/>
          <w:sz w:val="28"/>
          <w:szCs w:val="28"/>
          <w:lang w:eastAsia="ru-RU"/>
        </w:rPr>
        <w:t>;</w:t>
      </w:r>
      <w:r w:rsidRPr="00B041A5">
        <w:rPr>
          <w:rFonts w:ascii="Times New Roman" w:eastAsia="Times New Roman" w:hAnsi="Times New Roman" w:cs="Times New Roman"/>
          <w:sz w:val="28"/>
          <w:szCs w:val="28"/>
          <w:lang w:eastAsia="ru-RU"/>
        </w:rPr>
        <w:t xml:space="preserve"> </w:t>
      </w:r>
      <w:r w:rsidRPr="009715C6">
        <w:rPr>
          <w:rFonts w:ascii="Times New Roman" w:eastAsia="Times New Roman" w:hAnsi="Times New Roman" w:cs="Times New Roman"/>
          <w:sz w:val="28"/>
          <w:szCs w:val="28"/>
          <w:lang w:eastAsia="ru-RU"/>
        </w:rPr>
        <w:t>современные</w:t>
      </w:r>
      <w:r w:rsidRPr="00B041A5">
        <w:rPr>
          <w:rFonts w:ascii="Times New Roman" w:eastAsia="Times New Roman" w:hAnsi="Times New Roman" w:cs="Times New Roman"/>
          <w:sz w:val="28"/>
          <w:szCs w:val="28"/>
          <w:lang w:eastAsia="ru-RU"/>
        </w:rPr>
        <w:t xml:space="preserve"> – Сибирская 8, Флора 7, Флора 8, Деметра, Благодать, Быстрая (пестрогибридные) – скороспелые, от отрастания до первого укоса проходит 50-56 дней, отавность хорошая. Средняя урожайность – 280-340 ц/га зеленой массы, содержание сырого протеина 18-</w:t>
      </w:r>
      <w:r w:rsidRPr="00B041A5">
        <w:rPr>
          <w:rFonts w:ascii="Times New Roman" w:eastAsia="Times New Roman" w:hAnsi="Times New Roman" w:cs="Times New Roman"/>
          <w:sz w:val="28"/>
          <w:szCs w:val="28"/>
          <w:lang w:eastAsia="ru-RU"/>
        </w:rPr>
        <w:lastRenderedPageBreak/>
        <w:t>22%. Ценность нового сорта «Быстрая»: зимостойкость, стабильно высокая урожайность, хорошая облиственность.</w:t>
      </w:r>
    </w:p>
    <w:p w:rsidR="009B202E" w:rsidRPr="00B041A5" w:rsidRDefault="009B202E" w:rsidP="00587FE2">
      <w:pPr>
        <w:spacing w:after="0" w:line="360" w:lineRule="auto"/>
        <w:ind w:right="-284" w:firstLine="851"/>
        <w:jc w:val="both"/>
        <w:rPr>
          <w:rFonts w:ascii="Times New Roman" w:eastAsia="Times New Roman" w:hAnsi="Times New Roman" w:cs="Times New Roman"/>
          <w:sz w:val="28"/>
          <w:szCs w:val="28"/>
          <w:lang w:eastAsia="ru-RU"/>
        </w:rPr>
      </w:pPr>
    </w:p>
    <w:p w:rsidR="007103AF" w:rsidRPr="009715C6" w:rsidRDefault="007103AF" w:rsidP="009B202E">
      <w:pPr>
        <w:spacing w:after="0" w:line="360" w:lineRule="auto"/>
        <w:ind w:right="-284"/>
        <w:rPr>
          <w:rFonts w:ascii="Times New Roman" w:eastAsia="Times New Roman" w:hAnsi="Times New Roman" w:cs="Times New Roman"/>
          <w:sz w:val="28"/>
          <w:szCs w:val="28"/>
          <w:lang w:val="en-US" w:eastAsia="ru-RU"/>
        </w:rPr>
      </w:pPr>
      <w:r w:rsidRPr="009715C6">
        <w:rPr>
          <w:rFonts w:ascii="Times New Roman" w:eastAsia="Times New Roman" w:hAnsi="Times New Roman" w:cs="Times New Roman"/>
          <w:sz w:val="28"/>
          <w:szCs w:val="28"/>
          <w:lang w:val="en-US" w:eastAsia="ru-RU"/>
        </w:rPr>
        <w:t xml:space="preserve">4.4 </w:t>
      </w:r>
      <w:r w:rsidR="00C01E32" w:rsidRPr="007103AF">
        <w:rPr>
          <w:rFonts w:ascii="Times New Roman" w:eastAsia="Times New Roman" w:hAnsi="Times New Roman" w:cs="Times New Roman"/>
          <w:sz w:val="28"/>
          <w:szCs w:val="28"/>
          <w:lang w:eastAsia="ru-RU"/>
        </w:rPr>
        <w:t>Лядвенец</w:t>
      </w:r>
      <w:r w:rsidR="00C01E32" w:rsidRPr="009715C6">
        <w:rPr>
          <w:rFonts w:ascii="Times New Roman" w:eastAsia="Times New Roman" w:hAnsi="Times New Roman" w:cs="Times New Roman"/>
          <w:sz w:val="28"/>
          <w:szCs w:val="28"/>
          <w:lang w:val="en-US" w:eastAsia="ru-RU"/>
        </w:rPr>
        <w:t xml:space="preserve"> </w:t>
      </w:r>
      <w:r w:rsidR="00C01E32" w:rsidRPr="007103AF">
        <w:rPr>
          <w:rFonts w:ascii="Times New Roman" w:eastAsia="Times New Roman" w:hAnsi="Times New Roman" w:cs="Times New Roman"/>
          <w:sz w:val="28"/>
          <w:szCs w:val="28"/>
          <w:lang w:eastAsia="ru-RU"/>
        </w:rPr>
        <w:t>рогатый</w:t>
      </w:r>
      <w:r w:rsidR="009715C6" w:rsidRPr="009715C6">
        <w:rPr>
          <w:rFonts w:ascii="Times New Roman" w:eastAsia="Times New Roman" w:hAnsi="Times New Roman" w:cs="Times New Roman"/>
          <w:sz w:val="28"/>
          <w:szCs w:val="28"/>
          <w:lang w:val="en-US" w:eastAsia="ru-RU"/>
        </w:rPr>
        <w:t xml:space="preserve"> (</w:t>
      </w:r>
      <w:r w:rsidR="009715C6" w:rsidRPr="00B041A5">
        <w:rPr>
          <w:rFonts w:ascii="Times New Roman" w:eastAsia="Times New Roman" w:hAnsi="Times New Roman" w:cs="Times New Roman"/>
          <w:i/>
          <w:sz w:val="28"/>
          <w:szCs w:val="28"/>
          <w:lang w:val="en-US" w:eastAsia="ru-RU"/>
        </w:rPr>
        <w:t>Lotus</w:t>
      </w:r>
      <w:r w:rsidR="009715C6" w:rsidRPr="009715C6">
        <w:rPr>
          <w:rFonts w:ascii="Times New Roman" w:eastAsia="Times New Roman" w:hAnsi="Times New Roman" w:cs="Times New Roman"/>
          <w:i/>
          <w:sz w:val="28"/>
          <w:szCs w:val="28"/>
          <w:lang w:val="en-US" w:eastAsia="ru-RU"/>
        </w:rPr>
        <w:t xml:space="preserve"> </w:t>
      </w:r>
      <w:r w:rsidR="009715C6" w:rsidRPr="00B041A5">
        <w:rPr>
          <w:rFonts w:ascii="Times New Roman" w:eastAsia="Times New Roman" w:hAnsi="Times New Roman" w:cs="Times New Roman"/>
          <w:i/>
          <w:sz w:val="28"/>
          <w:szCs w:val="28"/>
          <w:lang w:val="en-US" w:eastAsia="ru-RU"/>
        </w:rPr>
        <w:t>corniculatus</w:t>
      </w:r>
      <w:r w:rsidR="009715C6" w:rsidRPr="009715C6">
        <w:rPr>
          <w:rFonts w:ascii="Times New Roman" w:eastAsia="Times New Roman" w:hAnsi="Times New Roman" w:cs="Times New Roman"/>
          <w:i/>
          <w:sz w:val="28"/>
          <w:szCs w:val="28"/>
          <w:lang w:val="en-US" w:eastAsia="ru-RU"/>
        </w:rPr>
        <w:t xml:space="preserve"> </w:t>
      </w:r>
      <w:r w:rsidR="009715C6" w:rsidRPr="009715C6">
        <w:rPr>
          <w:rFonts w:ascii="Times New Roman" w:eastAsia="Times New Roman" w:hAnsi="Times New Roman" w:cs="Times New Roman"/>
          <w:sz w:val="28"/>
          <w:szCs w:val="28"/>
          <w:lang w:val="en-US" w:eastAsia="ru-RU"/>
        </w:rPr>
        <w:t>L.)</w:t>
      </w:r>
    </w:p>
    <w:p w:rsidR="007103AF" w:rsidRPr="009715C6" w:rsidRDefault="007103AF" w:rsidP="00587FE2">
      <w:pPr>
        <w:spacing w:after="0" w:line="360" w:lineRule="auto"/>
        <w:ind w:right="-284" w:firstLine="851"/>
        <w:jc w:val="center"/>
        <w:rPr>
          <w:rFonts w:ascii="Times New Roman" w:eastAsia="Times New Roman" w:hAnsi="Times New Roman" w:cs="Times New Roman"/>
          <w:sz w:val="28"/>
          <w:szCs w:val="28"/>
          <w:lang w:val="en-US" w:eastAsia="ru-RU"/>
        </w:rPr>
      </w:pPr>
    </w:p>
    <w:p w:rsidR="00C01E32" w:rsidRPr="00B041A5" w:rsidRDefault="009715C6"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w:t>
      </w:r>
      <w:r w:rsidR="00C01E32" w:rsidRPr="00B041A5">
        <w:rPr>
          <w:rFonts w:ascii="Times New Roman" w:eastAsia="Times New Roman" w:hAnsi="Times New Roman" w:cs="Times New Roman"/>
          <w:sz w:val="28"/>
          <w:szCs w:val="28"/>
          <w:lang w:eastAsia="ru-RU"/>
        </w:rPr>
        <w:t>ноголетнее бобовое растение ярового типа, в травостое сохраняется до 10 лет. Имеет стержневую корневую систему, многочисленные густо облиственные стебли длиной 40-90 см. Растение влаголюбивое, но, в то же время, засухоустойчивое и морозостойкое. Хорошо произрастает на слабокислых и нейтральных почвах легкого и тяжелосуглинистого состава.</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Зеленая масса и сено хорошо поедается сельскохозяйственными животными в период бутонизации до цветения, т.к. в фазе массового цветения в растении накапливается небольшое количество синильной кислоты, придающей ему горьковатый вкус.</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Хороший компонент пастбищных и сенокосных травосмесей. При хорошем увлажнении способен давать по 2-4 укоса за вегетацию. На серых лесных почвах урожайность сухой массы за два укоса в фазу цветения может достигать 66,7 ц, 3671 корм.ед., 6,4 ц протеина с 1га. По содержанию протеина зеленая масса приравнивается к красному клеверу и превосходит его по содержанию каротина.</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xml:space="preserve">Районированных сортов для Томской области нет. </w:t>
      </w:r>
      <w:r w:rsidRPr="009715C6">
        <w:rPr>
          <w:rFonts w:ascii="Times New Roman" w:eastAsia="Times New Roman" w:hAnsi="Times New Roman" w:cs="Times New Roman"/>
          <w:sz w:val="28"/>
          <w:szCs w:val="28"/>
          <w:lang w:eastAsia="ru-RU"/>
        </w:rPr>
        <w:t xml:space="preserve">Предлагается интродукция инорайонных сортов: </w:t>
      </w:r>
      <w:r w:rsidRPr="00B041A5">
        <w:rPr>
          <w:rFonts w:ascii="Times New Roman" w:eastAsia="Times New Roman" w:hAnsi="Times New Roman" w:cs="Times New Roman"/>
          <w:sz w:val="28"/>
          <w:szCs w:val="28"/>
          <w:lang w:eastAsia="ru-RU"/>
        </w:rPr>
        <w:t>Московский-25, Дединовский, Смоленский-1, Солнышко. Новый сортСолнышко раннеспелый, сенокосно-пастбищного типа, отличается высокой зимостойкостью (100-88%). Период от начала весеннего отрастания до начала цветения - 37-55 дней, на 8-10 дней раннеспелее Московского-25 и Дединовского, равен Смоленскому-1.</w:t>
      </w:r>
    </w:p>
    <w:p w:rsidR="00C01E32" w:rsidRDefault="00C01E32" w:rsidP="00587FE2">
      <w:pPr>
        <w:spacing w:after="0" w:line="360" w:lineRule="auto"/>
        <w:ind w:right="-284" w:firstLine="851"/>
        <w:jc w:val="center"/>
        <w:rPr>
          <w:rFonts w:ascii="Times New Roman" w:eastAsia="Times New Roman" w:hAnsi="Times New Roman" w:cs="Times New Roman"/>
          <w:b/>
          <w:sz w:val="28"/>
          <w:szCs w:val="28"/>
          <w:lang w:eastAsia="ru-RU"/>
        </w:rPr>
      </w:pPr>
    </w:p>
    <w:p w:rsidR="009B202E" w:rsidRDefault="009B202E" w:rsidP="00587FE2">
      <w:pPr>
        <w:spacing w:after="0" w:line="360" w:lineRule="auto"/>
        <w:ind w:right="-284" w:firstLine="851"/>
        <w:jc w:val="center"/>
        <w:rPr>
          <w:rFonts w:ascii="Times New Roman" w:eastAsia="Times New Roman" w:hAnsi="Times New Roman" w:cs="Times New Roman"/>
          <w:b/>
          <w:sz w:val="28"/>
          <w:szCs w:val="28"/>
          <w:lang w:eastAsia="ru-RU"/>
        </w:rPr>
      </w:pPr>
    </w:p>
    <w:p w:rsidR="009B202E" w:rsidRDefault="009B202E" w:rsidP="00587FE2">
      <w:pPr>
        <w:spacing w:after="0" w:line="360" w:lineRule="auto"/>
        <w:ind w:right="-284" w:firstLine="851"/>
        <w:jc w:val="center"/>
        <w:rPr>
          <w:rFonts w:ascii="Times New Roman" w:eastAsia="Times New Roman" w:hAnsi="Times New Roman" w:cs="Times New Roman"/>
          <w:b/>
          <w:sz w:val="28"/>
          <w:szCs w:val="28"/>
          <w:lang w:eastAsia="ru-RU"/>
        </w:rPr>
      </w:pPr>
    </w:p>
    <w:p w:rsidR="009B202E" w:rsidRPr="00B041A5" w:rsidRDefault="009B202E" w:rsidP="00587FE2">
      <w:pPr>
        <w:spacing w:after="0" w:line="360" w:lineRule="auto"/>
        <w:ind w:right="-284" w:firstLine="851"/>
        <w:jc w:val="center"/>
        <w:rPr>
          <w:rFonts w:ascii="Times New Roman" w:eastAsia="Times New Roman" w:hAnsi="Times New Roman" w:cs="Times New Roman"/>
          <w:b/>
          <w:sz w:val="28"/>
          <w:szCs w:val="28"/>
          <w:lang w:eastAsia="ru-RU"/>
        </w:rPr>
      </w:pPr>
    </w:p>
    <w:p w:rsidR="007103AF" w:rsidRPr="00623235" w:rsidRDefault="007103AF" w:rsidP="009B202E">
      <w:pPr>
        <w:spacing w:after="0" w:line="360" w:lineRule="auto"/>
        <w:ind w:right="-284"/>
        <w:rPr>
          <w:rFonts w:ascii="Times New Roman" w:eastAsia="Times New Roman" w:hAnsi="Times New Roman" w:cs="Times New Roman"/>
          <w:sz w:val="28"/>
          <w:szCs w:val="28"/>
          <w:lang w:eastAsia="ru-RU"/>
        </w:rPr>
      </w:pPr>
      <w:r w:rsidRPr="00623235">
        <w:rPr>
          <w:rFonts w:ascii="Times New Roman" w:eastAsia="Times New Roman" w:hAnsi="Times New Roman" w:cs="Times New Roman"/>
          <w:sz w:val="28"/>
          <w:szCs w:val="28"/>
          <w:lang w:eastAsia="ru-RU"/>
        </w:rPr>
        <w:lastRenderedPageBreak/>
        <w:t xml:space="preserve">4.5 </w:t>
      </w:r>
      <w:r w:rsidR="00C01E32" w:rsidRPr="00623235">
        <w:rPr>
          <w:rFonts w:ascii="Times New Roman" w:eastAsia="Times New Roman" w:hAnsi="Times New Roman" w:cs="Times New Roman"/>
          <w:sz w:val="28"/>
          <w:szCs w:val="28"/>
          <w:lang w:eastAsia="ru-RU"/>
        </w:rPr>
        <w:t>Донник</w:t>
      </w:r>
      <w:r w:rsidR="009715C6">
        <w:rPr>
          <w:rFonts w:ascii="Times New Roman" w:eastAsia="Times New Roman" w:hAnsi="Times New Roman" w:cs="Times New Roman"/>
          <w:sz w:val="28"/>
          <w:szCs w:val="28"/>
          <w:lang w:eastAsia="ru-RU"/>
        </w:rPr>
        <w:t xml:space="preserve"> </w:t>
      </w:r>
      <w:r w:rsidR="009715C6" w:rsidRPr="00B041A5">
        <w:rPr>
          <w:rFonts w:ascii="Times New Roman" w:eastAsia="Times New Roman" w:hAnsi="Times New Roman" w:cs="Times New Roman"/>
          <w:sz w:val="28"/>
          <w:szCs w:val="28"/>
          <w:lang w:eastAsia="ru-RU"/>
        </w:rPr>
        <w:t>(</w:t>
      </w:r>
      <w:r w:rsidR="009715C6" w:rsidRPr="00B041A5">
        <w:rPr>
          <w:rFonts w:ascii="Times New Roman" w:eastAsia="Times New Roman" w:hAnsi="Times New Roman" w:cs="Times New Roman"/>
          <w:i/>
          <w:sz w:val="28"/>
          <w:szCs w:val="28"/>
          <w:lang w:val="en-US" w:eastAsia="ru-RU"/>
        </w:rPr>
        <w:t>Melilotus</w:t>
      </w:r>
      <w:r w:rsidR="009715C6">
        <w:rPr>
          <w:rFonts w:ascii="Times New Roman" w:eastAsia="Times New Roman" w:hAnsi="Times New Roman" w:cs="Times New Roman"/>
          <w:i/>
          <w:sz w:val="28"/>
          <w:szCs w:val="28"/>
          <w:lang w:eastAsia="ru-RU"/>
        </w:rPr>
        <w:t xml:space="preserve"> </w:t>
      </w:r>
      <w:r w:rsidR="009715C6" w:rsidRPr="009715C6">
        <w:rPr>
          <w:rFonts w:ascii="Times New Roman" w:eastAsia="Times New Roman" w:hAnsi="Times New Roman" w:cs="Times New Roman"/>
          <w:sz w:val="28"/>
          <w:szCs w:val="28"/>
          <w:lang w:val="en-US" w:eastAsia="ru-RU"/>
        </w:rPr>
        <w:t>Mill</w:t>
      </w:r>
      <w:r w:rsidR="009715C6" w:rsidRPr="009715C6">
        <w:rPr>
          <w:rFonts w:ascii="Times New Roman" w:eastAsia="Times New Roman" w:hAnsi="Times New Roman" w:cs="Times New Roman"/>
          <w:sz w:val="28"/>
          <w:szCs w:val="28"/>
          <w:lang w:eastAsia="ru-RU"/>
        </w:rPr>
        <w:t>.</w:t>
      </w:r>
      <w:r w:rsidR="009715C6" w:rsidRPr="00B041A5">
        <w:rPr>
          <w:rFonts w:ascii="Times New Roman" w:eastAsia="Times New Roman" w:hAnsi="Times New Roman" w:cs="Times New Roman"/>
          <w:sz w:val="28"/>
          <w:szCs w:val="28"/>
          <w:lang w:eastAsia="ru-RU"/>
        </w:rPr>
        <w:t>)</w:t>
      </w:r>
    </w:p>
    <w:p w:rsidR="007103AF" w:rsidRDefault="007103AF" w:rsidP="00587FE2">
      <w:pPr>
        <w:spacing w:after="0" w:line="360" w:lineRule="auto"/>
        <w:ind w:right="-284" w:firstLine="851"/>
        <w:jc w:val="center"/>
        <w:rPr>
          <w:rFonts w:ascii="Times New Roman" w:eastAsia="Times New Roman" w:hAnsi="Times New Roman" w:cs="Times New Roman"/>
          <w:b/>
          <w:sz w:val="28"/>
          <w:szCs w:val="28"/>
          <w:lang w:eastAsia="ru-RU"/>
        </w:rPr>
      </w:pPr>
    </w:p>
    <w:p w:rsidR="00C01E32" w:rsidRPr="00B041A5" w:rsidRDefault="009715C6"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00C01E32" w:rsidRPr="00B041A5">
        <w:rPr>
          <w:rFonts w:ascii="Times New Roman" w:eastAsia="Times New Roman" w:hAnsi="Times New Roman" w:cs="Times New Roman"/>
          <w:sz w:val="28"/>
          <w:szCs w:val="28"/>
          <w:lang w:eastAsia="ru-RU"/>
        </w:rPr>
        <w:t>ысокоурожайная высокобелковая культура, представлен преимущественно двулетними растениями, хотя есть и однолетние. Стебли прямые высотой до 150 см и более, сильно ветвящиеся. Корневая система стержневая, проникает на глубину 1-1,5 м и более. В год посева развивается быстрее многих бобовых трав, способен к концу вегетационного периода формировать до 120-140 ц/га зеленой массы, во второй год жизни – 200-300 ц/га. В 100 кг зелёной массы содержится 17-22 к. ед. и 2,2-3,7 кг переваримого протеина. Используется для приготовления сена, сенажа, гранул. В смеси со злаковыми травами дает высокопитательный силос.</w:t>
      </w:r>
    </w:p>
    <w:p w:rsidR="00C01E32" w:rsidRPr="00B041A5" w:rsidRDefault="00C01E32" w:rsidP="00587FE2">
      <w:pPr>
        <w:spacing w:after="0" w:line="360" w:lineRule="auto"/>
        <w:ind w:right="-284" w:firstLine="851"/>
        <w:jc w:val="both"/>
        <w:rPr>
          <w:rFonts w:ascii="Times New Roman" w:eastAsia="Times New Roman" w:hAnsi="Times New Roman" w:cs="Times New Roman"/>
          <w:b/>
          <w:sz w:val="28"/>
          <w:szCs w:val="28"/>
          <w:lang w:eastAsia="ru-RU"/>
        </w:rPr>
      </w:pPr>
      <w:r w:rsidRPr="00B041A5">
        <w:rPr>
          <w:rFonts w:ascii="Times New Roman" w:eastAsia="Times New Roman" w:hAnsi="Times New Roman" w:cs="Times New Roman"/>
          <w:sz w:val="28"/>
          <w:szCs w:val="28"/>
          <w:lang w:eastAsia="ru-RU"/>
        </w:rPr>
        <w:t>Убирают донник в стадии начала бутонизации, т.к. в фазу полного цветения и образования семян отмечается максимальное содержание алкалоида кумарина, стебли грубеют, теряют листья.</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В зависимости от окраски венчика цветков различают донник белый и желтый (лекарственный). Донник белый отличается более высоким ростом и облиственностью.</w:t>
      </w:r>
    </w:p>
    <w:p w:rsidR="003B4D96" w:rsidRPr="00726B49" w:rsidRDefault="003B4D96" w:rsidP="00587FE2">
      <w:pPr>
        <w:tabs>
          <w:tab w:val="left" w:pos="4860"/>
        </w:tabs>
        <w:spacing w:after="0" w:line="360" w:lineRule="auto"/>
        <w:ind w:right="-284" w:firstLine="851"/>
        <w:jc w:val="both"/>
        <w:rPr>
          <w:rFonts w:ascii="Times New Roman" w:hAnsi="Times New Roman" w:cs="Times New Roman"/>
          <w:color w:val="000000" w:themeColor="text1"/>
          <w:sz w:val="28"/>
          <w:szCs w:val="28"/>
        </w:rPr>
      </w:pPr>
      <w:r w:rsidRPr="00726B49">
        <w:rPr>
          <w:rFonts w:ascii="Times New Roman" w:hAnsi="Times New Roman" w:cs="Times New Roman"/>
          <w:color w:val="000000" w:themeColor="text1"/>
          <w:sz w:val="28"/>
          <w:szCs w:val="28"/>
        </w:rPr>
        <w:t>Сорта донника белого: Люцерновидный 6, Обской гигант, Медет и др.; донника лекарственного (желтого) – Сибирский 2, Омский скороспелый, Катэк и др.</w:t>
      </w:r>
    </w:p>
    <w:p w:rsidR="00C01E32" w:rsidRPr="00B041A5" w:rsidRDefault="00C01E32" w:rsidP="009B202E">
      <w:pPr>
        <w:spacing w:after="0" w:line="360" w:lineRule="auto"/>
        <w:ind w:right="-284"/>
        <w:rPr>
          <w:rFonts w:ascii="Times New Roman" w:eastAsia="Times New Roman" w:hAnsi="Times New Roman" w:cs="Times New Roman"/>
          <w:b/>
          <w:sz w:val="28"/>
          <w:szCs w:val="28"/>
          <w:lang w:eastAsia="ru-RU"/>
        </w:rPr>
      </w:pPr>
    </w:p>
    <w:p w:rsidR="00342784" w:rsidRPr="00342784" w:rsidRDefault="00342784" w:rsidP="009B202E">
      <w:pPr>
        <w:spacing w:after="0" w:line="360" w:lineRule="auto"/>
        <w:ind w:right="-284"/>
        <w:rPr>
          <w:rFonts w:ascii="Times New Roman" w:eastAsia="Times New Roman" w:hAnsi="Times New Roman" w:cs="Times New Roman"/>
          <w:sz w:val="28"/>
          <w:szCs w:val="28"/>
          <w:lang w:eastAsia="ru-RU"/>
        </w:rPr>
      </w:pPr>
      <w:r w:rsidRPr="00342784">
        <w:rPr>
          <w:rFonts w:ascii="Times New Roman" w:eastAsia="Times New Roman" w:hAnsi="Times New Roman" w:cs="Times New Roman"/>
          <w:sz w:val="28"/>
          <w:szCs w:val="28"/>
          <w:lang w:eastAsia="ru-RU"/>
        </w:rPr>
        <w:t xml:space="preserve">4.6 </w:t>
      </w:r>
      <w:r w:rsidR="00C01E32" w:rsidRPr="00342784">
        <w:rPr>
          <w:rFonts w:ascii="Times New Roman" w:eastAsia="Times New Roman" w:hAnsi="Times New Roman" w:cs="Times New Roman"/>
          <w:sz w:val="28"/>
          <w:szCs w:val="28"/>
          <w:lang w:eastAsia="ru-RU"/>
        </w:rPr>
        <w:t>Козлятник восточный</w:t>
      </w:r>
      <w:r w:rsidR="003B4D96">
        <w:rPr>
          <w:rFonts w:ascii="Times New Roman" w:eastAsia="Times New Roman" w:hAnsi="Times New Roman" w:cs="Times New Roman"/>
          <w:sz w:val="28"/>
          <w:szCs w:val="28"/>
          <w:lang w:eastAsia="ru-RU"/>
        </w:rPr>
        <w:t xml:space="preserve"> </w:t>
      </w:r>
      <w:r w:rsidR="003B4D96" w:rsidRPr="00B041A5">
        <w:rPr>
          <w:rFonts w:ascii="Times New Roman" w:eastAsia="Times New Roman" w:hAnsi="Times New Roman" w:cs="Times New Roman"/>
          <w:sz w:val="28"/>
          <w:szCs w:val="28"/>
          <w:lang w:eastAsia="ru-RU"/>
        </w:rPr>
        <w:t>(галега</w:t>
      </w:r>
      <w:r w:rsidR="003B4D96">
        <w:rPr>
          <w:rFonts w:ascii="Times New Roman" w:eastAsia="Times New Roman" w:hAnsi="Times New Roman" w:cs="Times New Roman"/>
          <w:sz w:val="28"/>
          <w:szCs w:val="28"/>
          <w:lang w:eastAsia="ru-RU"/>
        </w:rPr>
        <w:t xml:space="preserve"> </w:t>
      </w:r>
      <w:r w:rsidR="003B4D96" w:rsidRPr="00B041A5">
        <w:rPr>
          <w:rFonts w:ascii="Times New Roman" w:eastAsia="Times New Roman" w:hAnsi="Times New Roman" w:cs="Times New Roman"/>
          <w:sz w:val="28"/>
          <w:szCs w:val="28"/>
          <w:lang w:eastAsia="ru-RU"/>
        </w:rPr>
        <w:t>восточная</w:t>
      </w:r>
      <w:r w:rsidR="003B4D96">
        <w:rPr>
          <w:rFonts w:ascii="Times New Roman" w:eastAsia="Times New Roman" w:hAnsi="Times New Roman" w:cs="Times New Roman"/>
          <w:sz w:val="28"/>
          <w:szCs w:val="28"/>
          <w:lang w:eastAsia="ru-RU"/>
        </w:rPr>
        <w:t>)</w:t>
      </w:r>
      <w:r w:rsidR="003B4D96" w:rsidRPr="003B4D96">
        <w:rPr>
          <w:rFonts w:ascii="Times New Roman" w:eastAsia="Times New Roman" w:hAnsi="Times New Roman" w:cs="Times New Roman"/>
          <w:i/>
          <w:sz w:val="28"/>
          <w:szCs w:val="28"/>
          <w:lang w:eastAsia="ru-RU"/>
        </w:rPr>
        <w:t xml:space="preserve"> </w:t>
      </w:r>
      <w:r w:rsidR="003B4D96">
        <w:rPr>
          <w:rFonts w:ascii="Times New Roman" w:eastAsia="Times New Roman" w:hAnsi="Times New Roman" w:cs="Times New Roman"/>
          <w:i/>
          <w:sz w:val="28"/>
          <w:szCs w:val="28"/>
          <w:lang w:eastAsia="ru-RU"/>
        </w:rPr>
        <w:t>(</w:t>
      </w:r>
      <w:r w:rsidR="003B4D96" w:rsidRPr="003B4D96">
        <w:rPr>
          <w:rFonts w:ascii="Times New Roman" w:eastAsia="Times New Roman" w:hAnsi="Times New Roman" w:cs="Times New Roman"/>
          <w:i/>
          <w:sz w:val="28"/>
          <w:szCs w:val="28"/>
          <w:lang w:val="en-US" w:eastAsia="ru-RU"/>
        </w:rPr>
        <w:t>Galega</w:t>
      </w:r>
      <w:r w:rsidR="003B4D96" w:rsidRPr="003B4D96">
        <w:rPr>
          <w:rFonts w:ascii="Times New Roman" w:eastAsia="Times New Roman" w:hAnsi="Times New Roman" w:cs="Times New Roman"/>
          <w:i/>
          <w:sz w:val="28"/>
          <w:szCs w:val="28"/>
          <w:lang w:eastAsia="ru-RU"/>
        </w:rPr>
        <w:t xml:space="preserve"> </w:t>
      </w:r>
      <w:r w:rsidR="003B4D96" w:rsidRPr="003B4D96">
        <w:rPr>
          <w:rFonts w:ascii="Times New Roman" w:eastAsia="Times New Roman" w:hAnsi="Times New Roman" w:cs="Times New Roman"/>
          <w:i/>
          <w:sz w:val="28"/>
          <w:szCs w:val="28"/>
          <w:lang w:val="en-US" w:eastAsia="ru-RU"/>
        </w:rPr>
        <w:t>orientalis</w:t>
      </w:r>
      <w:r w:rsidR="003B4D96">
        <w:rPr>
          <w:rFonts w:ascii="Times New Roman" w:eastAsia="Times New Roman" w:hAnsi="Times New Roman" w:cs="Times New Roman"/>
          <w:sz w:val="28"/>
          <w:szCs w:val="28"/>
          <w:lang w:eastAsia="ru-RU"/>
        </w:rPr>
        <w:t xml:space="preserve"> </w:t>
      </w:r>
      <w:r w:rsidR="003B4D96" w:rsidRPr="00B041A5">
        <w:rPr>
          <w:rFonts w:ascii="Times New Roman" w:eastAsia="Times New Roman" w:hAnsi="Times New Roman" w:cs="Times New Roman"/>
          <w:sz w:val="28"/>
          <w:szCs w:val="28"/>
          <w:lang w:val="en-US" w:eastAsia="ru-RU"/>
        </w:rPr>
        <w:t>Lam</w:t>
      </w:r>
      <w:r w:rsidR="003B4D96">
        <w:rPr>
          <w:rFonts w:ascii="Times New Roman" w:eastAsia="Times New Roman" w:hAnsi="Times New Roman" w:cs="Times New Roman"/>
          <w:sz w:val="28"/>
          <w:szCs w:val="28"/>
          <w:lang w:eastAsia="ru-RU"/>
        </w:rPr>
        <w:t>.</w:t>
      </w:r>
      <w:r w:rsidR="003B4D96" w:rsidRPr="00B041A5">
        <w:rPr>
          <w:rFonts w:ascii="Times New Roman" w:eastAsia="Times New Roman" w:hAnsi="Times New Roman" w:cs="Times New Roman"/>
          <w:sz w:val="28"/>
          <w:szCs w:val="28"/>
          <w:lang w:eastAsia="ru-RU"/>
        </w:rPr>
        <w:t>)</w:t>
      </w:r>
    </w:p>
    <w:p w:rsidR="00342784" w:rsidRDefault="00342784" w:rsidP="00587FE2">
      <w:pPr>
        <w:spacing w:after="0" w:line="360" w:lineRule="auto"/>
        <w:ind w:right="-284" w:firstLine="851"/>
        <w:jc w:val="center"/>
        <w:rPr>
          <w:rFonts w:ascii="Times New Roman" w:eastAsia="Times New Roman" w:hAnsi="Times New Roman" w:cs="Times New Roman"/>
          <w:b/>
          <w:sz w:val="28"/>
          <w:szCs w:val="28"/>
          <w:lang w:eastAsia="ru-RU"/>
        </w:rPr>
      </w:pPr>
    </w:p>
    <w:p w:rsidR="00C01E32" w:rsidRPr="00B041A5" w:rsidRDefault="00342784" w:rsidP="00587FE2">
      <w:pPr>
        <w:spacing w:after="0" w:line="360" w:lineRule="auto"/>
        <w:ind w:right="-284" w:firstLine="851"/>
        <w:jc w:val="both"/>
        <w:rPr>
          <w:rFonts w:ascii="Times New Roman" w:eastAsia="Times New Roman" w:hAnsi="Times New Roman" w:cs="Times New Roman"/>
          <w:sz w:val="28"/>
          <w:szCs w:val="28"/>
          <w:lang w:eastAsia="ru-RU"/>
        </w:rPr>
      </w:pPr>
      <w:r w:rsidRPr="00342784">
        <w:rPr>
          <w:rFonts w:ascii="Times New Roman" w:eastAsia="Times New Roman" w:hAnsi="Times New Roman" w:cs="Times New Roman"/>
          <w:sz w:val="28"/>
          <w:szCs w:val="28"/>
          <w:lang w:eastAsia="ru-RU"/>
        </w:rPr>
        <w:t>Козлятник восточный</w:t>
      </w:r>
      <w:r w:rsidR="00C01E32" w:rsidRPr="00B041A5">
        <w:rPr>
          <w:rFonts w:ascii="Times New Roman" w:eastAsia="Times New Roman" w:hAnsi="Times New Roman" w:cs="Times New Roman"/>
          <w:sz w:val="28"/>
          <w:szCs w:val="28"/>
          <w:lang w:eastAsia="ru-RU"/>
        </w:rPr>
        <w:t xml:space="preserve">  – многолетнее бобовое растение озимого типа развития. Хорошо растёт на почвах средне-, слабокислых и близких к нейтральной реакции. Выдерживает затопление до 2-3 недель, но отрицательно реагирует на близкое залегание подземных вод. Тип корневой системы стержнекорневой и корнеотпрысковый одновременно. Вегетативное возобновление происходит за счет зимующих почек и корневых отпрысков. По </w:t>
      </w:r>
      <w:r w:rsidR="00C01E32" w:rsidRPr="00B041A5">
        <w:rPr>
          <w:rFonts w:ascii="Times New Roman" w:eastAsia="Times New Roman" w:hAnsi="Times New Roman" w:cs="Times New Roman"/>
          <w:sz w:val="28"/>
          <w:szCs w:val="28"/>
          <w:lang w:eastAsia="ru-RU"/>
        </w:rPr>
        <w:lastRenderedPageBreak/>
        <w:t xml:space="preserve">сравнению с другими многолетними бобовыми травами обладает рядом ценных качеств: </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xml:space="preserve">- отличается исключительной зимо-, холодо- и морозостойкостью, что позволяет получать корм да глубокой осени; </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xml:space="preserve">- не изреживается и не снижает продуктивности на протяжении 10-16 лет и более в одновидовом посеве, в смесях со злаковыми травами – 5-7 лет; </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весеннее отрастание начинается  на 2-3 недели раньше клевера лугового; а укосной спелости достигает раньше почти на месяц;</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обладает хорошей отавностью;</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имеет высокую облиственность, листья при сушке не осыпаются; листья и стебли остаются зелеными после созревания семян и могут служить дополнительным источником высокопитательного корма;</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отличается высоким содержанием сырого и переваримого протеина, в состав которого входят все незаменимые аминокислоты, витамины и минеральные вещества;</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пригоден для приготовления травяной муки, гранул, сена, сенажа, силоса;</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имеет цветки открытого типа, поэтому является хорошим медоносом.</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3B4D96">
        <w:rPr>
          <w:rFonts w:ascii="Times New Roman" w:eastAsia="Times New Roman" w:hAnsi="Times New Roman" w:cs="Times New Roman"/>
          <w:sz w:val="28"/>
          <w:szCs w:val="28"/>
          <w:lang w:eastAsia="ru-RU"/>
        </w:rPr>
        <w:t>Для сибирских условий выведены два сорта:</w:t>
      </w:r>
      <w:r w:rsidR="003B4D96">
        <w:rPr>
          <w:rFonts w:ascii="Times New Roman" w:eastAsia="Times New Roman" w:hAnsi="Times New Roman" w:cs="Times New Roman"/>
          <w:sz w:val="28"/>
          <w:szCs w:val="28"/>
          <w:lang w:eastAsia="ru-RU"/>
        </w:rPr>
        <w:t xml:space="preserve"> </w:t>
      </w:r>
      <w:r w:rsidRPr="00B041A5">
        <w:rPr>
          <w:rFonts w:ascii="Times New Roman" w:eastAsia="Times New Roman" w:hAnsi="Times New Roman" w:cs="Times New Roman"/>
          <w:sz w:val="28"/>
          <w:szCs w:val="28"/>
          <w:lang w:eastAsia="ru-RU"/>
        </w:rPr>
        <w:t>Горноалтайский 87 (АНИИЗиС) и Тюменский (НИИСХ Северного Зауралья). Характеризуются активным отрастанием весной и после укоса. Вегетационный период от весеннего отрастания до первого укоса  составляет 40-45 дней, отава достигает укосной спелости за 55-65 дней. Урожайность зеленой массы (на естественном агрофоне, без инокуляции) 290-450 ц/га, содержание белка в сухом веществе 17-24%.</w:t>
      </w:r>
    </w:p>
    <w:p w:rsidR="00C96969" w:rsidRPr="003B4D96" w:rsidRDefault="00C96969" w:rsidP="00AE08B2">
      <w:pPr>
        <w:spacing w:after="0" w:line="360" w:lineRule="auto"/>
        <w:ind w:right="-284"/>
        <w:rPr>
          <w:rFonts w:ascii="Times New Roman" w:eastAsia="Times New Roman" w:hAnsi="Times New Roman" w:cs="Times New Roman"/>
          <w:sz w:val="28"/>
          <w:szCs w:val="28"/>
          <w:lang w:eastAsia="ru-RU"/>
        </w:rPr>
      </w:pPr>
    </w:p>
    <w:p w:rsidR="00C96969" w:rsidRPr="003B4D96" w:rsidRDefault="00C96969" w:rsidP="00AE08B2">
      <w:pPr>
        <w:spacing w:after="0" w:line="360" w:lineRule="auto"/>
        <w:ind w:right="-284"/>
        <w:rPr>
          <w:rFonts w:ascii="Times New Roman" w:eastAsia="Times New Roman" w:hAnsi="Times New Roman" w:cs="Times New Roman"/>
          <w:sz w:val="28"/>
          <w:szCs w:val="28"/>
          <w:lang w:val="en-US" w:eastAsia="ru-RU"/>
        </w:rPr>
      </w:pPr>
      <w:r w:rsidRPr="003B4D96">
        <w:rPr>
          <w:rFonts w:ascii="Times New Roman" w:eastAsia="Times New Roman" w:hAnsi="Times New Roman" w:cs="Times New Roman"/>
          <w:sz w:val="28"/>
          <w:szCs w:val="28"/>
          <w:lang w:val="en-US" w:eastAsia="ru-RU"/>
        </w:rPr>
        <w:t xml:space="preserve">4.7 </w:t>
      </w:r>
      <w:r w:rsidR="00C01E32" w:rsidRPr="003B4D96">
        <w:rPr>
          <w:rFonts w:ascii="Times New Roman" w:eastAsia="Times New Roman" w:hAnsi="Times New Roman" w:cs="Times New Roman"/>
          <w:sz w:val="28"/>
          <w:szCs w:val="28"/>
          <w:lang w:eastAsia="ru-RU"/>
        </w:rPr>
        <w:t>Эспарцет</w:t>
      </w:r>
      <w:r w:rsidR="003B4D96" w:rsidRPr="003B4D96">
        <w:rPr>
          <w:rFonts w:ascii="Times New Roman" w:eastAsia="Times New Roman" w:hAnsi="Times New Roman" w:cs="Times New Roman"/>
          <w:sz w:val="28"/>
          <w:szCs w:val="28"/>
          <w:lang w:val="en-US" w:eastAsia="ru-RU"/>
        </w:rPr>
        <w:t xml:space="preserve"> </w:t>
      </w:r>
      <w:r w:rsidR="00C01E32" w:rsidRPr="003B4D96">
        <w:rPr>
          <w:rFonts w:ascii="Times New Roman" w:eastAsia="Times New Roman" w:hAnsi="Times New Roman" w:cs="Times New Roman"/>
          <w:sz w:val="28"/>
          <w:szCs w:val="28"/>
          <w:lang w:eastAsia="ru-RU"/>
        </w:rPr>
        <w:t>песчаный</w:t>
      </w:r>
      <w:r w:rsidR="003B4D96" w:rsidRPr="003B4D96">
        <w:rPr>
          <w:rFonts w:ascii="Times New Roman" w:eastAsia="Times New Roman" w:hAnsi="Times New Roman" w:cs="Times New Roman"/>
          <w:sz w:val="28"/>
          <w:szCs w:val="28"/>
          <w:lang w:val="en-US" w:eastAsia="ru-RU"/>
        </w:rPr>
        <w:t xml:space="preserve"> (</w:t>
      </w:r>
      <w:r w:rsidR="003B4D96" w:rsidRPr="00C96969">
        <w:rPr>
          <w:rFonts w:ascii="Times New Roman" w:eastAsia="Times New Roman" w:hAnsi="Times New Roman" w:cs="Times New Roman"/>
          <w:i/>
          <w:sz w:val="28"/>
          <w:szCs w:val="28"/>
          <w:lang w:val="en-US" w:eastAsia="ru-RU"/>
        </w:rPr>
        <w:t>Onobrychis</w:t>
      </w:r>
      <w:r w:rsidR="003B4D96" w:rsidRPr="003B4D96">
        <w:rPr>
          <w:rFonts w:ascii="Times New Roman" w:eastAsia="Times New Roman" w:hAnsi="Times New Roman" w:cs="Times New Roman"/>
          <w:i/>
          <w:sz w:val="28"/>
          <w:szCs w:val="28"/>
          <w:lang w:val="en-US" w:eastAsia="ru-RU"/>
        </w:rPr>
        <w:t xml:space="preserve"> </w:t>
      </w:r>
      <w:r w:rsidR="003B4D96" w:rsidRPr="00C96969">
        <w:rPr>
          <w:rFonts w:ascii="Times New Roman" w:eastAsia="Times New Roman" w:hAnsi="Times New Roman" w:cs="Times New Roman"/>
          <w:i/>
          <w:sz w:val="28"/>
          <w:szCs w:val="28"/>
          <w:lang w:val="en-US" w:eastAsia="ru-RU"/>
        </w:rPr>
        <w:t>arenaria</w:t>
      </w:r>
      <w:r w:rsidR="003B4D96" w:rsidRPr="003B4D96">
        <w:rPr>
          <w:rFonts w:ascii="Times New Roman" w:eastAsia="Times New Roman" w:hAnsi="Times New Roman" w:cs="Times New Roman"/>
          <w:i/>
          <w:sz w:val="28"/>
          <w:szCs w:val="28"/>
          <w:lang w:val="en-US" w:eastAsia="ru-RU"/>
        </w:rPr>
        <w:t xml:space="preserve"> (</w:t>
      </w:r>
      <w:r w:rsidR="003B4D96" w:rsidRPr="00C96969">
        <w:rPr>
          <w:rFonts w:ascii="Times New Roman" w:eastAsia="Times New Roman" w:hAnsi="Times New Roman" w:cs="Times New Roman"/>
          <w:i/>
          <w:sz w:val="28"/>
          <w:szCs w:val="28"/>
          <w:lang w:val="en-US" w:eastAsia="ru-RU"/>
        </w:rPr>
        <w:t>Kit</w:t>
      </w:r>
      <w:r w:rsidR="003B4D96" w:rsidRPr="003B4D96">
        <w:rPr>
          <w:rFonts w:ascii="Times New Roman" w:eastAsia="Times New Roman" w:hAnsi="Times New Roman" w:cs="Times New Roman"/>
          <w:sz w:val="28"/>
          <w:szCs w:val="28"/>
          <w:lang w:val="en-US" w:eastAsia="ru-RU"/>
        </w:rPr>
        <w:t xml:space="preserve">) </w:t>
      </w:r>
      <w:r w:rsidR="003B4D96" w:rsidRPr="00B041A5">
        <w:rPr>
          <w:rFonts w:ascii="Times New Roman" w:eastAsia="Times New Roman" w:hAnsi="Times New Roman" w:cs="Times New Roman"/>
          <w:sz w:val="28"/>
          <w:szCs w:val="28"/>
          <w:lang w:val="en-US" w:eastAsia="ru-RU"/>
        </w:rPr>
        <w:t>DC</w:t>
      </w:r>
      <w:r w:rsidR="003B4D96" w:rsidRPr="003B4D96">
        <w:rPr>
          <w:rFonts w:ascii="Times New Roman" w:eastAsia="Times New Roman" w:hAnsi="Times New Roman" w:cs="Times New Roman"/>
          <w:sz w:val="28"/>
          <w:szCs w:val="28"/>
          <w:lang w:val="en-US" w:eastAsia="ru-RU"/>
        </w:rPr>
        <w:t>)</w:t>
      </w:r>
    </w:p>
    <w:p w:rsidR="00C96969" w:rsidRPr="003B4D96" w:rsidRDefault="00C96969" w:rsidP="00587FE2">
      <w:pPr>
        <w:spacing w:after="0" w:line="360" w:lineRule="auto"/>
        <w:ind w:right="-284" w:firstLine="851"/>
        <w:jc w:val="center"/>
        <w:rPr>
          <w:rFonts w:ascii="Times New Roman" w:eastAsia="Times New Roman" w:hAnsi="Times New Roman" w:cs="Times New Roman"/>
          <w:sz w:val="28"/>
          <w:szCs w:val="28"/>
          <w:lang w:val="en-US" w:eastAsia="ru-RU"/>
        </w:rPr>
      </w:pP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xml:space="preserve">Хорошо растет на черноземах, каштановых легкосуглинистых и супесчаных почвах. Плохо выносит заболоченные и кислые почвы. В </w:t>
      </w:r>
      <w:r w:rsidRPr="00B041A5">
        <w:rPr>
          <w:rFonts w:ascii="Times New Roman" w:eastAsia="Times New Roman" w:hAnsi="Times New Roman" w:cs="Times New Roman"/>
          <w:sz w:val="28"/>
          <w:szCs w:val="28"/>
          <w:lang w:eastAsia="ru-RU"/>
        </w:rPr>
        <w:lastRenderedPageBreak/>
        <w:t xml:space="preserve">исследованиях Томской ГСХОС (подтаежная зона) на серых лесных почвах со средней и слабокислой реакцией урожайность эспарцета сорта СибНИИК 30 в среднем составила 340 ц/га. </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Используется для заготовки сена и сенажа, выпаса не выдерживает. Сено поедается всеми видами сельскохозяйственных животных.</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По сравнению с одноукосным использованием, двуукосное сокращает продуктивное долголетие эспарцета с 3-5 до 2-3 лет.</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3B4D96">
        <w:rPr>
          <w:rFonts w:ascii="Times New Roman" w:eastAsia="Times New Roman" w:hAnsi="Times New Roman" w:cs="Times New Roman"/>
          <w:sz w:val="28"/>
          <w:szCs w:val="28"/>
          <w:lang w:eastAsia="ru-RU"/>
        </w:rPr>
        <w:t>Рекомендуемые сорта:</w:t>
      </w:r>
      <w:r w:rsidR="003B4D96">
        <w:rPr>
          <w:rFonts w:ascii="Times New Roman" w:eastAsia="Times New Roman" w:hAnsi="Times New Roman" w:cs="Times New Roman"/>
          <w:sz w:val="28"/>
          <w:szCs w:val="28"/>
          <w:lang w:eastAsia="ru-RU"/>
        </w:rPr>
        <w:t xml:space="preserve"> </w:t>
      </w:r>
      <w:r w:rsidRPr="00B041A5">
        <w:rPr>
          <w:rFonts w:ascii="Times New Roman" w:eastAsia="Times New Roman" w:hAnsi="Times New Roman" w:cs="Times New Roman"/>
          <w:sz w:val="28"/>
          <w:szCs w:val="28"/>
          <w:lang w:eastAsia="ru-RU"/>
        </w:rPr>
        <w:t xml:space="preserve">СибНИИК 30, Флогистон, Омский юбилейный. Для районирования в Томской области ведется испытание </w:t>
      </w:r>
      <w:r w:rsidR="003B4D96">
        <w:rPr>
          <w:rFonts w:ascii="Times New Roman" w:eastAsia="Times New Roman" w:hAnsi="Times New Roman" w:cs="Times New Roman"/>
          <w:sz w:val="28"/>
          <w:szCs w:val="28"/>
          <w:lang w:eastAsia="ru-RU"/>
        </w:rPr>
        <w:t>сортов Алтайский, Михайловский.</w:t>
      </w:r>
    </w:p>
    <w:p w:rsidR="00623235" w:rsidRPr="003B4D96" w:rsidRDefault="00623235" w:rsidP="00587FE2">
      <w:pPr>
        <w:spacing w:after="0" w:line="360" w:lineRule="auto"/>
        <w:ind w:right="-284" w:firstLine="851"/>
        <w:jc w:val="center"/>
        <w:rPr>
          <w:rFonts w:ascii="Times New Roman" w:eastAsia="Times New Roman" w:hAnsi="Times New Roman" w:cs="Times New Roman"/>
          <w:sz w:val="28"/>
          <w:szCs w:val="28"/>
          <w:lang w:eastAsia="ru-RU"/>
        </w:rPr>
      </w:pPr>
    </w:p>
    <w:p w:rsidR="00623235" w:rsidRPr="003B4D96" w:rsidRDefault="00623235" w:rsidP="00AE08B2">
      <w:pPr>
        <w:spacing w:after="0" w:line="360" w:lineRule="auto"/>
        <w:ind w:right="-284"/>
        <w:rPr>
          <w:rFonts w:ascii="Times New Roman" w:eastAsia="Times New Roman" w:hAnsi="Times New Roman" w:cs="Times New Roman"/>
          <w:sz w:val="28"/>
          <w:szCs w:val="28"/>
          <w:lang w:eastAsia="ru-RU"/>
        </w:rPr>
      </w:pPr>
      <w:r w:rsidRPr="003B4D96">
        <w:rPr>
          <w:rFonts w:ascii="Times New Roman" w:eastAsia="Times New Roman" w:hAnsi="Times New Roman" w:cs="Times New Roman"/>
          <w:sz w:val="28"/>
          <w:szCs w:val="28"/>
          <w:lang w:eastAsia="ru-RU"/>
        </w:rPr>
        <w:t xml:space="preserve">4.8 </w:t>
      </w:r>
      <w:r w:rsidR="00C01E32" w:rsidRPr="003B4D96">
        <w:rPr>
          <w:rFonts w:ascii="Times New Roman" w:eastAsia="Times New Roman" w:hAnsi="Times New Roman" w:cs="Times New Roman"/>
          <w:sz w:val="28"/>
          <w:szCs w:val="28"/>
          <w:lang w:eastAsia="ru-RU"/>
        </w:rPr>
        <w:t>Кострец безостый</w:t>
      </w:r>
      <w:r w:rsidR="003B4D96">
        <w:rPr>
          <w:rFonts w:ascii="Times New Roman" w:eastAsia="Times New Roman" w:hAnsi="Times New Roman" w:cs="Times New Roman"/>
          <w:sz w:val="28"/>
          <w:szCs w:val="28"/>
          <w:lang w:eastAsia="ru-RU"/>
        </w:rPr>
        <w:t xml:space="preserve"> </w:t>
      </w:r>
      <w:r w:rsidR="003B4D96" w:rsidRPr="00623235">
        <w:rPr>
          <w:rFonts w:ascii="Times New Roman" w:eastAsia="Times New Roman" w:hAnsi="Times New Roman" w:cs="Times New Roman"/>
          <w:sz w:val="28"/>
          <w:szCs w:val="28"/>
          <w:lang w:eastAsia="ru-RU"/>
        </w:rPr>
        <w:t>(</w:t>
      </w:r>
      <w:r w:rsidR="003B4D96" w:rsidRPr="00623235">
        <w:rPr>
          <w:rFonts w:ascii="Times New Roman" w:eastAsia="Times New Roman" w:hAnsi="Times New Roman" w:cs="Times New Roman"/>
          <w:i/>
          <w:sz w:val="28"/>
          <w:szCs w:val="28"/>
          <w:lang w:val="en-US" w:eastAsia="ru-RU"/>
        </w:rPr>
        <w:t>Bromops</w:t>
      </w:r>
      <w:r w:rsidR="003B4D96">
        <w:rPr>
          <w:rFonts w:ascii="Times New Roman" w:eastAsia="Times New Roman" w:hAnsi="Times New Roman" w:cs="Times New Roman"/>
          <w:i/>
          <w:sz w:val="28"/>
          <w:szCs w:val="28"/>
          <w:lang w:eastAsia="ru-RU"/>
        </w:rPr>
        <w:t xml:space="preserve"> </w:t>
      </w:r>
      <w:r w:rsidR="003B4D96" w:rsidRPr="00623235">
        <w:rPr>
          <w:rFonts w:ascii="Times New Roman" w:eastAsia="Times New Roman" w:hAnsi="Times New Roman" w:cs="Times New Roman"/>
          <w:i/>
          <w:sz w:val="28"/>
          <w:szCs w:val="28"/>
          <w:lang w:val="en-US" w:eastAsia="ru-RU"/>
        </w:rPr>
        <w:t>isinermis</w:t>
      </w:r>
      <w:r w:rsidR="003B4D96">
        <w:rPr>
          <w:rFonts w:ascii="Times New Roman" w:eastAsia="Times New Roman" w:hAnsi="Times New Roman" w:cs="Times New Roman"/>
          <w:i/>
          <w:sz w:val="28"/>
          <w:szCs w:val="28"/>
          <w:lang w:eastAsia="ru-RU"/>
        </w:rPr>
        <w:t xml:space="preserve"> </w:t>
      </w:r>
      <w:r w:rsidR="003B4D96" w:rsidRPr="003B4D96">
        <w:rPr>
          <w:rFonts w:ascii="Times New Roman" w:eastAsia="Times New Roman" w:hAnsi="Times New Roman" w:cs="Times New Roman"/>
          <w:sz w:val="28"/>
          <w:szCs w:val="28"/>
          <w:lang w:val="en-US" w:eastAsia="ru-RU"/>
        </w:rPr>
        <w:t>Leyss</w:t>
      </w:r>
      <w:r w:rsidR="003B4D96" w:rsidRPr="003B4D96">
        <w:rPr>
          <w:rFonts w:ascii="Times New Roman" w:eastAsia="Times New Roman" w:hAnsi="Times New Roman" w:cs="Times New Roman"/>
          <w:sz w:val="28"/>
          <w:szCs w:val="28"/>
          <w:lang w:eastAsia="ru-RU"/>
        </w:rPr>
        <w:t>.</w:t>
      </w:r>
      <w:r w:rsidR="003B4D96" w:rsidRPr="00623235">
        <w:rPr>
          <w:rFonts w:ascii="Times New Roman" w:eastAsia="Times New Roman" w:hAnsi="Times New Roman" w:cs="Times New Roman"/>
          <w:sz w:val="28"/>
          <w:szCs w:val="28"/>
          <w:lang w:eastAsia="ru-RU"/>
        </w:rPr>
        <w:t>)</w:t>
      </w:r>
    </w:p>
    <w:p w:rsidR="00623235" w:rsidRPr="003B4D96" w:rsidRDefault="00623235"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Pr="00B041A5" w:rsidRDefault="003B4D96"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w:t>
      </w:r>
      <w:r w:rsidR="00C01E32" w:rsidRPr="00B041A5">
        <w:rPr>
          <w:rFonts w:ascii="Times New Roman" w:eastAsia="Times New Roman" w:hAnsi="Times New Roman" w:cs="Times New Roman"/>
          <w:sz w:val="28"/>
          <w:szCs w:val="28"/>
          <w:lang w:eastAsia="ru-RU"/>
        </w:rPr>
        <w:t>ноголетний корневищный верховой злак озимо-ярового типа развития. Занимает ведущее место среди многолетних злаковых трав благодаря высокой урожайности, хорошему качеству корма и нетребовательности к условиям возделывания (кроме азотного питания). Возделывают во всех зонах региона. Высевают в чистом виде и в травосмесях в полевых, кормовых севооборотах, используют для залужения пойменных земель, осушенных болот и солонцовых угодий. Отзывчив на орошение и минеральные удобрения. Отличается продуктивным долголетием, в травостое сохраняется 6-8 лет и более, обладает высокой зимостойкостью, сравнительно засухоустойчив. Переносит затопление до 40-50 дней.</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xml:space="preserve">В условиях Сибири дает, как правило, 1 укос и хорошую отаву. В зависимости от условий выращивания и фазы уборки в </w:t>
      </w:r>
      <w:smartTag w:uri="urn:schemas-microsoft-com:office:smarttags" w:element="metricconverter">
        <w:smartTagPr>
          <w:attr w:name="ProductID" w:val="100 кг"/>
        </w:smartTagPr>
        <w:r w:rsidRPr="00B041A5">
          <w:rPr>
            <w:rFonts w:ascii="Times New Roman" w:eastAsia="Times New Roman" w:hAnsi="Times New Roman" w:cs="Times New Roman"/>
            <w:sz w:val="28"/>
            <w:szCs w:val="28"/>
            <w:lang w:eastAsia="ru-RU"/>
          </w:rPr>
          <w:t>100 кг</w:t>
        </w:r>
      </w:smartTag>
      <w:r w:rsidRPr="00B041A5">
        <w:rPr>
          <w:rFonts w:ascii="Times New Roman" w:eastAsia="Times New Roman" w:hAnsi="Times New Roman" w:cs="Times New Roman"/>
          <w:sz w:val="28"/>
          <w:szCs w:val="28"/>
          <w:lang w:eastAsia="ru-RU"/>
        </w:rPr>
        <w:t xml:space="preserve"> зеленого корма содержится 12-27 к. ед. и 2,0-</w:t>
      </w:r>
      <w:smartTag w:uri="urn:schemas-microsoft-com:office:smarttags" w:element="metricconverter">
        <w:smartTagPr>
          <w:attr w:name="ProductID" w:val="3,4 кг"/>
        </w:smartTagPr>
        <w:r w:rsidRPr="00B041A5">
          <w:rPr>
            <w:rFonts w:ascii="Times New Roman" w:eastAsia="Times New Roman" w:hAnsi="Times New Roman" w:cs="Times New Roman"/>
            <w:sz w:val="28"/>
            <w:szCs w:val="28"/>
            <w:lang w:eastAsia="ru-RU"/>
          </w:rPr>
          <w:t>3,4 кг</w:t>
        </w:r>
      </w:smartTag>
      <w:r w:rsidRPr="00B041A5">
        <w:rPr>
          <w:rFonts w:ascii="Times New Roman" w:eastAsia="Times New Roman" w:hAnsi="Times New Roman" w:cs="Times New Roman"/>
          <w:sz w:val="28"/>
          <w:szCs w:val="28"/>
          <w:lang w:eastAsia="ru-RU"/>
        </w:rPr>
        <w:t xml:space="preserve"> переваримого протеина. Самый большой сбор питательных веществ получают при уборке в фазу колошения, затем содержание белка снижается и увеличивается количество клетчатки.</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3B4D96">
        <w:rPr>
          <w:rFonts w:ascii="Times New Roman" w:eastAsia="Times New Roman" w:hAnsi="Times New Roman" w:cs="Times New Roman"/>
          <w:sz w:val="28"/>
          <w:szCs w:val="28"/>
          <w:lang w:eastAsia="ru-RU"/>
        </w:rPr>
        <w:t>СибНИИСХоз-189</w:t>
      </w:r>
      <w:r w:rsidR="003B4D96">
        <w:rPr>
          <w:rFonts w:ascii="Times New Roman" w:eastAsia="Times New Roman" w:hAnsi="Times New Roman" w:cs="Times New Roman"/>
          <w:sz w:val="28"/>
          <w:szCs w:val="28"/>
          <w:lang w:eastAsia="ru-RU"/>
        </w:rPr>
        <w:t xml:space="preserve"> </w:t>
      </w:r>
      <w:r w:rsidRPr="00B041A5">
        <w:rPr>
          <w:rFonts w:ascii="Times New Roman" w:eastAsia="Times New Roman" w:hAnsi="Times New Roman" w:cs="Times New Roman"/>
          <w:sz w:val="28"/>
          <w:szCs w:val="28"/>
          <w:lang w:eastAsia="ru-RU"/>
        </w:rPr>
        <w:t>–</w:t>
      </w:r>
      <w:r w:rsidR="003B4D96">
        <w:rPr>
          <w:rFonts w:ascii="Times New Roman" w:eastAsia="Times New Roman" w:hAnsi="Times New Roman" w:cs="Times New Roman"/>
          <w:sz w:val="28"/>
          <w:szCs w:val="28"/>
          <w:lang w:eastAsia="ru-RU"/>
        </w:rPr>
        <w:t xml:space="preserve"> </w:t>
      </w:r>
      <w:r w:rsidRPr="00B041A5">
        <w:rPr>
          <w:rFonts w:ascii="Times New Roman" w:eastAsia="Times New Roman" w:hAnsi="Times New Roman" w:cs="Times New Roman"/>
          <w:sz w:val="28"/>
          <w:szCs w:val="28"/>
          <w:lang w:eastAsia="ru-RU"/>
        </w:rPr>
        <w:t xml:space="preserve">включен в Госреестр по Сибири и другим регионам страны. Это первый сорт костреца безостого, созданный в Сибири, но не </w:t>
      </w:r>
      <w:r w:rsidRPr="00B041A5">
        <w:rPr>
          <w:rFonts w:ascii="Times New Roman" w:eastAsia="Times New Roman" w:hAnsi="Times New Roman" w:cs="Times New Roman"/>
          <w:sz w:val="28"/>
          <w:szCs w:val="28"/>
          <w:lang w:eastAsia="ru-RU"/>
        </w:rPr>
        <w:lastRenderedPageBreak/>
        <w:t>потеря</w:t>
      </w:r>
      <w:r w:rsidR="003B4D96">
        <w:rPr>
          <w:rFonts w:ascii="Times New Roman" w:eastAsia="Times New Roman" w:hAnsi="Times New Roman" w:cs="Times New Roman"/>
          <w:sz w:val="28"/>
          <w:szCs w:val="28"/>
          <w:lang w:eastAsia="ru-RU"/>
        </w:rPr>
        <w:t>вший</w:t>
      </w:r>
      <w:r w:rsidRPr="00B041A5">
        <w:rPr>
          <w:rFonts w:ascii="Times New Roman" w:eastAsia="Times New Roman" w:hAnsi="Times New Roman" w:cs="Times New Roman"/>
          <w:sz w:val="28"/>
          <w:szCs w:val="28"/>
          <w:lang w:eastAsia="ru-RU"/>
        </w:rPr>
        <w:t xml:space="preserve"> своей актуальности. Быстро отрастает с весны и после скашивания. В травостое держится 7-8 лет (продуктивный травостой – 5-6 лет), на поймах – до 12 лет. Отличается высокой пластичностью. Сорт среднеспелый, вегетационный период от отрастания до созревания семян – 85-110 дней. Средний урожай сена колеблется от 22,5 до 86 ц за первый и от 8,5 до 46 ц/га за второй укос. Урожайность семян 2,5-7,5 ц/га. Кормовые качества хорошие. Рекомендуется для сенокосного и пастбищного использования в лесных и степных зонах.</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3B4D96">
        <w:rPr>
          <w:rFonts w:ascii="Times New Roman" w:eastAsia="Times New Roman" w:hAnsi="Times New Roman" w:cs="Times New Roman"/>
          <w:sz w:val="28"/>
          <w:szCs w:val="28"/>
          <w:lang w:eastAsia="ru-RU"/>
        </w:rPr>
        <w:t>Рассвет</w:t>
      </w:r>
      <w:r w:rsidR="003B4D96">
        <w:rPr>
          <w:rFonts w:ascii="Times New Roman" w:eastAsia="Times New Roman" w:hAnsi="Times New Roman" w:cs="Times New Roman"/>
          <w:sz w:val="28"/>
          <w:szCs w:val="28"/>
          <w:lang w:eastAsia="ru-RU"/>
        </w:rPr>
        <w:t xml:space="preserve"> – </w:t>
      </w:r>
      <w:r w:rsidRPr="00B041A5">
        <w:rPr>
          <w:rFonts w:ascii="Times New Roman" w:eastAsia="Times New Roman" w:hAnsi="Times New Roman" w:cs="Times New Roman"/>
          <w:sz w:val="28"/>
          <w:szCs w:val="28"/>
          <w:lang w:eastAsia="ru-RU"/>
        </w:rPr>
        <w:t>в наших испытаниях отличался стабильно высокой урожайностью зеленой массы, независимо от условий года – в среднем 444 ц/га</w:t>
      </w:r>
      <w:r w:rsidR="003B4D96">
        <w:rPr>
          <w:rFonts w:ascii="Times New Roman" w:eastAsia="Times New Roman" w:hAnsi="Times New Roman" w:cs="Times New Roman"/>
          <w:sz w:val="28"/>
          <w:szCs w:val="28"/>
          <w:lang w:eastAsia="ru-RU"/>
        </w:rPr>
        <w:t>.</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3B4D96">
        <w:rPr>
          <w:rFonts w:ascii="Times New Roman" w:eastAsia="Times New Roman" w:hAnsi="Times New Roman" w:cs="Times New Roman"/>
          <w:sz w:val="28"/>
          <w:szCs w:val="28"/>
          <w:lang w:eastAsia="ru-RU"/>
        </w:rPr>
        <w:t>Антей</w:t>
      </w:r>
      <w:r w:rsidR="003B4D96" w:rsidRPr="003B4D96">
        <w:rPr>
          <w:rFonts w:ascii="Times New Roman" w:eastAsia="Times New Roman" w:hAnsi="Times New Roman" w:cs="Times New Roman"/>
          <w:sz w:val="28"/>
          <w:szCs w:val="28"/>
          <w:lang w:eastAsia="ru-RU"/>
        </w:rPr>
        <w:t xml:space="preserve"> </w:t>
      </w:r>
      <w:r w:rsidR="003B4D96">
        <w:rPr>
          <w:rFonts w:ascii="Times New Roman" w:eastAsia="Times New Roman" w:hAnsi="Times New Roman" w:cs="Times New Roman"/>
          <w:sz w:val="28"/>
          <w:szCs w:val="28"/>
          <w:lang w:eastAsia="ru-RU"/>
        </w:rPr>
        <w:t>– с</w:t>
      </w:r>
      <w:r w:rsidRPr="00B041A5">
        <w:rPr>
          <w:rFonts w:ascii="Times New Roman" w:eastAsia="Times New Roman" w:hAnsi="Times New Roman" w:cs="Times New Roman"/>
          <w:sz w:val="28"/>
          <w:szCs w:val="28"/>
          <w:lang w:eastAsia="ru-RU"/>
        </w:rPr>
        <w:t>реднеспелый, засухоустойчивый. Средняя урожайность зеленой массы 241 ц/га, сена 34,5 ц/га, устойчив к вредителям и болезням.</w:t>
      </w:r>
    </w:p>
    <w:p w:rsidR="00C01E32" w:rsidRPr="003B4D96" w:rsidRDefault="00623235" w:rsidP="00587FE2">
      <w:pPr>
        <w:spacing w:after="0" w:line="360" w:lineRule="auto"/>
        <w:ind w:right="-284" w:firstLine="851"/>
        <w:jc w:val="both"/>
        <w:rPr>
          <w:rFonts w:ascii="Times New Roman" w:eastAsia="Times New Roman" w:hAnsi="Times New Roman" w:cs="Times New Roman"/>
          <w:sz w:val="28"/>
          <w:szCs w:val="28"/>
          <w:lang w:eastAsia="ru-RU"/>
        </w:rPr>
      </w:pPr>
      <w:r w:rsidRPr="003B4D96">
        <w:rPr>
          <w:rFonts w:ascii="Times New Roman" w:eastAsia="Times New Roman" w:hAnsi="Times New Roman" w:cs="Times New Roman"/>
          <w:sz w:val="28"/>
          <w:szCs w:val="28"/>
          <w:lang w:eastAsia="ru-RU"/>
        </w:rPr>
        <w:t>Кроме того,</w:t>
      </w:r>
      <w:r w:rsidR="00C01E32" w:rsidRPr="003B4D96">
        <w:rPr>
          <w:rFonts w:ascii="Times New Roman" w:eastAsia="Times New Roman" w:hAnsi="Times New Roman" w:cs="Times New Roman"/>
          <w:sz w:val="28"/>
          <w:szCs w:val="28"/>
          <w:lang w:eastAsia="ru-RU"/>
        </w:rPr>
        <w:t xml:space="preserve"> по Сибири районированы сорта</w:t>
      </w:r>
      <w:r w:rsidR="003B4D96">
        <w:rPr>
          <w:rFonts w:ascii="Times New Roman" w:eastAsia="Times New Roman" w:hAnsi="Times New Roman" w:cs="Times New Roman"/>
          <w:sz w:val="28"/>
          <w:szCs w:val="28"/>
          <w:lang w:eastAsia="ru-RU"/>
        </w:rPr>
        <w:t>:</w:t>
      </w:r>
      <w:r w:rsidR="00C01E32" w:rsidRPr="003B4D96">
        <w:rPr>
          <w:rFonts w:ascii="Times New Roman" w:eastAsia="Times New Roman" w:hAnsi="Times New Roman" w:cs="Times New Roman"/>
          <w:sz w:val="28"/>
          <w:szCs w:val="28"/>
          <w:lang w:eastAsia="ru-RU"/>
        </w:rPr>
        <w:t xml:space="preserve"> СибНИИСХоз-88,</w:t>
      </w:r>
      <w:r w:rsidR="003B4D96">
        <w:rPr>
          <w:rFonts w:ascii="Times New Roman" w:eastAsia="Times New Roman" w:hAnsi="Times New Roman" w:cs="Times New Roman"/>
          <w:sz w:val="28"/>
          <w:szCs w:val="28"/>
          <w:lang w:eastAsia="ru-RU"/>
        </w:rPr>
        <w:t xml:space="preserve"> </w:t>
      </w:r>
      <w:r w:rsidR="00C01E32" w:rsidRPr="003B4D96">
        <w:rPr>
          <w:rFonts w:ascii="Times New Roman" w:eastAsia="Times New Roman" w:hAnsi="Times New Roman" w:cs="Times New Roman"/>
          <w:sz w:val="28"/>
          <w:szCs w:val="28"/>
          <w:lang w:eastAsia="ru-RU"/>
        </w:rPr>
        <w:t>Вулкан, Зональный Лангепас, Титан, СибНИИСХоз-99 и др.</w:t>
      </w:r>
    </w:p>
    <w:p w:rsidR="00623235" w:rsidRPr="003B4D96" w:rsidRDefault="00623235" w:rsidP="00587FE2">
      <w:pPr>
        <w:spacing w:after="0" w:line="360" w:lineRule="auto"/>
        <w:ind w:right="-284" w:firstLine="851"/>
        <w:jc w:val="center"/>
        <w:rPr>
          <w:rFonts w:ascii="Times New Roman" w:eastAsia="Times New Roman" w:hAnsi="Times New Roman" w:cs="Times New Roman"/>
          <w:sz w:val="28"/>
          <w:szCs w:val="28"/>
          <w:lang w:eastAsia="ru-RU"/>
        </w:rPr>
      </w:pPr>
    </w:p>
    <w:p w:rsidR="00287BDA" w:rsidRDefault="00287BDA" w:rsidP="00AE08B2">
      <w:pPr>
        <w:spacing w:after="0" w:line="360" w:lineRule="auto"/>
        <w:ind w:right="-284"/>
        <w:rPr>
          <w:rFonts w:ascii="Times New Roman" w:eastAsia="Times New Roman" w:hAnsi="Times New Roman" w:cs="Times New Roman"/>
          <w:sz w:val="28"/>
          <w:szCs w:val="28"/>
          <w:lang w:eastAsia="ru-RU"/>
        </w:rPr>
      </w:pPr>
    </w:p>
    <w:p w:rsidR="00623235" w:rsidRPr="00835831" w:rsidRDefault="00623235" w:rsidP="00AE08B2">
      <w:pPr>
        <w:spacing w:after="0" w:line="360" w:lineRule="auto"/>
        <w:ind w:right="-284"/>
        <w:rPr>
          <w:rFonts w:ascii="Times New Roman" w:eastAsia="Times New Roman" w:hAnsi="Times New Roman" w:cs="Times New Roman"/>
          <w:sz w:val="28"/>
          <w:szCs w:val="28"/>
          <w:lang w:val="en-US" w:eastAsia="ru-RU"/>
        </w:rPr>
      </w:pPr>
      <w:r w:rsidRPr="003B4D96">
        <w:rPr>
          <w:rFonts w:ascii="Times New Roman" w:eastAsia="Times New Roman" w:hAnsi="Times New Roman" w:cs="Times New Roman"/>
          <w:sz w:val="28"/>
          <w:szCs w:val="28"/>
          <w:lang w:val="en-US" w:eastAsia="ru-RU"/>
        </w:rPr>
        <w:t xml:space="preserve">4.9 </w:t>
      </w:r>
      <w:r w:rsidR="00C01E32" w:rsidRPr="00623235">
        <w:rPr>
          <w:rFonts w:ascii="Times New Roman" w:eastAsia="Times New Roman" w:hAnsi="Times New Roman" w:cs="Times New Roman"/>
          <w:sz w:val="28"/>
          <w:szCs w:val="28"/>
          <w:lang w:eastAsia="ru-RU"/>
        </w:rPr>
        <w:t>Ежа</w:t>
      </w:r>
      <w:r w:rsidR="00C01E32" w:rsidRPr="003B4D96">
        <w:rPr>
          <w:rFonts w:ascii="Times New Roman" w:eastAsia="Times New Roman" w:hAnsi="Times New Roman" w:cs="Times New Roman"/>
          <w:sz w:val="28"/>
          <w:szCs w:val="28"/>
          <w:lang w:val="en-US" w:eastAsia="ru-RU"/>
        </w:rPr>
        <w:t xml:space="preserve"> </w:t>
      </w:r>
      <w:r w:rsidR="00C01E32" w:rsidRPr="00623235">
        <w:rPr>
          <w:rFonts w:ascii="Times New Roman" w:eastAsia="Times New Roman" w:hAnsi="Times New Roman" w:cs="Times New Roman"/>
          <w:sz w:val="28"/>
          <w:szCs w:val="28"/>
          <w:lang w:eastAsia="ru-RU"/>
        </w:rPr>
        <w:t>сборная</w:t>
      </w:r>
      <w:r w:rsidR="003B4D96" w:rsidRPr="003B4D96">
        <w:rPr>
          <w:rFonts w:ascii="Times New Roman" w:eastAsia="Times New Roman" w:hAnsi="Times New Roman" w:cs="Times New Roman"/>
          <w:sz w:val="28"/>
          <w:szCs w:val="28"/>
          <w:lang w:val="en-US" w:eastAsia="ru-RU"/>
        </w:rPr>
        <w:t xml:space="preserve"> </w:t>
      </w:r>
      <w:r w:rsidR="003B4D96" w:rsidRPr="00835831">
        <w:rPr>
          <w:rFonts w:ascii="Times New Roman" w:eastAsia="Times New Roman" w:hAnsi="Times New Roman" w:cs="Times New Roman"/>
          <w:sz w:val="28"/>
          <w:szCs w:val="28"/>
          <w:lang w:val="en-US" w:eastAsia="ru-RU"/>
        </w:rPr>
        <w:t>(</w:t>
      </w:r>
      <w:r w:rsidR="003B4D96" w:rsidRPr="00623235">
        <w:rPr>
          <w:rFonts w:ascii="Times New Roman" w:eastAsia="Times New Roman" w:hAnsi="Times New Roman" w:cs="Times New Roman"/>
          <w:i/>
          <w:sz w:val="28"/>
          <w:szCs w:val="28"/>
          <w:lang w:val="en-US" w:eastAsia="ru-RU"/>
        </w:rPr>
        <w:t>Dactylis</w:t>
      </w:r>
      <w:r w:rsidR="003B4D96" w:rsidRPr="003B4D96">
        <w:rPr>
          <w:rFonts w:ascii="Times New Roman" w:eastAsia="Times New Roman" w:hAnsi="Times New Roman" w:cs="Times New Roman"/>
          <w:i/>
          <w:sz w:val="28"/>
          <w:szCs w:val="28"/>
          <w:lang w:val="en-US" w:eastAsia="ru-RU"/>
        </w:rPr>
        <w:t xml:space="preserve"> </w:t>
      </w:r>
      <w:r w:rsidR="003B4D96" w:rsidRPr="00623235">
        <w:rPr>
          <w:rFonts w:ascii="Times New Roman" w:eastAsia="Times New Roman" w:hAnsi="Times New Roman" w:cs="Times New Roman"/>
          <w:i/>
          <w:sz w:val="28"/>
          <w:szCs w:val="28"/>
          <w:lang w:val="en-US" w:eastAsia="ru-RU"/>
        </w:rPr>
        <w:t>glomerata</w:t>
      </w:r>
      <w:r w:rsidR="003B4D96" w:rsidRPr="003B4D96">
        <w:rPr>
          <w:rFonts w:ascii="Times New Roman" w:eastAsia="Times New Roman" w:hAnsi="Times New Roman" w:cs="Times New Roman"/>
          <w:i/>
          <w:sz w:val="28"/>
          <w:szCs w:val="28"/>
          <w:lang w:val="en-US" w:eastAsia="ru-RU"/>
        </w:rPr>
        <w:t xml:space="preserve"> </w:t>
      </w:r>
      <w:r w:rsidR="00835831">
        <w:rPr>
          <w:rFonts w:ascii="Times New Roman" w:eastAsia="Times New Roman" w:hAnsi="Times New Roman" w:cs="Times New Roman"/>
          <w:sz w:val="28"/>
          <w:szCs w:val="28"/>
          <w:lang w:val="en-US" w:eastAsia="ru-RU"/>
        </w:rPr>
        <w:t>L.)</w:t>
      </w:r>
    </w:p>
    <w:p w:rsidR="00623235" w:rsidRPr="003B4D96" w:rsidRDefault="00623235" w:rsidP="00587FE2">
      <w:pPr>
        <w:spacing w:after="0" w:line="360" w:lineRule="auto"/>
        <w:ind w:right="-284" w:firstLine="851"/>
        <w:jc w:val="center"/>
        <w:rPr>
          <w:rFonts w:ascii="Times New Roman" w:eastAsia="Times New Roman" w:hAnsi="Times New Roman" w:cs="Times New Roman"/>
          <w:sz w:val="28"/>
          <w:szCs w:val="28"/>
          <w:lang w:val="en-US" w:eastAsia="ru-RU"/>
        </w:rPr>
      </w:pPr>
    </w:p>
    <w:p w:rsidR="00C01E32" w:rsidRPr="00B041A5" w:rsidRDefault="00835831"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00C01E32" w:rsidRPr="00B041A5">
        <w:rPr>
          <w:rFonts w:ascii="Times New Roman" w:eastAsia="Times New Roman" w:hAnsi="Times New Roman" w:cs="Times New Roman"/>
          <w:sz w:val="28"/>
          <w:szCs w:val="28"/>
          <w:lang w:eastAsia="ru-RU"/>
        </w:rPr>
        <w:t>ыхлокустовой злак. В чистом посеве не дает плотного травостоя, образует кочковатые кусты. Плодоносящих стеблей мало, вегетативных больше. Полного развития достигает на второй-третий год жизни, держится в травостое 7-18 лет. Урожай сена дает 28-45 ц/га, семян 1-6 ц/га. После скашивания или стравливания хорошо отрастает. При запаздывании с уборкой травостой быстро грубеет и дает сено плохого качества. На пастбищах ежа – ценный корм для всех видов животных.</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835831">
        <w:rPr>
          <w:rFonts w:ascii="Times New Roman" w:eastAsia="Times New Roman" w:hAnsi="Times New Roman" w:cs="Times New Roman"/>
          <w:sz w:val="28"/>
          <w:szCs w:val="28"/>
          <w:lang w:eastAsia="ru-RU"/>
        </w:rPr>
        <w:t>Нарымская-3</w:t>
      </w:r>
      <w:r w:rsidR="00835831">
        <w:rPr>
          <w:rFonts w:ascii="Times New Roman" w:eastAsia="Times New Roman" w:hAnsi="Times New Roman" w:cs="Times New Roman"/>
          <w:sz w:val="28"/>
          <w:szCs w:val="28"/>
          <w:lang w:eastAsia="ru-RU"/>
        </w:rPr>
        <w:t xml:space="preserve"> </w:t>
      </w:r>
      <w:r w:rsidRPr="00623235">
        <w:rPr>
          <w:rFonts w:ascii="Times New Roman" w:eastAsia="Times New Roman" w:hAnsi="Times New Roman" w:cs="Times New Roman"/>
          <w:sz w:val="28"/>
          <w:szCs w:val="28"/>
          <w:lang w:eastAsia="ru-RU"/>
        </w:rPr>
        <w:t>–</w:t>
      </w:r>
      <w:r w:rsidR="00835831">
        <w:rPr>
          <w:rFonts w:ascii="Times New Roman" w:eastAsia="Times New Roman" w:hAnsi="Times New Roman" w:cs="Times New Roman"/>
          <w:sz w:val="28"/>
          <w:szCs w:val="28"/>
          <w:lang w:eastAsia="ru-RU"/>
        </w:rPr>
        <w:t xml:space="preserve"> </w:t>
      </w:r>
      <w:r w:rsidR="00835831" w:rsidRPr="00B041A5">
        <w:rPr>
          <w:rFonts w:ascii="Times New Roman" w:eastAsia="Times New Roman" w:hAnsi="Times New Roman" w:cs="Times New Roman"/>
          <w:sz w:val="28"/>
          <w:szCs w:val="28"/>
          <w:lang w:eastAsia="ru-RU"/>
        </w:rPr>
        <w:t>в</w:t>
      </w:r>
      <w:r w:rsidRPr="00B041A5">
        <w:rPr>
          <w:rFonts w:ascii="Times New Roman" w:eastAsia="Times New Roman" w:hAnsi="Times New Roman" w:cs="Times New Roman"/>
          <w:sz w:val="28"/>
          <w:szCs w:val="28"/>
          <w:lang w:eastAsia="ru-RU"/>
        </w:rPr>
        <w:t>ысокоурожайный, характеризуется высокой зимостойкостью, засухоустойчивостью. Средняя урожайность зеленой массы 188,6 ц/га, сена 43,3 ц/га, семян 3,0 ц/га. Не полегает, устойчива к грибным болезням.</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835831">
        <w:rPr>
          <w:rFonts w:ascii="Times New Roman" w:eastAsia="Times New Roman" w:hAnsi="Times New Roman" w:cs="Times New Roman"/>
          <w:sz w:val="28"/>
          <w:szCs w:val="28"/>
          <w:lang w:eastAsia="ru-RU"/>
        </w:rPr>
        <w:lastRenderedPageBreak/>
        <w:t>Былина</w:t>
      </w:r>
      <w:r w:rsidR="00835831">
        <w:rPr>
          <w:rFonts w:ascii="Times New Roman" w:eastAsia="Times New Roman" w:hAnsi="Times New Roman" w:cs="Times New Roman"/>
          <w:sz w:val="28"/>
          <w:szCs w:val="28"/>
          <w:lang w:eastAsia="ru-RU"/>
        </w:rPr>
        <w:t xml:space="preserve"> </w:t>
      </w:r>
      <w:r w:rsidRPr="00623235">
        <w:rPr>
          <w:rFonts w:ascii="Times New Roman" w:eastAsia="Times New Roman" w:hAnsi="Times New Roman" w:cs="Times New Roman"/>
          <w:sz w:val="28"/>
          <w:szCs w:val="28"/>
          <w:lang w:eastAsia="ru-RU"/>
        </w:rPr>
        <w:t>–</w:t>
      </w:r>
      <w:r w:rsidR="00835831">
        <w:rPr>
          <w:rFonts w:ascii="Times New Roman" w:eastAsia="Times New Roman" w:hAnsi="Times New Roman" w:cs="Times New Roman"/>
          <w:sz w:val="28"/>
          <w:szCs w:val="28"/>
          <w:lang w:eastAsia="ru-RU"/>
        </w:rPr>
        <w:t xml:space="preserve"> с</w:t>
      </w:r>
      <w:r w:rsidRPr="00B041A5">
        <w:rPr>
          <w:rFonts w:ascii="Times New Roman" w:eastAsia="Times New Roman" w:hAnsi="Times New Roman" w:cs="Times New Roman"/>
          <w:sz w:val="28"/>
          <w:szCs w:val="28"/>
          <w:lang w:eastAsia="ru-RU"/>
        </w:rPr>
        <w:t>редняя урожайность сухого вещества 50,8 ц/га. Гельминтоспориозом поражается слабо.</w:t>
      </w:r>
    </w:p>
    <w:p w:rsidR="00835831" w:rsidRDefault="00835831" w:rsidP="00AE08B2">
      <w:pPr>
        <w:spacing w:after="0" w:line="360" w:lineRule="auto"/>
        <w:ind w:right="-284"/>
        <w:rPr>
          <w:rFonts w:ascii="Times New Roman" w:eastAsia="Times New Roman" w:hAnsi="Times New Roman" w:cs="Times New Roman"/>
          <w:sz w:val="28"/>
          <w:szCs w:val="28"/>
          <w:lang w:eastAsia="ru-RU"/>
        </w:rPr>
      </w:pPr>
    </w:p>
    <w:p w:rsidR="00623235" w:rsidRPr="009F0F86" w:rsidRDefault="00674652" w:rsidP="00AE08B2">
      <w:pPr>
        <w:spacing w:after="0" w:line="360" w:lineRule="auto"/>
        <w:ind w:right="-284"/>
        <w:rPr>
          <w:rFonts w:ascii="Times New Roman" w:eastAsia="Times New Roman" w:hAnsi="Times New Roman" w:cs="Times New Roman"/>
          <w:sz w:val="28"/>
          <w:szCs w:val="28"/>
          <w:lang w:eastAsia="ru-RU"/>
        </w:rPr>
      </w:pPr>
      <w:r w:rsidRPr="009F0F86">
        <w:rPr>
          <w:rFonts w:ascii="Times New Roman" w:eastAsia="Times New Roman" w:hAnsi="Times New Roman" w:cs="Times New Roman"/>
          <w:sz w:val="28"/>
          <w:szCs w:val="28"/>
          <w:lang w:eastAsia="ru-RU"/>
        </w:rPr>
        <w:t xml:space="preserve">4.10 </w:t>
      </w:r>
      <w:r w:rsidR="00C01E32" w:rsidRPr="00674652">
        <w:rPr>
          <w:rFonts w:ascii="Times New Roman" w:eastAsia="Times New Roman" w:hAnsi="Times New Roman" w:cs="Times New Roman"/>
          <w:sz w:val="28"/>
          <w:szCs w:val="28"/>
          <w:lang w:eastAsia="ru-RU"/>
        </w:rPr>
        <w:t>Овсяница</w:t>
      </w:r>
      <w:r w:rsidR="00835831" w:rsidRPr="009F0F86">
        <w:rPr>
          <w:rFonts w:ascii="Times New Roman" w:eastAsia="Times New Roman" w:hAnsi="Times New Roman" w:cs="Times New Roman"/>
          <w:sz w:val="28"/>
          <w:szCs w:val="28"/>
          <w:lang w:eastAsia="ru-RU"/>
        </w:rPr>
        <w:t xml:space="preserve"> </w:t>
      </w:r>
      <w:r w:rsidR="00C01E32" w:rsidRPr="00674652">
        <w:rPr>
          <w:rFonts w:ascii="Times New Roman" w:eastAsia="Times New Roman" w:hAnsi="Times New Roman" w:cs="Times New Roman"/>
          <w:sz w:val="28"/>
          <w:szCs w:val="28"/>
          <w:lang w:eastAsia="ru-RU"/>
        </w:rPr>
        <w:t>луговая</w:t>
      </w:r>
      <w:r w:rsidR="00835831" w:rsidRPr="009F0F86">
        <w:rPr>
          <w:rFonts w:ascii="Times New Roman" w:eastAsia="Times New Roman" w:hAnsi="Times New Roman" w:cs="Times New Roman"/>
          <w:sz w:val="28"/>
          <w:szCs w:val="28"/>
          <w:lang w:eastAsia="ru-RU"/>
        </w:rPr>
        <w:t xml:space="preserve"> </w:t>
      </w:r>
      <w:r w:rsidR="00835831" w:rsidRPr="009F0F86">
        <w:rPr>
          <w:rFonts w:ascii="Times New Roman" w:eastAsia="Times New Roman" w:hAnsi="Times New Roman" w:cs="Times New Roman"/>
          <w:i/>
          <w:sz w:val="28"/>
          <w:szCs w:val="28"/>
          <w:lang w:eastAsia="ru-RU"/>
        </w:rPr>
        <w:t>(</w:t>
      </w:r>
      <w:r w:rsidR="00835831" w:rsidRPr="00623235">
        <w:rPr>
          <w:rFonts w:ascii="Times New Roman" w:eastAsia="Times New Roman" w:hAnsi="Times New Roman" w:cs="Times New Roman"/>
          <w:i/>
          <w:sz w:val="28"/>
          <w:szCs w:val="28"/>
          <w:lang w:val="en-US" w:eastAsia="ru-RU"/>
        </w:rPr>
        <w:t>Festuca</w:t>
      </w:r>
      <w:r w:rsidR="00835831" w:rsidRPr="009F0F86">
        <w:rPr>
          <w:rFonts w:ascii="Times New Roman" w:eastAsia="Times New Roman" w:hAnsi="Times New Roman" w:cs="Times New Roman"/>
          <w:i/>
          <w:sz w:val="28"/>
          <w:szCs w:val="28"/>
          <w:lang w:eastAsia="ru-RU"/>
        </w:rPr>
        <w:t xml:space="preserve"> </w:t>
      </w:r>
      <w:r w:rsidR="00835831" w:rsidRPr="00623235">
        <w:rPr>
          <w:rFonts w:ascii="Times New Roman" w:eastAsia="Times New Roman" w:hAnsi="Times New Roman" w:cs="Times New Roman"/>
          <w:i/>
          <w:sz w:val="28"/>
          <w:szCs w:val="28"/>
          <w:lang w:val="en-US" w:eastAsia="ru-RU"/>
        </w:rPr>
        <w:t>pratensis</w:t>
      </w:r>
      <w:r w:rsidR="00835831" w:rsidRPr="009F0F86">
        <w:rPr>
          <w:rFonts w:ascii="Times New Roman" w:eastAsia="Times New Roman" w:hAnsi="Times New Roman" w:cs="Times New Roman"/>
          <w:i/>
          <w:sz w:val="28"/>
          <w:szCs w:val="28"/>
          <w:lang w:eastAsia="ru-RU"/>
        </w:rPr>
        <w:t xml:space="preserve"> </w:t>
      </w:r>
      <w:r w:rsidR="00835831" w:rsidRPr="00835831">
        <w:rPr>
          <w:rFonts w:ascii="Times New Roman" w:eastAsia="Times New Roman" w:hAnsi="Times New Roman" w:cs="Times New Roman"/>
          <w:sz w:val="28"/>
          <w:szCs w:val="28"/>
          <w:lang w:val="en-US" w:eastAsia="ru-RU"/>
        </w:rPr>
        <w:t>Huds</w:t>
      </w:r>
      <w:r w:rsidR="00835831" w:rsidRPr="009F0F86">
        <w:rPr>
          <w:rFonts w:ascii="Times New Roman" w:eastAsia="Times New Roman" w:hAnsi="Times New Roman" w:cs="Times New Roman"/>
          <w:sz w:val="28"/>
          <w:szCs w:val="28"/>
          <w:lang w:eastAsia="ru-RU"/>
        </w:rPr>
        <w:t>.)</w:t>
      </w:r>
    </w:p>
    <w:p w:rsidR="00623235" w:rsidRPr="009F0F86" w:rsidRDefault="00623235"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xml:space="preserve">При своевременном укосе овсяница луговая дает нежное сено с высокими кормовыми достоинствами. В </w:t>
      </w:r>
      <w:smartTag w:uri="urn:schemas-microsoft-com:office:smarttags" w:element="metricconverter">
        <w:smartTagPr>
          <w:attr w:name="ProductID" w:val="100 кг"/>
        </w:smartTagPr>
        <w:r w:rsidRPr="00B041A5">
          <w:rPr>
            <w:rFonts w:ascii="Times New Roman" w:eastAsia="Times New Roman" w:hAnsi="Times New Roman" w:cs="Times New Roman"/>
            <w:sz w:val="28"/>
            <w:szCs w:val="28"/>
            <w:lang w:eastAsia="ru-RU"/>
          </w:rPr>
          <w:t>100 кг</w:t>
        </w:r>
      </w:smartTag>
      <w:r w:rsidRPr="00B041A5">
        <w:rPr>
          <w:rFonts w:ascii="Times New Roman" w:eastAsia="Times New Roman" w:hAnsi="Times New Roman" w:cs="Times New Roman"/>
          <w:sz w:val="28"/>
          <w:szCs w:val="28"/>
          <w:lang w:eastAsia="ru-RU"/>
        </w:rPr>
        <w:t xml:space="preserve"> сена овсяницы луговой содержится 12,1% протеина, 54,7 корм.ед. и </w:t>
      </w:r>
      <w:smartTag w:uri="urn:schemas-microsoft-com:office:smarttags" w:element="metricconverter">
        <w:smartTagPr>
          <w:attr w:name="ProductID" w:val="3,8 кг"/>
        </w:smartTagPr>
        <w:r w:rsidRPr="00B041A5">
          <w:rPr>
            <w:rFonts w:ascii="Times New Roman" w:eastAsia="Times New Roman" w:hAnsi="Times New Roman" w:cs="Times New Roman"/>
            <w:sz w:val="28"/>
            <w:szCs w:val="28"/>
            <w:lang w:eastAsia="ru-RU"/>
          </w:rPr>
          <w:t>3,8 кг</w:t>
        </w:r>
      </w:smartTag>
      <w:r w:rsidRPr="00B041A5">
        <w:rPr>
          <w:rFonts w:ascii="Times New Roman" w:eastAsia="Times New Roman" w:hAnsi="Times New Roman" w:cs="Times New Roman"/>
          <w:sz w:val="28"/>
          <w:szCs w:val="28"/>
          <w:lang w:eastAsia="ru-RU"/>
        </w:rPr>
        <w:t xml:space="preserve"> переваримого белка. Урожай сена до 40-50 ц/га. Овсяница луговая – ценный компонент в травосмесях с клевером красным, люцерной, эспарцетом.</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835831">
        <w:rPr>
          <w:rFonts w:ascii="Times New Roman" w:eastAsia="Times New Roman" w:hAnsi="Times New Roman" w:cs="Times New Roman"/>
          <w:sz w:val="28"/>
          <w:szCs w:val="28"/>
          <w:lang w:eastAsia="ru-RU"/>
        </w:rPr>
        <w:t>Камалинская-95</w:t>
      </w:r>
      <w:r w:rsidR="00835831">
        <w:rPr>
          <w:rFonts w:ascii="Times New Roman" w:eastAsia="Times New Roman" w:hAnsi="Times New Roman" w:cs="Times New Roman"/>
          <w:sz w:val="28"/>
          <w:szCs w:val="28"/>
          <w:lang w:eastAsia="ru-RU"/>
        </w:rPr>
        <w:t xml:space="preserve"> – с</w:t>
      </w:r>
      <w:r w:rsidRPr="00B041A5">
        <w:rPr>
          <w:rFonts w:ascii="Times New Roman" w:eastAsia="Times New Roman" w:hAnsi="Times New Roman" w:cs="Times New Roman"/>
          <w:sz w:val="28"/>
          <w:szCs w:val="28"/>
          <w:lang w:eastAsia="ru-RU"/>
        </w:rPr>
        <w:t>короспелый, зимостойкий, устойчивый к осыпанию. Урожай сена 36-50 ц/га и 5,3-5,5 ц/га семян. Отрастает рано весной. Выдерживает затенение в травосмесях и покровными культурами. Вегетационный период от начала отрастания до 1-го укоса 35-40 дней, от 1-го до 2-го – 40-45 дней, до вызревания семян – 80-85.</w:t>
      </w:r>
    </w:p>
    <w:p w:rsidR="00C01E32" w:rsidRPr="00B041A5" w:rsidRDefault="00835831"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Мечта – с</w:t>
      </w:r>
      <w:r w:rsidR="00C01E32" w:rsidRPr="00B041A5">
        <w:rPr>
          <w:rFonts w:ascii="Times New Roman" w:eastAsia="Times New Roman" w:hAnsi="Times New Roman" w:cs="Times New Roman"/>
          <w:sz w:val="28"/>
          <w:szCs w:val="28"/>
          <w:lang w:eastAsia="ru-RU"/>
        </w:rPr>
        <w:t>редняя урожайность сухого вещества 24,5 ц/га. По содержанию и сбору белка на уровне стандарта. Поражается бурой ржавчиной средне, как и стандарт, шведской мухой повреждается слабо.</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835831">
        <w:rPr>
          <w:rFonts w:ascii="Times New Roman" w:eastAsia="Times New Roman" w:hAnsi="Times New Roman" w:cs="Times New Roman"/>
          <w:sz w:val="28"/>
          <w:szCs w:val="28"/>
          <w:lang w:eastAsia="ru-RU"/>
        </w:rPr>
        <w:t>Новосибирская-21</w:t>
      </w:r>
      <w:r w:rsidR="00835831">
        <w:rPr>
          <w:rFonts w:ascii="Times New Roman" w:eastAsia="Times New Roman" w:hAnsi="Times New Roman" w:cs="Times New Roman"/>
          <w:sz w:val="28"/>
          <w:szCs w:val="28"/>
          <w:lang w:eastAsia="ru-RU"/>
        </w:rPr>
        <w:t xml:space="preserve"> – скороспелый, с</w:t>
      </w:r>
      <w:r w:rsidRPr="00B041A5">
        <w:rPr>
          <w:rFonts w:ascii="Times New Roman" w:eastAsia="Times New Roman" w:hAnsi="Times New Roman" w:cs="Times New Roman"/>
          <w:sz w:val="28"/>
          <w:szCs w:val="28"/>
          <w:lang w:eastAsia="ru-RU"/>
        </w:rPr>
        <w:t>редняя урожайность зеленой массы 286 ц/га, сена 68-72 ц/га. Вегетационный период при возделывании на сено 58 дней, на семена 86 дней.</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835831">
        <w:rPr>
          <w:rFonts w:ascii="Times New Roman" w:eastAsia="Times New Roman" w:hAnsi="Times New Roman" w:cs="Times New Roman"/>
          <w:sz w:val="28"/>
          <w:szCs w:val="28"/>
          <w:lang w:eastAsia="ru-RU"/>
        </w:rPr>
        <w:t>Вера</w:t>
      </w:r>
      <w:r w:rsidR="00835831">
        <w:rPr>
          <w:rFonts w:ascii="Times New Roman" w:eastAsia="Times New Roman" w:hAnsi="Times New Roman" w:cs="Times New Roman"/>
          <w:sz w:val="28"/>
          <w:szCs w:val="28"/>
          <w:lang w:eastAsia="ru-RU"/>
        </w:rPr>
        <w:t xml:space="preserve"> –</w:t>
      </w:r>
      <w:r w:rsidRPr="00B041A5">
        <w:rPr>
          <w:rFonts w:ascii="Times New Roman" w:eastAsia="Times New Roman" w:hAnsi="Times New Roman" w:cs="Times New Roman"/>
          <w:sz w:val="28"/>
          <w:szCs w:val="28"/>
          <w:lang w:eastAsia="ru-RU"/>
        </w:rPr>
        <w:t xml:space="preserve"> скороспелый, урожайность сена 60 ц/га. Поедаемость высокая. Устойчив к затоплению</w:t>
      </w:r>
      <w:r w:rsidR="00835831">
        <w:rPr>
          <w:rFonts w:ascii="Times New Roman" w:eastAsia="Times New Roman" w:hAnsi="Times New Roman" w:cs="Times New Roman"/>
          <w:sz w:val="28"/>
          <w:szCs w:val="28"/>
          <w:lang w:eastAsia="ru-RU"/>
        </w:rPr>
        <w:t xml:space="preserve"> (до 30 дней)</w:t>
      </w:r>
      <w:r w:rsidRPr="00B041A5">
        <w:rPr>
          <w:rFonts w:ascii="Times New Roman" w:eastAsia="Times New Roman" w:hAnsi="Times New Roman" w:cs="Times New Roman"/>
          <w:sz w:val="28"/>
          <w:szCs w:val="28"/>
          <w:lang w:eastAsia="ru-RU"/>
        </w:rPr>
        <w:t xml:space="preserve"> и к стравливанию. Долголетие составляет 8-10 лет.</w:t>
      </w:r>
    </w:p>
    <w:p w:rsidR="00674652" w:rsidRPr="00674652" w:rsidRDefault="00674652" w:rsidP="00AE08B2">
      <w:pPr>
        <w:spacing w:after="0" w:line="360" w:lineRule="auto"/>
        <w:ind w:right="-284"/>
        <w:rPr>
          <w:rFonts w:ascii="Times New Roman" w:eastAsia="Times New Roman" w:hAnsi="Times New Roman" w:cs="Times New Roman"/>
          <w:sz w:val="28"/>
          <w:szCs w:val="28"/>
          <w:lang w:eastAsia="ru-RU"/>
        </w:rPr>
      </w:pPr>
    </w:p>
    <w:p w:rsidR="00674652" w:rsidRPr="00835831" w:rsidRDefault="00674652" w:rsidP="00AE08B2">
      <w:pPr>
        <w:spacing w:after="0" w:line="360" w:lineRule="auto"/>
        <w:ind w:right="-284"/>
        <w:rPr>
          <w:rFonts w:ascii="Times New Roman" w:eastAsia="Times New Roman" w:hAnsi="Times New Roman" w:cs="Times New Roman"/>
          <w:sz w:val="28"/>
          <w:szCs w:val="28"/>
          <w:lang w:eastAsia="ru-RU"/>
        </w:rPr>
      </w:pPr>
      <w:r w:rsidRPr="00674652">
        <w:rPr>
          <w:rFonts w:ascii="Times New Roman" w:eastAsia="Times New Roman" w:hAnsi="Times New Roman" w:cs="Times New Roman"/>
          <w:sz w:val="28"/>
          <w:szCs w:val="28"/>
          <w:lang w:eastAsia="ru-RU"/>
        </w:rPr>
        <w:t xml:space="preserve">4.11 </w:t>
      </w:r>
      <w:r w:rsidR="00C01E32" w:rsidRPr="00674652">
        <w:rPr>
          <w:rFonts w:ascii="Times New Roman" w:eastAsia="Times New Roman" w:hAnsi="Times New Roman" w:cs="Times New Roman"/>
          <w:sz w:val="28"/>
          <w:szCs w:val="28"/>
          <w:lang w:eastAsia="ru-RU"/>
        </w:rPr>
        <w:t>Тимофеевка луговая</w:t>
      </w:r>
      <w:r w:rsidR="00835831">
        <w:rPr>
          <w:rFonts w:ascii="Times New Roman" w:eastAsia="Times New Roman" w:hAnsi="Times New Roman" w:cs="Times New Roman"/>
          <w:sz w:val="28"/>
          <w:szCs w:val="28"/>
          <w:lang w:eastAsia="ru-RU"/>
        </w:rPr>
        <w:t xml:space="preserve"> </w:t>
      </w:r>
      <w:r w:rsidR="00835831" w:rsidRPr="00835831">
        <w:rPr>
          <w:rFonts w:ascii="Times New Roman" w:eastAsia="Times New Roman" w:hAnsi="Times New Roman" w:cs="Times New Roman"/>
          <w:sz w:val="28"/>
          <w:szCs w:val="28"/>
          <w:lang w:eastAsia="ru-RU"/>
        </w:rPr>
        <w:t>(</w:t>
      </w:r>
      <w:r w:rsidR="00835831" w:rsidRPr="00674652">
        <w:rPr>
          <w:rFonts w:ascii="Times New Roman" w:eastAsia="Times New Roman" w:hAnsi="Times New Roman" w:cs="Times New Roman"/>
          <w:i/>
          <w:sz w:val="28"/>
          <w:szCs w:val="28"/>
          <w:lang w:eastAsia="ru-RU"/>
        </w:rPr>
        <w:t>Phleum</w:t>
      </w:r>
      <w:r w:rsidR="00835831">
        <w:rPr>
          <w:rFonts w:ascii="Times New Roman" w:eastAsia="Times New Roman" w:hAnsi="Times New Roman" w:cs="Times New Roman"/>
          <w:i/>
          <w:sz w:val="28"/>
          <w:szCs w:val="28"/>
          <w:lang w:eastAsia="ru-RU"/>
        </w:rPr>
        <w:t xml:space="preserve"> </w:t>
      </w:r>
      <w:r w:rsidR="00835831" w:rsidRPr="00674652">
        <w:rPr>
          <w:rFonts w:ascii="Times New Roman" w:eastAsia="Times New Roman" w:hAnsi="Times New Roman" w:cs="Times New Roman"/>
          <w:i/>
          <w:sz w:val="28"/>
          <w:szCs w:val="28"/>
          <w:lang w:eastAsia="ru-RU"/>
        </w:rPr>
        <w:t xml:space="preserve">pratense </w:t>
      </w:r>
      <w:r w:rsidR="00835831" w:rsidRPr="00835831">
        <w:rPr>
          <w:rFonts w:ascii="Times New Roman" w:eastAsia="Times New Roman" w:hAnsi="Times New Roman" w:cs="Times New Roman"/>
          <w:sz w:val="28"/>
          <w:szCs w:val="28"/>
          <w:lang w:eastAsia="ru-RU"/>
        </w:rPr>
        <w:t>L.)</w:t>
      </w:r>
    </w:p>
    <w:p w:rsidR="00674652" w:rsidRPr="00674652" w:rsidRDefault="00674652"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В таежно-лесной зоне и северной части лесостепи дает сена до 50 ц/га, а при благоприятных условиях 100 ц/га и больше. Обладая высокой питательност</w:t>
      </w:r>
      <w:r w:rsidR="00835831">
        <w:rPr>
          <w:rFonts w:ascii="Times New Roman" w:eastAsia="Times New Roman" w:hAnsi="Times New Roman" w:cs="Times New Roman"/>
          <w:sz w:val="28"/>
          <w:szCs w:val="28"/>
          <w:lang w:eastAsia="ru-RU"/>
        </w:rPr>
        <w:t>ью (протеина 7-8%</w:t>
      </w:r>
      <w:r w:rsidRPr="00B041A5">
        <w:rPr>
          <w:rFonts w:ascii="Times New Roman" w:eastAsia="Times New Roman" w:hAnsi="Times New Roman" w:cs="Times New Roman"/>
          <w:sz w:val="28"/>
          <w:szCs w:val="28"/>
          <w:lang w:eastAsia="ru-RU"/>
        </w:rPr>
        <w:t xml:space="preserve">) и, отличаясь хорошей облиственностью, </w:t>
      </w:r>
      <w:r w:rsidRPr="00B041A5">
        <w:rPr>
          <w:rFonts w:ascii="Times New Roman" w:eastAsia="Times New Roman" w:hAnsi="Times New Roman" w:cs="Times New Roman"/>
          <w:sz w:val="28"/>
          <w:szCs w:val="28"/>
          <w:lang w:eastAsia="ru-RU"/>
        </w:rPr>
        <w:lastRenderedPageBreak/>
        <w:t>является прекрасным кормом для скота. Тимофеевка луговая – основной компонент в травосмеси</w:t>
      </w:r>
      <w:r w:rsidR="00835831" w:rsidRPr="00835831">
        <w:rPr>
          <w:rFonts w:ascii="Times New Roman" w:eastAsia="Times New Roman" w:hAnsi="Times New Roman" w:cs="Times New Roman"/>
          <w:sz w:val="28"/>
          <w:szCs w:val="28"/>
          <w:lang w:eastAsia="ru-RU"/>
        </w:rPr>
        <w:t xml:space="preserve"> </w:t>
      </w:r>
      <w:r w:rsidR="00835831">
        <w:rPr>
          <w:rFonts w:ascii="Times New Roman" w:eastAsia="Times New Roman" w:hAnsi="Times New Roman" w:cs="Times New Roman"/>
          <w:sz w:val="28"/>
          <w:szCs w:val="28"/>
          <w:lang w:eastAsia="ru-RU"/>
        </w:rPr>
        <w:t xml:space="preserve">с </w:t>
      </w:r>
      <w:r w:rsidR="00835831" w:rsidRPr="00B041A5">
        <w:rPr>
          <w:rFonts w:ascii="Times New Roman" w:eastAsia="Times New Roman" w:hAnsi="Times New Roman" w:cs="Times New Roman"/>
          <w:sz w:val="28"/>
          <w:szCs w:val="28"/>
          <w:lang w:eastAsia="ru-RU"/>
        </w:rPr>
        <w:t>клевер</w:t>
      </w:r>
      <w:r w:rsidR="00835831">
        <w:rPr>
          <w:rFonts w:ascii="Times New Roman" w:eastAsia="Times New Roman" w:hAnsi="Times New Roman" w:cs="Times New Roman"/>
          <w:sz w:val="28"/>
          <w:szCs w:val="28"/>
          <w:lang w:eastAsia="ru-RU"/>
        </w:rPr>
        <w:t>ом</w:t>
      </w:r>
      <w:r w:rsidRPr="00B041A5">
        <w:rPr>
          <w:rFonts w:ascii="Times New Roman" w:eastAsia="Times New Roman" w:hAnsi="Times New Roman" w:cs="Times New Roman"/>
          <w:sz w:val="28"/>
          <w:szCs w:val="28"/>
          <w:lang w:eastAsia="ru-RU"/>
        </w:rPr>
        <w:t>.</w:t>
      </w:r>
    </w:p>
    <w:p w:rsidR="00835831"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Основные сорта для Томской области</w:t>
      </w:r>
      <w:r w:rsidR="00674652">
        <w:rPr>
          <w:rFonts w:ascii="Times New Roman" w:eastAsia="Times New Roman" w:hAnsi="Times New Roman" w:cs="Times New Roman"/>
          <w:sz w:val="28"/>
          <w:szCs w:val="28"/>
          <w:lang w:eastAsia="ru-RU"/>
        </w:rPr>
        <w:t>:</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835831">
        <w:rPr>
          <w:rFonts w:ascii="Times New Roman" w:eastAsia="Times New Roman" w:hAnsi="Times New Roman" w:cs="Times New Roman"/>
          <w:sz w:val="28"/>
          <w:szCs w:val="28"/>
          <w:lang w:eastAsia="ru-RU"/>
        </w:rPr>
        <w:t>Нарымская</w:t>
      </w:r>
      <w:r w:rsidR="00835831">
        <w:rPr>
          <w:rFonts w:ascii="Times New Roman" w:eastAsia="Times New Roman" w:hAnsi="Times New Roman" w:cs="Times New Roman"/>
          <w:sz w:val="28"/>
          <w:szCs w:val="28"/>
          <w:lang w:eastAsia="ru-RU"/>
        </w:rPr>
        <w:t xml:space="preserve"> –</w:t>
      </w:r>
      <w:r w:rsidRPr="00B041A5">
        <w:rPr>
          <w:rFonts w:ascii="Times New Roman" w:eastAsia="Times New Roman" w:hAnsi="Times New Roman" w:cs="Times New Roman"/>
          <w:sz w:val="28"/>
          <w:szCs w:val="28"/>
          <w:lang w:eastAsia="ru-RU"/>
        </w:rPr>
        <w:t xml:space="preserve"> </w:t>
      </w:r>
      <w:r w:rsidR="00835831">
        <w:rPr>
          <w:rFonts w:ascii="Times New Roman" w:eastAsia="Times New Roman" w:hAnsi="Times New Roman" w:cs="Times New Roman"/>
          <w:sz w:val="28"/>
          <w:szCs w:val="28"/>
          <w:lang w:eastAsia="ru-RU"/>
        </w:rPr>
        <w:t>с</w:t>
      </w:r>
      <w:r w:rsidRPr="00B041A5">
        <w:rPr>
          <w:rFonts w:ascii="Times New Roman" w:eastAsia="Times New Roman" w:hAnsi="Times New Roman" w:cs="Times New Roman"/>
          <w:sz w:val="28"/>
          <w:szCs w:val="28"/>
          <w:lang w:eastAsia="ru-RU"/>
        </w:rPr>
        <w:t>реднеспелый, зимостойкий, двуукосный, быстро отрастает весной и после укосов. Урожайность зеленой массы до 300 ц/га. Семенная продуктивность от 0,2 до 5 ц/га. Среднеустойчив к грибным заболеваниям. Очень пластичен.</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835831">
        <w:rPr>
          <w:rFonts w:ascii="Times New Roman" w:eastAsia="Times New Roman" w:hAnsi="Times New Roman" w:cs="Times New Roman"/>
          <w:sz w:val="28"/>
          <w:szCs w:val="28"/>
          <w:lang w:eastAsia="ru-RU"/>
        </w:rPr>
        <w:t xml:space="preserve">Утро </w:t>
      </w:r>
      <w:r w:rsidR="00835831">
        <w:rPr>
          <w:rFonts w:ascii="Times New Roman" w:eastAsia="Times New Roman" w:hAnsi="Times New Roman" w:cs="Times New Roman"/>
          <w:sz w:val="28"/>
          <w:szCs w:val="28"/>
          <w:lang w:eastAsia="ru-RU"/>
        </w:rPr>
        <w:t>– с</w:t>
      </w:r>
      <w:r w:rsidRPr="00B041A5">
        <w:rPr>
          <w:rFonts w:ascii="Times New Roman" w:eastAsia="Times New Roman" w:hAnsi="Times New Roman" w:cs="Times New Roman"/>
          <w:sz w:val="28"/>
          <w:szCs w:val="28"/>
          <w:lang w:eastAsia="ru-RU"/>
        </w:rPr>
        <w:t>редняя урожайность сухого вещества за годы испытаний в регионе составила 39,7 ц/га. Содержание и валовый сбор белка на уровне стандарта. Поражается гельминтоспориозом слабо. Урожайность зеленой массы 224,5 ц/га, сена 56,8 ц/га, семян 3,7 ц/га.</w:t>
      </w:r>
    </w:p>
    <w:p w:rsidR="00C01E32" w:rsidRPr="00835831"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xml:space="preserve">Районированы по </w:t>
      </w:r>
      <w:r w:rsidR="00835831" w:rsidRPr="00B041A5">
        <w:rPr>
          <w:rFonts w:ascii="Times New Roman" w:eastAsia="Times New Roman" w:hAnsi="Times New Roman" w:cs="Times New Roman"/>
          <w:sz w:val="28"/>
          <w:szCs w:val="28"/>
          <w:lang w:eastAsia="ru-RU"/>
        </w:rPr>
        <w:t>З</w:t>
      </w:r>
      <w:r w:rsidRPr="00B041A5">
        <w:rPr>
          <w:rFonts w:ascii="Times New Roman" w:eastAsia="Times New Roman" w:hAnsi="Times New Roman" w:cs="Times New Roman"/>
          <w:sz w:val="28"/>
          <w:szCs w:val="28"/>
          <w:lang w:eastAsia="ru-RU"/>
        </w:rPr>
        <w:t>ападной Сибири:</w:t>
      </w:r>
      <w:r w:rsidR="00835831">
        <w:rPr>
          <w:rFonts w:ascii="Times New Roman" w:eastAsia="Times New Roman" w:hAnsi="Times New Roman" w:cs="Times New Roman"/>
          <w:sz w:val="28"/>
          <w:szCs w:val="28"/>
          <w:lang w:eastAsia="ru-RU"/>
        </w:rPr>
        <w:t xml:space="preserve"> </w:t>
      </w:r>
      <w:r w:rsidRPr="00835831">
        <w:rPr>
          <w:rFonts w:ascii="Times New Roman" w:eastAsia="Times New Roman" w:hAnsi="Times New Roman" w:cs="Times New Roman"/>
          <w:sz w:val="28"/>
          <w:szCs w:val="28"/>
          <w:lang w:eastAsia="ru-RU"/>
        </w:rPr>
        <w:t>Камалинская-96</w:t>
      </w:r>
      <w:r w:rsidRPr="00B041A5">
        <w:rPr>
          <w:rFonts w:ascii="Times New Roman" w:eastAsia="Times New Roman" w:hAnsi="Times New Roman" w:cs="Times New Roman"/>
          <w:sz w:val="28"/>
          <w:szCs w:val="28"/>
          <w:lang w:eastAsia="ru-RU"/>
        </w:rPr>
        <w:t xml:space="preserve">, </w:t>
      </w:r>
      <w:r w:rsidRPr="00835831">
        <w:rPr>
          <w:rFonts w:ascii="Times New Roman" w:eastAsia="Times New Roman" w:hAnsi="Times New Roman" w:cs="Times New Roman"/>
          <w:sz w:val="28"/>
          <w:szCs w:val="28"/>
          <w:lang w:eastAsia="ru-RU"/>
        </w:rPr>
        <w:t>Бийчанка, Тарская местная, Новосибирская 4179 и др.</w:t>
      </w:r>
    </w:p>
    <w:p w:rsidR="00674652" w:rsidRDefault="00674652" w:rsidP="00587FE2">
      <w:pPr>
        <w:spacing w:after="0" w:line="360" w:lineRule="auto"/>
        <w:ind w:right="-284" w:firstLine="851"/>
        <w:jc w:val="center"/>
        <w:rPr>
          <w:rFonts w:ascii="Times New Roman" w:eastAsia="Times New Roman" w:hAnsi="Times New Roman" w:cs="Times New Roman"/>
          <w:sz w:val="28"/>
          <w:szCs w:val="28"/>
          <w:lang w:eastAsia="ru-RU"/>
        </w:rPr>
      </w:pPr>
    </w:p>
    <w:p w:rsidR="00287BDA" w:rsidRPr="00674652" w:rsidRDefault="00287BDA" w:rsidP="00AE08B2">
      <w:pPr>
        <w:spacing w:after="0" w:line="360" w:lineRule="auto"/>
        <w:ind w:right="-284"/>
        <w:rPr>
          <w:rFonts w:ascii="Times New Roman" w:eastAsia="Times New Roman" w:hAnsi="Times New Roman" w:cs="Times New Roman"/>
          <w:sz w:val="28"/>
          <w:szCs w:val="28"/>
          <w:lang w:eastAsia="ru-RU"/>
        </w:rPr>
      </w:pPr>
    </w:p>
    <w:p w:rsidR="00674652" w:rsidRPr="00835831" w:rsidRDefault="00674652" w:rsidP="00AE08B2">
      <w:pPr>
        <w:spacing w:after="0" w:line="360" w:lineRule="auto"/>
        <w:ind w:right="-284"/>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4.12 </w:t>
      </w:r>
      <w:r w:rsidR="00C01E32" w:rsidRPr="00674652">
        <w:rPr>
          <w:rFonts w:ascii="Times New Roman" w:eastAsia="Times New Roman" w:hAnsi="Times New Roman" w:cs="Times New Roman"/>
          <w:sz w:val="28"/>
          <w:szCs w:val="28"/>
          <w:lang w:eastAsia="ru-RU"/>
        </w:rPr>
        <w:t>Двукисточник тростниковый</w:t>
      </w:r>
      <w:r w:rsidR="00835831">
        <w:rPr>
          <w:rFonts w:ascii="Times New Roman" w:eastAsia="Times New Roman" w:hAnsi="Times New Roman" w:cs="Times New Roman"/>
          <w:sz w:val="28"/>
          <w:szCs w:val="28"/>
          <w:lang w:eastAsia="ru-RU"/>
        </w:rPr>
        <w:t xml:space="preserve"> </w:t>
      </w:r>
      <w:r w:rsidR="00835831" w:rsidRPr="00674652">
        <w:rPr>
          <w:rFonts w:ascii="Times New Roman" w:eastAsia="Times New Roman" w:hAnsi="Times New Roman" w:cs="Times New Roman"/>
          <w:i/>
          <w:sz w:val="28"/>
          <w:szCs w:val="28"/>
          <w:lang w:eastAsia="ru-RU"/>
        </w:rPr>
        <w:t>(</w:t>
      </w:r>
      <w:r w:rsidR="00835831">
        <w:rPr>
          <w:rFonts w:ascii="Times New Roman" w:eastAsia="Times New Roman" w:hAnsi="Times New Roman" w:cs="Times New Roman"/>
          <w:i/>
          <w:sz w:val="28"/>
          <w:szCs w:val="28"/>
          <w:lang w:val="en-US" w:eastAsia="ru-RU"/>
        </w:rPr>
        <w:t>Phalaroides</w:t>
      </w:r>
      <w:r w:rsidR="00835831" w:rsidRPr="00835831">
        <w:rPr>
          <w:rFonts w:ascii="Times New Roman" w:eastAsia="Times New Roman" w:hAnsi="Times New Roman" w:cs="Times New Roman"/>
          <w:i/>
          <w:sz w:val="28"/>
          <w:szCs w:val="28"/>
          <w:lang w:eastAsia="ru-RU"/>
        </w:rPr>
        <w:t xml:space="preserve"> </w:t>
      </w:r>
      <w:r w:rsidR="00835831" w:rsidRPr="00835831">
        <w:rPr>
          <w:rFonts w:ascii="Times New Roman" w:eastAsia="Times New Roman" w:hAnsi="Times New Roman" w:cs="Times New Roman"/>
          <w:i/>
          <w:sz w:val="28"/>
          <w:szCs w:val="28"/>
          <w:lang w:val="en-US" w:eastAsia="ru-RU"/>
        </w:rPr>
        <w:t>arundinacea</w:t>
      </w:r>
      <w:r w:rsidR="00835831" w:rsidRPr="00835831">
        <w:rPr>
          <w:rFonts w:ascii="Times New Roman" w:eastAsia="Times New Roman" w:hAnsi="Times New Roman" w:cs="Times New Roman"/>
          <w:i/>
          <w:sz w:val="28"/>
          <w:szCs w:val="28"/>
          <w:lang w:eastAsia="ru-RU"/>
        </w:rPr>
        <w:t xml:space="preserve"> </w:t>
      </w:r>
      <w:r w:rsidR="00835831" w:rsidRPr="00835831">
        <w:rPr>
          <w:rFonts w:ascii="Times New Roman" w:hAnsi="Times New Roman" w:cs="Times New Roman"/>
          <w:bCs/>
          <w:color w:val="000000" w:themeColor="text1"/>
          <w:sz w:val="28"/>
          <w:szCs w:val="28"/>
        </w:rPr>
        <w:t>(</w:t>
      </w:r>
      <w:r w:rsidR="00835831" w:rsidRPr="00835831">
        <w:rPr>
          <w:rFonts w:ascii="Times New Roman" w:hAnsi="Times New Roman" w:cs="Times New Roman"/>
          <w:bCs/>
          <w:color w:val="000000" w:themeColor="text1"/>
          <w:sz w:val="28"/>
          <w:szCs w:val="28"/>
          <w:lang w:val="en-US"/>
        </w:rPr>
        <w:t>L</w:t>
      </w:r>
      <w:r w:rsidR="00835831" w:rsidRPr="00835831">
        <w:rPr>
          <w:rFonts w:ascii="Times New Roman" w:hAnsi="Times New Roman" w:cs="Times New Roman"/>
          <w:bCs/>
          <w:color w:val="000000" w:themeColor="text1"/>
          <w:sz w:val="28"/>
          <w:szCs w:val="28"/>
        </w:rPr>
        <w:t xml:space="preserve">.) </w:t>
      </w:r>
      <w:r w:rsidR="00835831" w:rsidRPr="00835831">
        <w:rPr>
          <w:rFonts w:ascii="Times New Roman" w:hAnsi="Times New Roman" w:cs="Times New Roman"/>
          <w:bCs/>
          <w:color w:val="000000" w:themeColor="text1"/>
          <w:sz w:val="28"/>
          <w:szCs w:val="28"/>
          <w:lang w:val="en-US"/>
        </w:rPr>
        <w:t>Rausch</w:t>
      </w:r>
      <w:r w:rsidR="00835831" w:rsidRPr="00835831">
        <w:rPr>
          <w:rFonts w:ascii="Times New Roman" w:hAnsi="Times New Roman" w:cs="Times New Roman"/>
          <w:bCs/>
          <w:color w:val="000000" w:themeColor="text1"/>
          <w:sz w:val="28"/>
          <w:szCs w:val="28"/>
        </w:rPr>
        <w:t>.)</w:t>
      </w:r>
    </w:p>
    <w:p w:rsidR="00674652" w:rsidRDefault="00674652"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Pr="00835831"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Многолетний корневищный, верховой, хорошо облиственный злак, достигающий 2-</w:t>
      </w:r>
      <w:smartTag w:uri="urn:schemas-microsoft-com:office:smarttags" w:element="metricconverter">
        <w:smartTagPr>
          <w:attr w:name="ProductID" w:val="2,5 м"/>
        </w:smartTagPr>
        <w:r w:rsidRPr="00B041A5">
          <w:rPr>
            <w:rFonts w:ascii="Times New Roman" w:eastAsia="Times New Roman" w:hAnsi="Times New Roman" w:cs="Times New Roman"/>
            <w:sz w:val="28"/>
            <w:szCs w:val="28"/>
            <w:lang w:eastAsia="ru-RU"/>
          </w:rPr>
          <w:t>2,5 м</w:t>
        </w:r>
      </w:smartTag>
      <w:r w:rsidRPr="00B041A5">
        <w:rPr>
          <w:rFonts w:ascii="Times New Roman" w:eastAsia="Times New Roman" w:hAnsi="Times New Roman" w:cs="Times New Roman"/>
          <w:sz w:val="28"/>
          <w:szCs w:val="28"/>
          <w:lang w:eastAsia="ru-RU"/>
        </w:rPr>
        <w:t xml:space="preserve"> высоты. В основном сенокосное растение. Стравливание и вытаптывание переносит плохо. Может быть использован для зеленой подкормки и на силос. Сено жесткое и грубое, но при скашивании в начале колошения содержит 11,6% протеина, 28,6% клетчатки. Трогается в рост очень рано весной, дает высокие урожаи зеленого корма одновременно с озимыми культурами, используется на зеленый корм. Кормовое достоинство среднее: на пастбищах хорошо поедается до колошения крупным рогатым скотом, лошадьми, а также овцами и козами. Трава используется в ранние фазы, так как стебли и листья быстро грубеют. Растение перспективно для подтаежной и северной лесостепной зон Сибири, где дает в год посева (при посеве весной) до 43 ц/га сена, во второй и последующие годы до 52-78 ц/га. Урожай семян на естес</w:t>
      </w:r>
      <w:r w:rsidR="00835831">
        <w:rPr>
          <w:rFonts w:ascii="Times New Roman" w:eastAsia="Times New Roman" w:hAnsi="Times New Roman" w:cs="Times New Roman"/>
          <w:sz w:val="28"/>
          <w:szCs w:val="28"/>
          <w:lang w:eastAsia="ru-RU"/>
        </w:rPr>
        <w:t>твенных сенокосах 2,0-5,0 ц/га.</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835831">
        <w:rPr>
          <w:rFonts w:ascii="Times New Roman" w:eastAsia="Times New Roman" w:hAnsi="Times New Roman" w:cs="Times New Roman"/>
          <w:sz w:val="28"/>
          <w:szCs w:val="28"/>
          <w:lang w:eastAsia="ru-RU"/>
        </w:rPr>
        <w:lastRenderedPageBreak/>
        <w:t xml:space="preserve">Знаменский </w:t>
      </w:r>
      <w:r w:rsidR="00835831" w:rsidRPr="00835831">
        <w:rPr>
          <w:rFonts w:ascii="Times New Roman" w:eastAsia="Times New Roman" w:hAnsi="Times New Roman" w:cs="Times New Roman"/>
          <w:sz w:val="28"/>
          <w:szCs w:val="28"/>
          <w:lang w:eastAsia="ru-RU"/>
        </w:rPr>
        <w:t>–</w:t>
      </w:r>
      <w:r w:rsidRPr="00B041A5">
        <w:rPr>
          <w:rFonts w:ascii="Times New Roman" w:eastAsia="Times New Roman" w:hAnsi="Times New Roman" w:cs="Times New Roman"/>
          <w:sz w:val="28"/>
          <w:szCs w:val="28"/>
          <w:lang w:eastAsia="ru-RU"/>
        </w:rPr>
        <w:t xml:space="preserve"> </w:t>
      </w:r>
      <w:r w:rsidR="00835831">
        <w:rPr>
          <w:rFonts w:ascii="Times New Roman" w:eastAsia="Times New Roman" w:hAnsi="Times New Roman" w:cs="Times New Roman"/>
          <w:sz w:val="28"/>
          <w:szCs w:val="28"/>
          <w:lang w:eastAsia="ru-RU"/>
        </w:rPr>
        <w:t>п</w:t>
      </w:r>
      <w:r w:rsidRPr="00B041A5">
        <w:rPr>
          <w:rFonts w:ascii="Times New Roman" w:eastAsia="Times New Roman" w:hAnsi="Times New Roman" w:cs="Times New Roman"/>
          <w:sz w:val="28"/>
          <w:szCs w:val="28"/>
          <w:lang w:eastAsia="ru-RU"/>
        </w:rPr>
        <w:t>ериод от начала весенней вегетации до 1-го укоса 55-65 дней, до полной спелости семян – 86. Средняя урожайность сухого вещества при двухукосном использовании 151,2 ц/га. Зимостойкий, среднезасухоустойчивый. Склонен к осыпанию. Слабо восприимчив к поражению болезнями и повреждению вредителями.</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FB4C0A">
        <w:rPr>
          <w:rFonts w:ascii="Times New Roman" w:eastAsia="Times New Roman" w:hAnsi="Times New Roman" w:cs="Times New Roman"/>
          <w:sz w:val="28"/>
          <w:szCs w:val="28"/>
          <w:lang w:eastAsia="ru-RU"/>
        </w:rPr>
        <w:t>Витязь</w:t>
      </w:r>
      <w:r w:rsidR="00FB4C0A" w:rsidRPr="00FB4C0A">
        <w:rPr>
          <w:rFonts w:ascii="Times New Roman" w:eastAsia="Times New Roman" w:hAnsi="Times New Roman" w:cs="Times New Roman"/>
          <w:sz w:val="28"/>
          <w:szCs w:val="28"/>
          <w:lang w:eastAsia="ru-RU"/>
        </w:rPr>
        <w:t xml:space="preserve"> </w:t>
      </w:r>
      <w:r w:rsidR="00FB4C0A">
        <w:rPr>
          <w:rFonts w:ascii="Times New Roman" w:eastAsia="Times New Roman" w:hAnsi="Times New Roman" w:cs="Times New Roman"/>
          <w:sz w:val="28"/>
          <w:szCs w:val="28"/>
          <w:lang w:eastAsia="ru-RU"/>
        </w:rPr>
        <w:t>– о</w:t>
      </w:r>
      <w:r w:rsidRPr="00FB4C0A">
        <w:rPr>
          <w:rFonts w:ascii="Times New Roman" w:eastAsia="Times New Roman" w:hAnsi="Times New Roman" w:cs="Times New Roman"/>
          <w:sz w:val="28"/>
          <w:szCs w:val="28"/>
          <w:lang w:eastAsia="ru-RU"/>
        </w:rPr>
        <w:t>т</w:t>
      </w:r>
      <w:r w:rsidRPr="00B041A5">
        <w:rPr>
          <w:rFonts w:ascii="Times New Roman" w:eastAsia="Times New Roman" w:hAnsi="Times New Roman" w:cs="Times New Roman"/>
          <w:sz w:val="28"/>
          <w:szCs w:val="28"/>
          <w:lang w:eastAsia="ru-RU"/>
        </w:rPr>
        <w:t xml:space="preserve"> начала весенней вегетации до первого укоса 53-59 дней, до созревания семян 68-85. Урожайность высокая, зеленой массы 195,7 ц/га, сена 53,8, семян 2,17. Количество сырого протеина 7,7-16,5%. Отзывчив на внесение минеральных удобрений. Устойчив к затоплению, очень устойчив к полеганию и грибным болезням. Высокозасухоустойчивый, зимостойкий.</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FB4C0A">
        <w:rPr>
          <w:rFonts w:ascii="Times New Roman" w:eastAsia="Times New Roman" w:hAnsi="Times New Roman" w:cs="Times New Roman"/>
          <w:sz w:val="28"/>
          <w:szCs w:val="28"/>
          <w:lang w:eastAsia="ru-RU"/>
        </w:rPr>
        <w:t>Богатырь</w:t>
      </w:r>
      <w:r w:rsidR="00FB4C0A">
        <w:rPr>
          <w:rFonts w:ascii="Times New Roman" w:eastAsia="Times New Roman" w:hAnsi="Times New Roman" w:cs="Times New Roman"/>
          <w:sz w:val="28"/>
          <w:szCs w:val="28"/>
          <w:lang w:eastAsia="ru-RU"/>
        </w:rPr>
        <w:t xml:space="preserve"> </w:t>
      </w:r>
      <w:r w:rsidRPr="00FB4C0A">
        <w:rPr>
          <w:rFonts w:ascii="Times New Roman" w:eastAsia="Times New Roman" w:hAnsi="Times New Roman" w:cs="Times New Roman"/>
          <w:sz w:val="28"/>
          <w:szCs w:val="28"/>
          <w:lang w:eastAsia="ru-RU"/>
        </w:rPr>
        <w:t>–</w:t>
      </w:r>
      <w:r w:rsidRPr="00B041A5">
        <w:rPr>
          <w:rFonts w:ascii="Times New Roman" w:eastAsia="Times New Roman" w:hAnsi="Times New Roman" w:cs="Times New Roman"/>
          <w:sz w:val="28"/>
          <w:szCs w:val="28"/>
          <w:lang w:eastAsia="ru-RU"/>
        </w:rPr>
        <w:t xml:space="preserve"> </w:t>
      </w:r>
      <w:r w:rsidR="00FB4C0A">
        <w:rPr>
          <w:rFonts w:ascii="Times New Roman" w:eastAsia="Times New Roman" w:hAnsi="Times New Roman" w:cs="Times New Roman"/>
          <w:sz w:val="28"/>
          <w:szCs w:val="28"/>
          <w:lang w:eastAsia="ru-RU"/>
        </w:rPr>
        <w:t>у</w:t>
      </w:r>
      <w:r w:rsidR="00674652" w:rsidRPr="00B041A5">
        <w:rPr>
          <w:rFonts w:ascii="Times New Roman" w:eastAsia="Times New Roman" w:hAnsi="Times New Roman" w:cs="Times New Roman"/>
          <w:sz w:val="28"/>
          <w:szCs w:val="28"/>
          <w:lang w:eastAsia="ru-RU"/>
        </w:rPr>
        <w:t>рожайность</w:t>
      </w:r>
      <w:r w:rsidRPr="00B041A5">
        <w:rPr>
          <w:rFonts w:ascii="Times New Roman" w:eastAsia="Times New Roman" w:hAnsi="Times New Roman" w:cs="Times New Roman"/>
          <w:sz w:val="28"/>
          <w:szCs w:val="28"/>
          <w:lang w:eastAsia="ru-RU"/>
        </w:rPr>
        <w:t xml:space="preserve"> сена – 59 ц/га, устойчив к затоплению, среднеустойчив к вытаптыванию. Поедаемость высокая, долголетие – 5-6 лет и более.</w:t>
      </w:r>
    </w:p>
    <w:p w:rsidR="00674652" w:rsidRPr="00B041A5" w:rsidRDefault="00674652" w:rsidP="00587FE2">
      <w:pPr>
        <w:spacing w:after="0" w:line="360" w:lineRule="auto"/>
        <w:ind w:right="-284" w:firstLine="851"/>
        <w:jc w:val="center"/>
        <w:rPr>
          <w:rFonts w:ascii="Times New Roman" w:eastAsia="Times New Roman" w:hAnsi="Times New Roman" w:cs="Times New Roman"/>
          <w:sz w:val="28"/>
          <w:szCs w:val="28"/>
          <w:lang w:eastAsia="ru-RU"/>
        </w:rPr>
      </w:pPr>
    </w:p>
    <w:p w:rsidR="00674652" w:rsidRPr="00FB4C0A" w:rsidRDefault="00674652" w:rsidP="00AE08B2">
      <w:pPr>
        <w:spacing w:after="0" w:line="360" w:lineRule="auto"/>
        <w:ind w:right="-284"/>
        <w:rPr>
          <w:rFonts w:ascii="Times New Roman" w:eastAsia="Times New Roman" w:hAnsi="Times New Roman" w:cs="Times New Roman"/>
          <w:sz w:val="28"/>
          <w:szCs w:val="28"/>
          <w:lang w:eastAsia="ru-RU"/>
        </w:rPr>
      </w:pPr>
      <w:r w:rsidRPr="00674652">
        <w:rPr>
          <w:rFonts w:ascii="Times New Roman" w:eastAsia="Times New Roman" w:hAnsi="Times New Roman" w:cs="Times New Roman"/>
          <w:sz w:val="28"/>
          <w:szCs w:val="28"/>
          <w:lang w:eastAsia="ru-RU"/>
        </w:rPr>
        <w:t xml:space="preserve">4.13 </w:t>
      </w:r>
      <w:r w:rsidR="00C01E32" w:rsidRPr="00674652">
        <w:rPr>
          <w:rFonts w:ascii="Times New Roman" w:eastAsia="Times New Roman" w:hAnsi="Times New Roman" w:cs="Times New Roman"/>
          <w:sz w:val="28"/>
          <w:szCs w:val="28"/>
          <w:lang w:eastAsia="ru-RU"/>
        </w:rPr>
        <w:t>Бекмания обыкновенная</w:t>
      </w:r>
      <w:r w:rsidR="00FB4C0A">
        <w:rPr>
          <w:rFonts w:ascii="Times New Roman" w:eastAsia="Times New Roman" w:hAnsi="Times New Roman" w:cs="Times New Roman"/>
          <w:sz w:val="28"/>
          <w:szCs w:val="28"/>
          <w:lang w:eastAsia="ru-RU"/>
        </w:rPr>
        <w:t xml:space="preserve"> </w:t>
      </w:r>
      <w:r w:rsidR="00FB4C0A" w:rsidRPr="00FB4C0A">
        <w:rPr>
          <w:rFonts w:ascii="Times New Roman" w:eastAsia="Times New Roman" w:hAnsi="Times New Roman" w:cs="Times New Roman"/>
          <w:sz w:val="28"/>
          <w:szCs w:val="28"/>
          <w:lang w:eastAsia="ru-RU"/>
        </w:rPr>
        <w:t>(</w:t>
      </w:r>
      <w:r w:rsidR="00FB4C0A" w:rsidRPr="00674652">
        <w:rPr>
          <w:rFonts w:ascii="Times New Roman" w:eastAsia="Times New Roman" w:hAnsi="Times New Roman" w:cs="Times New Roman"/>
          <w:i/>
          <w:sz w:val="28"/>
          <w:szCs w:val="28"/>
          <w:lang w:val="en-US" w:eastAsia="ru-RU"/>
        </w:rPr>
        <w:t>Beckmannia</w:t>
      </w:r>
      <w:r w:rsidR="00FB4C0A">
        <w:rPr>
          <w:rFonts w:ascii="Times New Roman" w:eastAsia="Times New Roman" w:hAnsi="Times New Roman" w:cs="Times New Roman"/>
          <w:i/>
          <w:sz w:val="28"/>
          <w:szCs w:val="28"/>
          <w:lang w:eastAsia="ru-RU"/>
        </w:rPr>
        <w:t xml:space="preserve"> </w:t>
      </w:r>
      <w:r w:rsidR="00FB4C0A" w:rsidRPr="00674652">
        <w:rPr>
          <w:rFonts w:ascii="Times New Roman" w:eastAsia="Times New Roman" w:hAnsi="Times New Roman" w:cs="Times New Roman"/>
          <w:i/>
          <w:sz w:val="28"/>
          <w:szCs w:val="28"/>
          <w:lang w:val="en-US" w:eastAsia="ru-RU"/>
        </w:rPr>
        <w:t>eruciformis</w:t>
      </w:r>
      <w:r w:rsidR="00FB4C0A">
        <w:rPr>
          <w:rFonts w:ascii="Times New Roman" w:eastAsia="Times New Roman" w:hAnsi="Times New Roman" w:cs="Times New Roman"/>
          <w:i/>
          <w:sz w:val="28"/>
          <w:szCs w:val="28"/>
          <w:lang w:eastAsia="ru-RU"/>
        </w:rPr>
        <w:t xml:space="preserve"> </w:t>
      </w:r>
      <w:r w:rsidR="00FB4C0A" w:rsidRPr="00FB4C0A">
        <w:rPr>
          <w:rFonts w:ascii="Times New Roman" w:eastAsia="Times New Roman" w:hAnsi="Times New Roman" w:cs="Times New Roman"/>
          <w:sz w:val="28"/>
          <w:szCs w:val="28"/>
          <w:lang w:val="en-US" w:eastAsia="ru-RU"/>
        </w:rPr>
        <w:t>Host</w:t>
      </w:r>
      <w:r w:rsidR="00FB4C0A" w:rsidRPr="00FB4C0A">
        <w:rPr>
          <w:rFonts w:ascii="Times New Roman" w:eastAsia="Times New Roman" w:hAnsi="Times New Roman" w:cs="Times New Roman"/>
          <w:sz w:val="28"/>
          <w:szCs w:val="28"/>
          <w:lang w:eastAsia="ru-RU"/>
        </w:rPr>
        <w:t>.)</w:t>
      </w:r>
    </w:p>
    <w:p w:rsidR="00674652" w:rsidRPr="00FB4C0A" w:rsidRDefault="00674652" w:rsidP="00587FE2">
      <w:pPr>
        <w:spacing w:after="0" w:line="360" w:lineRule="auto"/>
        <w:ind w:right="-284" w:firstLine="851"/>
        <w:jc w:val="center"/>
        <w:rPr>
          <w:rFonts w:ascii="Times New Roman" w:eastAsia="Times New Roman" w:hAnsi="Times New Roman" w:cs="Times New Roman"/>
          <w:sz w:val="28"/>
          <w:szCs w:val="28"/>
          <w:lang w:eastAsia="ru-RU"/>
        </w:rPr>
      </w:pPr>
    </w:p>
    <w:p w:rsidR="00C01E32" w:rsidRPr="00B041A5" w:rsidRDefault="00FB4C0A"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w:t>
      </w:r>
      <w:r w:rsidR="00C01E32" w:rsidRPr="00B041A5">
        <w:rPr>
          <w:rFonts w:ascii="Times New Roman" w:eastAsia="Times New Roman" w:hAnsi="Times New Roman" w:cs="Times New Roman"/>
          <w:sz w:val="28"/>
          <w:szCs w:val="28"/>
          <w:lang w:eastAsia="ru-RU"/>
        </w:rPr>
        <w:t xml:space="preserve">ноголетний корневищный злак ярового типа. </w:t>
      </w:r>
      <w:r w:rsidR="00C01E32" w:rsidRPr="00B041A5">
        <w:rPr>
          <w:rFonts w:ascii="Times New Roman" w:eastAsia="Times New Roman" w:hAnsi="Times New Roman" w:cs="Times New Roman"/>
          <w:bCs/>
          <w:sz w:val="28"/>
          <w:szCs w:val="28"/>
          <w:lang w:eastAsia="ru-RU"/>
        </w:rPr>
        <w:t>В диком состоянии растет на заливных лугах в ассоциациях с двукисточником тростниковым, осоками, поручейником широколистным, вероникой длиннолистной и другими, а также по кромкам болот, озер, на переувлажненных участках.</w:t>
      </w:r>
      <w:r w:rsidR="00C01E32" w:rsidRPr="00B041A5">
        <w:rPr>
          <w:rFonts w:ascii="Times New Roman" w:eastAsia="Times New Roman" w:hAnsi="Times New Roman" w:cs="Times New Roman"/>
          <w:sz w:val="28"/>
          <w:szCs w:val="28"/>
          <w:lang w:eastAsia="ru-RU"/>
        </w:rPr>
        <w:t xml:space="preserve"> Была предложена для культуры во второй половине </w:t>
      </w:r>
      <w:r w:rsidR="00C01E32" w:rsidRPr="00B041A5">
        <w:rPr>
          <w:rFonts w:ascii="Times New Roman" w:eastAsia="Times New Roman" w:hAnsi="Times New Roman" w:cs="Times New Roman"/>
          <w:sz w:val="28"/>
          <w:szCs w:val="28"/>
          <w:lang w:val="en-US" w:eastAsia="ru-RU"/>
        </w:rPr>
        <w:t>XIX</w:t>
      </w:r>
      <w:r w:rsidR="00C01E32" w:rsidRPr="00B041A5">
        <w:rPr>
          <w:rFonts w:ascii="Times New Roman" w:eastAsia="Times New Roman" w:hAnsi="Times New Roman" w:cs="Times New Roman"/>
          <w:sz w:val="28"/>
          <w:szCs w:val="28"/>
          <w:lang w:eastAsia="ru-RU"/>
        </w:rPr>
        <w:t xml:space="preserve"> века, однако в посевах используется мало из-за недостатка семян.</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Имеет значение сенокосного и в меньшей степени пастбищного растения с использованием в травосмесях на переувлажненных пойменных лугах, низинных торфяниках и заболоченных местах с периодическим подсыханием. Сено крупным и мелким рогатым скотом поедается вполне удовлетворительно, особенно при уборке до колошения. В фазе кущения и начале стеблевания хорошо поедается на пастбище, особенно в травосмесях.</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Зимостойкий, холодостойкий, влаголюбивый многолетник, устойчивый к переувлажнению почвы в весенний, летний и осенний периоды.</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lastRenderedPageBreak/>
        <w:t>Весной отрастает сравнительно рано, цветет в июне-начале июля, созревает в начале августа. Вегетационный период – 90-96 дней. Укосной спелости достигает через 55-65 дней после весеннего отрастания.</w:t>
      </w:r>
    </w:p>
    <w:p w:rsidR="00C01E32" w:rsidRPr="00B041A5"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B041A5">
        <w:rPr>
          <w:rFonts w:ascii="Times New Roman" w:eastAsia="Times New Roman" w:hAnsi="Times New Roman" w:cs="Times New Roman"/>
          <w:sz w:val="28"/>
          <w:szCs w:val="28"/>
          <w:lang w:eastAsia="ru-RU"/>
        </w:rPr>
        <w:t xml:space="preserve">Урожайность зеленой массы на естественных и сеяных лугах – 100-250 ц/га, сена – 25-55 ц/га, семян – 2 ц/га. На </w:t>
      </w:r>
      <w:smartTag w:uri="urn:schemas-microsoft-com:office:smarttags" w:element="metricconverter">
        <w:smartTagPr>
          <w:attr w:name="ProductID" w:val="100 кг"/>
        </w:smartTagPr>
        <w:r w:rsidRPr="00B041A5">
          <w:rPr>
            <w:rFonts w:ascii="Times New Roman" w:eastAsia="Times New Roman" w:hAnsi="Times New Roman" w:cs="Times New Roman"/>
            <w:sz w:val="28"/>
            <w:szCs w:val="28"/>
            <w:lang w:eastAsia="ru-RU"/>
          </w:rPr>
          <w:t>100 кг</w:t>
        </w:r>
      </w:smartTag>
      <w:r w:rsidRPr="00B041A5">
        <w:rPr>
          <w:rFonts w:ascii="Times New Roman" w:eastAsia="Times New Roman" w:hAnsi="Times New Roman" w:cs="Times New Roman"/>
          <w:sz w:val="28"/>
          <w:szCs w:val="28"/>
          <w:lang w:eastAsia="ru-RU"/>
        </w:rPr>
        <w:t xml:space="preserve"> корма приходится 22 корм.ед. и </w:t>
      </w:r>
      <w:smartTag w:uri="urn:schemas-microsoft-com:office:smarttags" w:element="metricconverter">
        <w:smartTagPr>
          <w:attr w:name="ProductID" w:val="1,8 кг"/>
        </w:smartTagPr>
        <w:r w:rsidRPr="00B041A5">
          <w:rPr>
            <w:rFonts w:ascii="Times New Roman" w:eastAsia="Times New Roman" w:hAnsi="Times New Roman" w:cs="Times New Roman"/>
            <w:sz w:val="28"/>
            <w:szCs w:val="28"/>
            <w:lang w:eastAsia="ru-RU"/>
          </w:rPr>
          <w:t>1,8 кг</w:t>
        </w:r>
      </w:smartTag>
      <w:r w:rsidRPr="00B041A5">
        <w:rPr>
          <w:rFonts w:ascii="Times New Roman" w:eastAsia="Times New Roman" w:hAnsi="Times New Roman" w:cs="Times New Roman"/>
          <w:sz w:val="28"/>
          <w:szCs w:val="28"/>
          <w:lang w:eastAsia="ru-RU"/>
        </w:rPr>
        <w:t xml:space="preserve"> переваримого протеина, на </w:t>
      </w:r>
      <w:smartTag w:uri="urn:schemas-microsoft-com:office:smarttags" w:element="metricconverter">
        <w:smartTagPr>
          <w:attr w:name="ProductID" w:val="100 кг"/>
        </w:smartTagPr>
        <w:r w:rsidRPr="00B041A5">
          <w:rPr>
            <w:rFonts w:ascii="Times New Roman" w:eastAsia="Times New Roman" w:hAnsi="Times New Roman" w:cs="Times New Roman"/>
            <w:sz w:val="28"/>
            <w:szCs w:val="28"/>
            <w:lang w:eastAsia="ru-RU"/>
          </w:rPr>
          <w:t>100 кг</w:t>
        </w:r>
      </w:smartTag>
      <w:r w:rsidRPr="00B041A5">
        <w:rPr>
          <w:rFonts w:ascii="Times New Roman" w:eastAsia="Times New Roman" w:hAnsi="Times New Roman" w:cs="Times New Roman"/>
          <w:sz w:val="28"/>
          <w:szCs w:val="28"/>
          <w:lang w:eastAsia="ru-RU"/>
        </w:rPr>
        <w:t xml:space="preserve"> сена – 33-34,5 корм. ед. и </w:t>
      </w:r>
      <w:smartTag w:uri="urn:schemas-microsoft-com:office:smarttags" w:element="metricconverter">
        <w:smartTagPr>
          <w:attr w:name="ProductID" w:val="4,2 кг"/>
        </w:smartTagPr>
        <w:r w:rsidRPr="00B041A5">
          <w:rPr>
            <w:rFonts w:ascii="Times New Roman" w:eastAsia="Times New Roman" w:hAnsi="Times New Roman" w:cs="Times New Roman"/>
            <w:sz w:val="28"/>
            <w:szCs w:val="28"/>
            <w:lang w:eastAsia="ru-RU"/>
          </w:rPr>
          <w:t>4,2 кг</w:t>
        </w:r>
      </w:smartTag>
      <w:r w:rsidRPr="00B041A5">
        <w:rPr>
          <w:rFonts w:ascii="Times New Roman" w:eastAsia="Times New Roman" w:hAnsi="Times New Roman" w:cs="Times New Roman"/>
          <w:sz w:val="28"/>
          <w:szCs w:val="28"/>
          <w:lang w:eastAsia="ru-RU"/>
        </w:rPr>
        <w:t xml:space="preserve"> переваримого протеина. </w:t>
      </w:r>
    </w:p>
    <w:p w:rsidR="00C01E32" w:rsidRDefault="00C01E32" w:rsidP="00587FE2">
      <w:pPr>
        <w:spacing w:after="0" w:line="360" w:lineRule="auto"/>
        <w:ind w:right="-284" w:firstLine="851"/>
        <w:jc w:val="both"/>
        <w:rPr>
          <w:rFonts w:ascii="Times New Roman" w:eastAsia="Times New Roman" w:hAnsi="Times New Roman" w:cs="Times New Roman"/>
          <w:sz w:val="28"/>
          <w:szCs w:val="28"/>
          <w:lang w:eastAsia="ru-RU"/>
        </w:rPr>
      </w:pPr>
      <w:r w:rsidRPr="00674652">
        <w:rPr>
          <w:rFonts w:ascii="Times New Roman" w:eastAsia="Times New Roman" w:hAnsi="Times New Roman" w:cs="Times New Roman"/>
          <w:sz w:val="28"/>
          <w:szCs w:val="28"/>
          <w:lang w:eastAsia="ru-RU"/>
        </w:rPr>
        <w:t>Сорта.</w:t>
      </w:r>
      <w:r w:rsidRPr="00B041A5">
        <w:rPr>
          <w:rFonts w:ascii="Times New Roman" w:eastAsia="Times New Roman" w:hAnsi="Times New Roman" w:cs="Times New Roman"/>
          <w:sz w:val="28"/>
          <w:szCs w:val="28"/>
          <w:lang w:eastAsia="ru-RU"/>
        </w:rPr>
        <w:t xml:space="preserve"> В настоящее время по 10 региону районировано 2 сорта бекмании обыкновенной: </w:t>
      </w:r>
      <w:r w:rsidRPr="00FB4C0A">
        <w:rPr>
          <w:rFonts w:ascii="Times New Roman" w:eastAsia="Times New Roman" w:hAnsi="Times New Roman" w:cs="Times New Roman"/>
          <w:sz w:val="28"/>
          <w:szCs w:val="28"/>
          <w:lang w:eastAsia="ru-RU"/>
        </w:rPr>
        <w:t>Нарымская 2, Русалочка</w:t>
      </w:r>
      <w:r w:rsidRPr="00B041A5">
        <w:rPr>
          <w:rFonts w:ascii="Times New Roman" w:eastAsia="Times New Roman" w:hAnsi="Times New Roman" w:cs="Times New Roman"/>
          <w:sz w:val="28"/>
          <w:szCs w:val="28"/>
          <w:lang w:eastAsia="ru-RU"/>
        </w:rPr>
        <w:t>. Средняя урожайность зеленой массы 165-220 ц/га, сена – 50-59 ц/га, семян – 2-3 ц/га.</w:t>
      </w:r>
    </w:p>
    <w:p w:rsidR="00287BDA" w:rsidRDefault="00287BDA" w:rsidP="00AE08B2">
      <w:pPr>
        <w:spacing w:after="0" w:line="360" w:lineRule="auto"/>
        <w:ind w:right="-284"/>
        <w:rPr>
          <w:rFonts w:ascii="Times New Roman" w:eastAsia="Times New Roman" w:hAnsi="Times New Roman" w:cs="Times New Roman"/>
          <w:sz w:val="28"/>
          <w:szCs w:val="28"/>
          <w:lang w:eastAsia="ru-RU"/>
        </w:rPr>
      </w:pPr>
    </w:p>
    <w:p w:rsidR="00CA5932" w:rsidRPr="00AE08B2" w:rsidRDefault="00674652" w:rsidP="00AE08B2">
      <w:pPr>
        <w:spacing w:after="0" w:line="360" w:lineRule="auto"/>
        <w:ind w:right="-284"/>
        <w:rPr>
          <w:rFonts w:ascii="Times New Roman" w:eastAsia="Times New Roman" w:hAnsi="Times New Roman" w:cs="Times New Roman"/>
          <w:sz w:val="28"/>
          <w:szCs w:val="28"/>
          <w:lang w:eastAsia="ru-RU"/>
        </w:rPr>
      </w:pPr>
      <w:r w:rsidRPr="00AE08B2">
        <w:rPr>
          <w:rFonts w:ascii="Times New Roman" w:eastAsia="Times New Roman" w:hAnsi="Times New Roman" w:cs="Times New Roman"/>
          <w:sz w:val="28"/>
          <w:szCs w:val="28"/>
          <w:lang w:eastAsia="ru-RU"/>
        </w:rPr>
        <w:t>5 Предложения по составу травосмесей для возделывания и организации зеленого конвейера в хозяйстве</w:t>
      </w:r>
    </w:p>
    <w:p w:rsidR="00674652" w:rsidRPr="00674652" w:rsidRDefault="00674652" w:rsidP="00587FE2">
      <w:pPr>
        <w:spacing w:after="0" w:line="360" w:lineRule="auto"/>
        <w:ind w:right="-284" w:firstLine="851"/>
        <w:rPr>
          <w:rFonts w:ascii="Times New Roman" w:eastAsia="Times New Roman" w:hAnsi="Times New Roman" w:cs="Times New Roman"/>
          <w:sz w:val="28"/>
          <w:szCs w:val="28"/>
          <w:lang w:eastAsia="ru-RU"/>
        </w:rPr>
      </w:pPr>
    </w:p>
    <w:p w:rsidR="0045710D" w:rsidRDefault="0045710D" w:rsidP="00587FE2">
      <w:pPr>
        <w:spacing w:after="0" w:line="360" w:lineRule="auto"/>
        <w:ind w:right="-284" w:firstLine="851"/>
        <w:jc w:val="both"/>
        <w:rPr>
          <w:rFonts w:ascii="Times New Roman" w:eastAsia="Times New Roman" w:hAnsi="Times New Roman" w:cs="Times New Roman"/>
          <w:sz w:val="28"/>
          <w:szCs w:val="28"/>
          <w:lang w:eastAsia="ru-RU"/>
        </w:rPr>
      </w:pPr>
      <w:r w:rsidRPr="0045710D">
        <w:rPr>
          <w:rFonts w:ascii="Times New Roman" w:eastAsia="Times New Roman" w:hAnsi="Times New Roman" w:cs="Times New Roman"/>
          <w:sz w:val="28"/>
          <w:szCs w:val="28"/>
          <w:lang w:eastAsia="ru-RU"/>
        </w:rPr>
        <w:t>Трав</w:t>
      </w:r>
      <w:r w:rsidR="00FB4C0A">
        <w:rPr>
          <w:rFonts w:ascii="Times New Roman" w:eastAsia="Times New Roman" w:hAnsi="Times New Roman" w:cs="Times New Roman"/>
          <w:sz w:val="28"/>
          <w:szCs w:val="28"/>
          <w:lang w:eastAsia="ru-RU"/>
        </w:rPr>
        <w:t>осмеси имеют особое значение, так как</w:t>
      </w:r>
      <w:r w:rsidRPr="0045710D">
        <w:rPr>
          <w:rFonts w:ascii="Times New Roman" w:eastAsia="Times New Roman" w:hAnsi="Times New Roman" w:cs="Times New Roman"/>
          <w:sz w:val="28"/>
          <w:szCs w:val="28"/>
          <w:lang w:eastAsia="ru-RU"/>
        </w:rPr>
        <w:t xml:space="preserve"> обеспечивают наиболее стабильный урожай по годам, качественный, сбалансированный по протеину и углеводам корм и меньше зависят от неблагоприятных агроклиматических условий. Для них важно подобрать виды и сорта с одновременным достижением кормовой спелости, возможно различающиеся по долголетию.</w:t>
      </w:r>
    </w:p>
    <w:p w:rsidR="00C01E32" w:rsidRDefault="00CA5932"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 составлении травосмеси учитывается предполагаемая длительность использования: для краткосрочного использования в смеси включают малолетние, среднелетние виды, в том числе 1</w:t>
      </w:r>
      <w:r w:rsidR="00FB4C0A">
        <w:rPr>
          <w:rFonts w:ascii="Times New Roman" w:eastAsia="Times New Roman" w:hAnsi="Times New Roman" w:cs="Times New Roman"/>
          <w:sz w:val="28"/>
          <w:szCs w:val="28"/>
          <w:lang w:eastAsia="ru-RU"/>
        </w:rPr>
        <w:t>вид</w:t>
      </w:r>
      <w:r>
        <w:rPr>
          <w:rFonts w:ascii="Times New Roman" w:eastAsia="Times New Roman" w:hAnsi="Times New Roman" w:cs="Times New Roman"/>
          <w:sz w:val="28"/>
          <w:szCs w:val="28"/>
          <w:lang w:eastAsia="ru-RU"/>
        </w:rPr>
        <w:t xml:space="preserve"> бобовых и 1 </w:t>
      </w:r>
      <w:r w:rsidR="00FB4C0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злак</w:t>
      </w:r>
      <w:r w:rsidR="00FB4C0A">
        <w:rPr>
          <w:rFonts w:ascii="Times New Roman" w:eastAsia="Times New Roman" w:hAnsi="Times New Roman" w:cs="Times New Roman"/>
          <w:sz w:val="28"/>
          <w:szCs w:val="28"/>
          <w:lang w:eastAsia="ru-RU"/>
        </w:rPr>
        <w:t>овых</w:t>
      </w:r>
      <w:r>
        <w:rPr>
          <w:rFonts w:ascii="Times New Roman" w:eastAsia="Times New Roman" w:hAnsi="Times New Roman" w:cs="Times New Roman"/>
          <w:sz w:val="28"/>
          <w:szCs w:val="28"/>
          <w:lang w:eastAsia="ru-RU"/>
        </w:rPr>
        <w:t>. При увеличении срока использования наряду с малолетними и среднелетними включаются и более долголетние виды.</w:t>
      </w:r>
    </w:p>
    <w:p w:rsidR="00674652" w:rsidRDefault="00674652" w:rsidP="00AE08B2">
      <w:pPr>
        <w:spacing w:after="0" w:line="360" w:lineRule="auto"/>
        <w:ind w:right="-284"/>
        <w:rPr>
          <w:rFonts w:ascii="Times New Roman" w:eastAsia="Times New Roman" w:hAnsi="Times New Roman" w:cs="Times New Roman"/>
          <w:sz w:val="28"/>
          <w:szCs w:val="28"/>
          <w:lang w:eastAsia="ru-RU"/>
        </w:rPr>
      </w:pPr>
    </w:p>
    <w:p w:rsidR="00674652" w:rsidRDefault="00674652" w:rsidP="00AE08B2">
      <w:pPr>
        <w:spacing w:after="0" w:line="360" w:lineRule="auto"/>
        <w:ind w:right="-284"/>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 Состав рекомендуемых травосмесей</w:t>
      </w:r>
    </w:p>
    <w:p w:rsidR="00674652" w:rsidRDefault="00674652" w:rsidP="00587FE2">
      <w:pPr>
        <w:spacing w:after="0" w:line="360" w:lineRule="auto"/>
        <w:ind w:right="-284" w:firstLine="851"/>
        <w:jc w:val="center"/>
        <w:rPr>
          <w:rFonts w:ascii="Times New Roman" w:eastAsia="Times New Roman" w:hAnsi="Times New Roman" w:cs="Times New Roman"/>
          <w:sz w:val="28"/>
          <w:szCs w:val="28"/>
          <w:lang w:eastAsia="ru-RU"/>
        </w:rPr>
      </w:pPr>
    </w:p>
    <w:p w:rsidR="00CA5932" w:rsidRDefault="00CA5932"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Состав рекомендуемых смесей зависит от назначения травостоя. В сенокосные травосмеси включаются в основном верховые и среднерослые злаки.</w:t>
      </w:r>
    </w:p>
    <w:p w:rsidR="00CA5932" w:rsidRDefault="00CA5932" w:rsidP="00AE08B2">
      <w:pPr>
        <w:spacing w:after="0" w:line="360" w:lineRule="auto"/>
        <w:ind w:right="-284"/>
        <w:jc w:val="both"/>
        <w:rPr>
          <w:rFonts w:ascii="Times New Roman" w:eastAsia="Times New Roman" w:hAnsi="Times New Roman" w:cs="Times New Roman"/>
          <w:sz w:val="28"/>
          <w:szCs w:val="28"/>
          <w:lang w:eastAsia="ru-RU"/>
        </w:rPr>
      </w:pPr>
      <w:r w:rsidRPr="00674652">
        <w:rPr>
          <w:rFonts w:ascii="Times New Roman" w:eastAsia="Times New Roman" w:hAnsi="Times New Roman" w:cs="Times New Roman"/>
          <w:sz w:val="28"/>
          <w:szCs w:val="28"/>
          <w:lang w:eastAsia="ru-RU"/>
        </w:rPr>
        <w:lastRenderedPageBreak/>
        <w:t>Состав рекомендуемых травосмесей</w:t>
      </w:r>
      <w:r>
        <w:rPr>
          <w:rFonts w:ascii="Times New Roman" w:eastAsia="Times New Roman" w:hAnsi="Times New Roman" w:cs="Times New Roman"/>
          <w:sz w:val="28"/>
          <w:szCs w:val="28"/>
          <w:lang w:eastAsia="ru-RU"/>
        </w:rPr>
        <w:t xml:space="preserve"> (на 1 га при 100% годности семян)</w:t>
      </w:r>
    </w:p>
    <w:p w:rsidR="00CA5932" w:rsidRDefault="00087B1B" w:rsidP="00AE08B2">
      <w:pPr>
        <w:spacing w:after="0" w:line="360" w:lineRule="auto"/>
        <w:ind w:right="-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Раннеспелые бобово-злаковые:</w:t>
      </w:r>
    </w:p>
    <w:p w:rsidR="00087B1B" w:rsidRPr="00CD1BD4" w:rsidRDefault="00087B1B" w:rsidP="00AE08B2">
      <w:pPr>
        <w:pStyle w:val="aa"/>
        <w:numPr>
          <w:ilvl w:val="0"/>
          <w:numId w:val="14"/>
        </w:numPr>
        <w:spacing w:after="0" w:line="360" w:lineRule="auto"/>
        <w:ind w:right="-284" w:firstLine="0"/>
        <w:jc w:val="both"/>
        <w:rPr>
          <w:rFonts w:ascii="Times New Roman" w:eastAsia="Times New Roman" w:hAnsi="Times New Roman" w:cs="Times New Roman"/>
          <w:sz w:val="28"/>
          <w:szCs w:val="28"/>
          <w:lang w:eastAsia="ru-RU"/>
        </w:rPr>
      </w:pPr>
      <w:r w:rsidRPr="00CD1BD4">
        <w:rPr>
          <w:rFonts w:ascii="Times New Roman" w:eastAsia="Times New Roman" w:hAnsi="Times New Roman" w:cs="Times New Roman"/>
          <w:sz w:val="28"/>
          <w:szCs w:val="28"/>
          <w:lang w:eastAsia="ru-RU"/>
        </w:rPr>
        <w:t>Ежа сборная (12кг) + Лисохвост луговой (5 кг) + козлятник восточный (8кг)</w:t>
      </w:r>
    </w:p>
    <w:p w:rsidR="00087B1B" w:rsidRDefault="00087B1B" w:rsidP="00AE08B2">
      <w:pPr>
        <w:pStyle w:val="aa"/>
        <w:numPr>
          <w:ilvl w:val="0"/>
          <w:numId w:val="14"/>
        </w:numPr>
        <w:spacing w:after="0" w:line="360" w:lineRule="auto"/>
        <w:ind w:right="-284" w:firstLine="0"/>
        <w:jc w:val="both"/>
        <w:rPr>
          <w:rFonts w:ascii="Times New Roman" w:eastAsia="Times New Roman" w:hAnsi="Times New Roman" w:cs="Times New Roman"/>
          <w:sz w:val="28"/>
          <w:szCs w:val="28"/>
          <w:lang w:eastAsia="ru-RU"/>
        </w:rPr>
      </w:pPr>
      <w:r w:rsidRPr="00CD1BD4">
        <w:rPr>
          <w:rFonts w:ascii="Times New Roman" w:eastAsia="Times New Roman" w:hAnsi="Times New Roman" w:cs="Times New Roman"/>
          <w:sz w:val="28"/>
          <w:szCs w:val="28"/>
          <w:lang w:eastAsia="ru-RU"/>
        </w:rPr>
        <w:t>Кострец безостый (10-12 кг) + тимофеевка луговая (6-8 кг) + Овсяница луговая (12-14кг)</w:t>
      </w:r>
    </w:p>
    <w:p w:rsidR="00674652" w:rsidRPr="00CD1BD4" w:rsidRDefault="00674652" w:rsidP="00AE08B2">
      <w:pPr>
        <w:pStyle w:val="aa"/>
        <w:spacing w:after="0" w:line="360" w:lineRule="auto"/>
        <w:ind w:right="-284"/>
        <w:jc w:val="both"/>
        <w:rPr>
          <w:rFonts w:ascii="Times New Roman" w:eastAsia="Times New Roman" w:hAnsi="Times New Roman" w:cs="Times New Roman"/>
          <w:sz w:val="28"/>
          <w:szCs w:val="28"/>
          <w:lang w:eastAsia="ru-RU"/>
        </w:rPr>
      </w:pPr>
    </w:p>
    <w:p w:rsidR="00CA5932" w:rsidRDefault="00087B1B" w:rsidP="00AE08B2">
      <w:pPr>
        <w:spacing w:after="0" w:line="360" w:lineRule="auto"/>
        <w:ind w:right="-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Среднеспелые злаковые:</w:t>
      </w:r>
    </w:p>
    <w:p w:rsidR="00087B1B" w:rsidRPr="00CD1BD4" w:rsidRDefault="00087B1B" w:rsidP="00AE08B2">
      <w:pPr>
        <w:pStyle w:val="aa"/>
        <w:numPr>
          <w:ilvl w:val="0"/>
          <w:numId w:val="15"/>
        </w:numPr>
        <w:spacing w:after="0" w:line="360" w:lineRule="auto"/>
        <w:ind w:right="-284" w:firstLine="0"/>
        <w:jc w:val="both"/>
        <w:rPr>
          <w:rFonts w:ascii="Times New Roman" w:eastAsia="Times New Roman" w:hAnsi="Times New Roman" w:cs="Times New Roman"/>
          <w:sz w:val="28"/>
          <w:szCs w:val="28"/>
          <w:lang w:eastAsia="ru-RU"/>
        </w:rPr>
      </w:pPr>
      <w:r w:rsidRPr="00CD1BD4">
        <w:rPr>
          <w:rFonts w:ascii="Times New Roman" w:eastAsia="Times New Roman" w:hAnsi="Times New Roman" w:cs="Times New Roman"/>
          <w:sz w:val="28"/>
          <w:szCs w:val="28"/>
          <w:lang w:eastAsia="ru-RU"/>
        </w:rPr>
        <w:t>Ежа сборная (5-6 кг) + Овсяница луговая (10-12 кг) + кострец безостый (12-15 кг)</w:t>
      </w:r>
    </w:p>
    <w:p w:rsidR="00087B1B" w:rsidRDefault="00087B1B" w:rsidP="00AE08B2">
      <w:pPr>
        <w:pStyle w:val="aa"/>
        <w:numPr>
          <w:ilvl w:val="0"/>
          <w:numId w:val="15"/>
        </w:numPr>
        <w:spacing w:after="0" w:line="360" w:lineRule="auto"/>
        <w:ind w:right="-284" w:firstLine="0"/>
        <w:jc w:val="both"/>
        <w:rPr>
          <w:rFonts w:ascii="Times New Roman" w:eastAsia="Times New Roman" w:hAnsi="Times New Roman" w:cs="Times New Roman"/>
          <w:sz w:val="28"/>
          <w:szCs w:val="28"/>
          <w:lang w:eastAsia="ru-RU"/>
        </w:rPr>
      </w:pPr>
      <w:r w:rsidRPr="00CD1BD4">
        <w:rPr>
          <w:rFonts w:ascii="Times New Roman" w:eastAsia="Times New Roman" w:hAnsi="Times New Roman" w:cs="Times New Roman"/>
          <w:sz w:val="28"/>
          <w:szCs w:val="28"/>
          <w:lang w:eastAsia="ru-RU"/>
        </w:rPr>
        <w:t>Кострец безостый (10-12) + тимофеевка луговая (6-8 кг) + овсяница луговая (12-14 кг)</w:t>
      </w:r>
    </w:p>
    <w:p w:rsidR="00CA5932" w:rsidRDefault="00087B1B" w:rsidP="00AE08B2">
      <w:pPr>
        <w:spacing w:after="0" w:line="360" w:lineRule="auto"/>
        <w:ind w:right="-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Среднеспелые бобово-злаковые:</w:t>
      </w:r>
    </w:p>
    <w:p w:rsidR="00087B1B" w:rsidRPr="00CD1BD4" w:rsidRDefault="00087B1B" w:rsidP="00AE08B2">
      <w:pPr>
        <w:pStyle w:val="aa"/>
        <w:numPr>
          <w:ilvl w:val="0"/>
          <w:numId w:val="16"/>
        </w:numPr>
        <w:spacing w:after="0" w:line="360" w:lineRule="auto"/>
        <w:ind w:right="-284" w:firstLine="0"/>
        <w:jc w:val="both"/>
        <w:rPr>
          <w:rFonts w:ascii="Times New Roman" w:eastAsia="Times New Roman" w:hAnsi="Times New Roman" w:cs="Times New Roman"/>
          <w:sz w:val="28"/>
          <w:szCs w:val="28"/>
          <w:lang w:eastAsia="ru-RU"/>
        </w:rPr>
      </w:pPr>
      <w:r w:rsidRPr="00CD1BD4">
        <w:rPr>
          <w:rFonts w:ascii="Times New Roman" w:eastAsia="Times New Roman" w:hAnsi="Times New Roman" w:cs="Times New Roman"/>
          <w:sz w:val="28"/>
          <w:szCs w:val="28"/>
          <w:lang w:eastAsia="ru-RU"/>
        </w:rPr>
        <w:t xml:space="preserve">Клевер луговой </w:t>
      </w:r>
      <w:r w:rsidR="00CD1BD4" w:rsidRPr="00CD1BD4">
        <w:rPr>
          <w:rFonts w:ascii="Times New Roman" w:eastAsia="Times New Roman" w:hAnsi="Times New Roman" w:cs="Times New Roman"/>
          <w:sz w:val="28"/>
          <w:szCs w:val="28"/>
          <w:lang w:eastAsia="ru-RU"/>
        </w:rPr>
        <w:t xml:space="preserve">раннеспелый </w:t>
      </w:r>
      <w:r w:rsidRPr="00CD1BD4">
        <w:rPr>
          <w:rFonts w:ascii="Times New Roman" w:eastAsia="Times New Roman" w:hAnsi="Times New Roman" w:cs="Times New Roman"/>
          <w:sz w:val="28"/>
          <w:szCs w:val="28"/>
          <w:lang w:eastAsia="ru-RU"/>
        </w:rPr>
        <w:t>(8-10 кг)+ тимофеевка луговая (4-6 кг)+овсяница луговая (6-8 кг)</w:t>
      </w:r>
    </w:p>
    <w:p w:rsidR="00087B1B" w:rsidRPr="00CD1BD4" w:rsidRDefault="00087B1B" w:rsidP="00AE08B2">
      <w:pPr>
        <w:pStyle w:val="aa"/>
        <w:numPr>
          <w:ilvl w:val="0"/>
          <w:numId w:val="16"/>
        </w:numPr>
        <w:spacing w:after="0" w:line="360" w:lineRule="auto"/>
        <w:ind w:right="-284" w:firstLine="0"/>
        <w:jc w:val="both"/>
        <w:rPr>
          <w:rFonts w:ascii="Times New Roman" w:eastAsia="Times New Roman" w:hAnsi="Times New Roman" w:cs="Times New Roman"/>
          <w:sz w:val="28"/>
          <w:szCs w:val="28"/>
          <w:lang w:eastAsia="ru-RU"/>
        </w:rPr>
      </w:pPr>
      <w:r w:rsidRPr="00CD1BD4">
        <w:rPr>
          <w:rFonts w:ascii="Times New Roman" w:eastAsia="Times New Roman" w:hAnsi="Times New Roman" w:cs="Times New Roman"/>
          <w:sz w:val="28"/>
          <w:szCs w:val="28"/>
          <w:lang w:eastAsia="ru-RU"/>
        </w:rPr>
        <w:t>Лядвенец рогатый (10-12 кг)+тимофеевка луговая (4-6 кг)+кострец безостый (</w:t>
      </w:r>
      <w:r w:rsidR="005349C5" w:rsidRPr="00CD1BD4">
        <w:rPr>
          <w:rFonts w:ascii="Times New Roman" w:eastAsia="Times New Roman" w:hAnsi="Times New Roman" w:cs="Times New Roman"/>
          <w:sz w:val="28"/>
          <w:szCs w:val="28"/>
          <w:lang w:eastAsia="ru-RU"/>
        </w:rPr>
        <w:t>14-16 кг)</w:t>
      </w:r>
    </w:p>
    <w:p w:rsidR="005349C5" w:rsidRPr="00CD1BD4" w:rsidRDefault="00674652" w:rsidP="00AE08B2">
      <w:pPr>
        <w:pStyle w:val="aa"/>
        <w:numPr>
          <w:ilvl w:val="0"/>
          <w:numId w:val="16"/>
        </w:numPr>
        <w:spacing w:after="0" w:line="360" w:lineRule="auto"/>
        <w:ind w:right="-284"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w:t>
      </w:r>
      <w:r w:rsidR="005349C5" w:rsidRPr="00CD1BD4">
        <w:rPr>
          <w:rFonts w:ascii="Times New Roman" w:eastAsia="Times New Roman" w:hAnsi="Times New Roman" w:cs="Times New Roman"/>
          <w:sz w:val="28"/>
          <w:szCs w:val="28"/>
          <w:lang w:eastAsia="ru-RU"/>
        </w:rPr>
        <w:t>всяница луговая (8 кг)+ кострец безостый (7 кг)+клевер гибридный (10 кг)+мятлик луговой (3 кг)+райграс пастбищный (3 кг)</w:t>
      </w:r>
    </w:p>
    <w:p w:rsidR="005349C5" w:rsidRPr="00CD1BD4" w:rsidRDefault="005349C5" w:rsidP="00AE08B2">
      <w:pPr>
        <w:pStyle w:val="aa"/>
        <w:numPr>
          <w:ilvl w:val="0"/>
          <w:numId w:val="16"/>
        </w:numPr>
        <w:spacing w:after="0" w:line="360" w:lineRule="auto"/>
        <w:ind w:right="-284" w:firstLine="0"/>
        <w:jc w:val="both"/>
        <w:rPr>
          <w:rFonts w:ascii="Times New Roman" w:eastAsia="Times New Roman" w:hAnsi="Times New Roman" w:cs="Times New Roman"/>
          <w:sz w:val="28"/>
          <w:szCs w:val="28"/>
          <w:lang w:eastAsia="ru-RU"/>
        </w:rPr>
      </w:pPr>
      <w:r w:rsidRPr="00CD1BD4">
        <w:rPr>
          <w:rFonts w:ascii="Times New Roman" w:eastAsia="Times New Roman" w:hAnsi="Times New Roman" w:cs="Times New Roman"/>
          <w:sz w:val="28"/>
          <w:szCs w:val="28"/>
          <w:lang w:eastAsia="ru-RU"/>
        </w:rPr>
        <w:t>Люцерна (8 кг)+овсяница луговая (12 кг)+тимофеевка луговая  (8 кг)</w:t>
      </w:r>
    </w:p>
    <w:p w:rsidR="005349C5" w:rsidRPr="00CD1BD4" w:rsidRDefault="005349C5" w:rsidP="00AE08B2">
      <w:pPr>
        <w:pStyle w:val="aa"/>
        <w:numPr>
          <w:ilvl w:val="0"/>
          <w:numId w:val="16"/>
        </w:numPr>
        <w:spacing w:after="0" w:line="360" w:lineRule="auto"/>
        <w:ind w:right="-284" w:firstLine="0"/>
        <w:jc w:val="both"/>
        <w:rPr>
          <w:rFonts w:ascii="Times New Roman" w:eastAsia="Times New Roman" w:hAnsi="Times New Roman" w:cs="Times New Roman"/>
          <w:sz w:val="28"/>
          <w:szCs w:val="28"/>
          <w:lang w:eastAsia="ru-RU"/>
        </w:rPr>
      </w:pPr>
      <w:r w:rsidRPr="00CD1BD4">
        <w:rPr>
          <w:rFonts w:ascii="Times New Roman" w:eastAsia="Times New Roman" w:hAnsi="Times New Roman" w:cs="Times New Roman"/>
          <w:sz w:val="28"/>
          <w:szCs w:val="28"/>
          <w:lang w:eastAsia="ru-RU"/>
        </w:rPr>
        <w:t xml:space="preserve">Клевер луговой </w:t>
      </w:r>
      <w:r w:rsidR="00CD1BD4" w:rsidRPr="00CD1BD4">
        <w:rPr>
          <w:rFonts w:ascii="Times New Roman" w:eastAsia="Times New Roman" w:hAnsi="Times New Roman" w:cs="Times New Roman"/>
          <w:sz w:val="28"/>
          <w:szCs w:val="28"/>
          <w:lang w:eastAsia="ru-RU"/>
        </w:rPr>
        <w:t xml:space="preserve">раннеспелый </w:t>
      </w:r>
      <w:r w:rsidRPr="00CD1BD4">
        <w:rPr>
          <w:rFonts w:ascii="Times New Roman" w:eastAsia="Times New Roman" w:hAnsi="Times New Roman" w:cs="Times New Roman"/>
          <w:sz w:val="28"/>
          <w:szCs w:val="28"/>
          <w:lang w:eastAsia="ru-RU"/>
        </w:rPr>
        <w:t>(8 кг)+овсяница луговая (12 кг)+тимофеевка луговая (8 кг)+лядвенец рогатый (8 кг)</w:t>
      </w:r>
    </w:p>
    <w:p w:rsidR="005349C5" w:rsidRPr="00CD1BD4" w:rsidRDefault="005349C5" w:rsidP="00AE08B2">
      <w:pPr>
        <w:pStyle w:val="aa"/>
        <w:numPr>
          <w:ilvl w:val="0"/>
          <w:numId w:val="16"/>
        </w:numPr>
        <w:spacing w:after="0" w:line="360" w:lineRule="auto"/>
        <w:ind w:right="-284" w:firstLine="0"/>
        <w:jc w:val="both"/>
        <w:rPr>
          <w:rFonts w:ascii="Times New Roman" w:eastAsia="Times New Roman" w:hAnsi="Times New Roman" w:cs="Times New Roman"/>
          <w:sz w:val="28"/>
          <w:szCs w:val="28"/>
          <w:lang w:eastAsia="ru-RU"/>
        </w:rPr>
      </w:pPr>
      <w:r w:rsidRPr="00CD1BD4">
        <w:rPr>
          <w:rFonts w:ascii="Times New Roman" w:eastAsia="Times New Roman" w:hAnsi="Times New Roman" w:cs="Times New Roman"/>
          <w:sz w:val="28"/>
          <w:szCs w:val="28"/>
          <w:lang w:eastAsia="ru-RU"/>
        </w:rPr>
        <w:t>Клевер луговой (8 кг)+овсяница луговая (12 кг)+тимофеевка луговая (8 кг)+люцерна гибридная (8 кг)</w:t>
      </w:r>
    </w:p>
    <w:p w:rsidR="005349C5" w:rsidRDefault="005349C5" w:rsidP="00AE08B2">
      <w:pPr>
        <w:pStyle w:val="aa"/>
        <w:numPr>
          <w:ilvl w:val="0"/>
          <w:numId w:val="16"/>
        </w:numPr>
        <w:spacing w:after="0" w:line="360" w:lineRule="auto"/>
        <w:ind w:right="-284" w:firstLine="0"/>
        <w:jc w:val="both"/>
        <w:rPr>
          <w:rFonts w:ascii="Times New Roman" w:eastAsia="Times New Roman" w:hAnsi="Times New Roman" w:cs="Times New Roman"/>
          <w:sz w:val="28"/>
          <w:szCs w:val="28"/>
          <w:lang w:eastAsia="ru-RU"/>
        </w:rPr>
      </w:pPr>
      <w:r w:rsidRPr="00CD1BD4">
        <w:rPr>
          <w:rFonts w:ascii="Times New Roman" w:eastAsia="Times New Roman" w:hAnsi="Times New Roman" w:cs="Times New Roman"/>
          <w:sz w:val="28"/>
          <w:szCs w:val="28"/>
          <w:lang w:eastAsia="ru-RU"/>
        </w:rPr>
        <w:t>Кострец безостый (10 кг)+люцерна гибридная (7 кг)+донник белый (7кг)</w:t>
      </w:r>
    </w:p>
    <w:p w:rsidR="005349C5" w:rsidRDefault="005349C5" w:rsidP="00AE08B2">
      <w:pPr>
        <w:spacing w:after="0" w:line="360" w:lineRule="auto"/>
        <w:ind w:right="-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Позднеспелые бобово-злаковые:</w:t>
      </w:r>
    </w:p>
    <w:p w:rsidR="005349C5" w:rsidRPr="00CD1BD4" w:rsidRDefault="005349C5" w:rsidP="00AE08B2">
      <w:pPr>
        <w:pStyle w:val="aa"/>
        <w:numPr>
          <w:ilvl w:val="0"/>
          <w:numId w:val="17"/>
        </w:numPr>
        <w:spacing w:after="0" w:line="360" w:lineRule="auto"/>
        <w:ind w:right="-284" w:firstLine="0"/>
        <w:jc w:val="both"/>
        <w:rPr>
          <w:rFonts w:ascii="Times New Roman" w:eastAsia="Times New Roman" w:hAnsi="Times New Roman" w:cs="Times New Roman"/>
          <w:sz w:val="28"/>
          <w:szCs w:val="28"/>
          <w:lang w:eastAsia="ru-RU"/>
        </w:rPr>
      </w:pPr>
      <w:r w:rsidRPr="00CD1BD4">
        <w:rPr>
          <w:rFonts w:ascii="Times New Roman" w:eastAsia="Times New Roman" w:hAnsi="Times New Roman" w:cs="Times New Roman"/>
          <w:sz w:val="28"/>
          <w:szCs w:val="28"/>
          <w:lang w:eastAsia="ru-RU"/>
        </w:rPr>
        <w:lastRenderedPageBreak/>
        <w:t>Тимофеевка луговая (8кг)+кострец безостый (</w:t>
      </w:r>
      <w:r w:rsidR="00CD1BD4" w:rsidRPr="00CD1BD4">
        <w:rPr>
          <w:rFonts w:ascii="Times New Roman" w:eastAsia="Times New Roman" w:hAnsi="Times New Roman" w:cs="Times New Roman"/>
          <w:sz w:val="28"/>
          <w:szCs w:val="28"/>
          <w:lang w:eastAsia="ru-RU"/>
        </w:rPr>
        <w:t>8 кг)+люцерна гибридная (10 кг)</w:t>
      </w:r>
    </w:p>
    <w:p w:rsidR="00CD1BD4" w:rsidRDefault="00CD1BD4" w:rsidP="00AE08B2">
      <w:pPr>
        <w:pStyle w:val="aa"/>
        <w:numPr>
          <w:ilvl w:val="0"/>
          <w:numId w:val="17"/>
        </w:numPr>
        <w:spacing w:after="0" w:line="360" w:lineRule="auto"/>
        <w:ind w:right="-284" w:firstLine="0"/>
        <w:jc w:val="both"/>
        <w:rPr>
          <w:rFonts w:ascii="Times New Roman" w:eastAsia="Times New Roman" w:hAnsi="Times New Roman" w:cs="Times New Roman"/>
          <w:sz w:val="28"/>
          <w:szCs w:val="28"/>
          <w:lang w:eastAsia="ru-RU"/>
        </w:rPr>
      </w:pPr>
      <w:r w:rsidRPr="00CD1BD4">
        <w:rPr>
          <w:rFonts w:ascii="Times New Roman" w:eastAsia="Times New Roman" w:hAnsi="Times New Roman" w:cs="Times New Roman"/>
          <w:sz w:val="28"/>
          <w:szCs w:val="28"/>
          <w:lang w:eastAsia="ru-RU"/>
        </w:rPr>
        <w:t>Тимофеевка луговая (7 кг)+кострец безостый (7кг)+клевер луговой позднеспелы</w:t>
      </w:r>
      <w:r w:rsidR="00287BDA">
        <w:rPr>
          <w:rFonts w:ascii="Times New Roman" w:eastAsia="Times New Roman" w:hAnsi="Times New Roman" w:cs="Times New Roman"/>
          <w:sz w:val="28"/>
          <w:szCs w:val="28"/>
          <w:lang w:eastAsia="ru-RU"/>
        </w:rPr>
        <w:t>й (12 кг), мятлик луговой (3кг)</w:t>
      </w:r>
    </w:p>
    <w:p w:rsidR="00287BDA" w:rsidRPr="00287BDA" w:rsidRDefault="00287BDA" w:rsidP="00587FE2">
      <w:pPr>
        <w:spacing w:after="0" w:line="360" w:lineRule="auto"/>
        <w:ind w:right="-284" w:firstLine="851"/>
        <w:jc w:val="both"/>
        <w:rPr>
          <w:rFonts w:ascii="Times New Roman" w:eastAsia="Times New Roman" w:hAnsi="Times New Roman" w:cs="Times New Roman"/>
          <w:sz w:val="28"/>
          <w:szCs w:val="28"/>
          <w:lang w:eastAsia="ru-RU"/>
        </w:rPr>
      </w:pPr>
    </w:p>
    <w:p w:rsidR="00C56219" w:rsidRDefault="00C56219" w:rsidP="00AE08B2">
      <w:pPr>
        <w:spacing w:after="0" w:line="360" w:lineRule="auto"/>
        <w:ind w:right="-284"/>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5.2 Схемы сырьевого конвейера из многолетних трав</w:t>
      </w:r>
    </w:p>
    <w:p w:rsidR="00C56219" w:rsidRDefault="00C56219" w:rsidP="00587FE2">
      <w:pPr>
        <w:spacing w:after="0" w:line="360" w:lineRule="auto"/>
        <w:ind w:right="-284" w:firstLine="851"/>
        <w:jc w:val="center"/>
        <w:rPr>
          <w:rFonts w:ascii="Times New Roman" w:eastAsia="Times New Roman" w:hAnsi="Times New Roman" w:cs="Times New Roman"/>
          <w:sz w:val="28"/>
          <w:szCs w:val="28"/>
          <w:lang w:eastAsia="ru-RU"/>
        </w:rPr>
      </w:pPr>
    </w:p>
    <w:p w:rsidR="00795935" w:rsidRPr="0045710D" w:rsidRDefault="00CD1BD4"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Для увеличения периода заготовки кормов и обеспечения </w:t>
      </w:r>
      <w:r w:rsidR="00051519">
        <w:rPr>
          <w:rFonts w:ascii="Times New Roman" w:eastAsia="Times New Roman" w:hAnsi="Times New Roman" w:cs="Times New Roman"/>
          <w:sz w:val="28"/>
          <w:szCs w:val="28"/>
          <w:lang w:eastAsia="ru-RU"/>
        </w:rPr>
        <w:t>поголовья рекомендуется конвейер из травосмесей разного срока достижения укосной спелости</w:t>
      </w:r>
      <w:r w:rsidR="0045710D">
        <w:rPr>
          <w:rFonts w:ascii="Times New Roman" w:eastAsia="Times New Roman" w:hAnsi="Times New Roman" w:cs="Times New Roman"/>
          <w:sz w:val="28"/>
          <w:szCs w:val="28"/>
          <w:lang w:eastAsia="ru-RU"/>
        </w:rPr>
        <w:t xml:space="preserve">. </w:t>
      </w:r>
      <w:r w:rsidR="0045710D" w:rsidRPr="0045710D">
        <w:rPr>
          <w:rFonts w:ascii="Times New Roman" w:eastAsia="Times New Roman" w:hAnsi="Times New Roman" w:cs="Times New Roman"/>
          <w:sz w:val="28"/>
          <w:szCs w:val="28"/>
          <w:lang w:eastAsia="ru-RU"/>
        </w:rPr>
        <w:t>Зеленый конвейер в конкретном хозяйстве должен состоять из небольшого набора культур, не более 6-8. Они должны обладать следующими хозяйственными качествами: высокая урожайность, пита</w:t>
      </w:r>
      <w:r w:rsidR="00FB4C0A">
        <w:rPr>
          <w:rFonts w:ascii="Times New Roman" w:eastAsia="Times New Roman" w:hAnsi="Times New Roman" w:cs="Times New Roman"/>
          <w:sz w:val="28"/>
          <w:szCs w:val="28"/>
          <w:lang w:eastAsia="ru-RU"/>
        </w:rPr>
        <w:t xml:space="preserve">тельность, хорошая поедаемость. </w:t>
      </w:r>
      <w:r w:rsidR="00795935">
        <w:rPr>
          <w:rFonts w:ascii="Times New Roman" w:eastAsia="Times New Roman" w:hAnsi="Times New Roman" w:cs="Times New Roman"/>
          <w:sz w:val="28"/>
          <w:szCs w:val="28"/>
          <w:lang w:eastAsia="ru-RU"/>
        </w:rPr>
        <w:t>Предлагается следующая схема по конвейеру из многолетних трав</w:t>
      </w:r>
      <w:r w:rsidR="00FB4C0A">
        <w:rPr>
          <w:rFonts w:ascii="Times New Roman" w:eastAsia="Times New Roman" w:hAnsi="Times New Roman" w:cs="Times New Roman"/>
          <w:sz w:val="28"/>
          <w:szCs w:val="28"/>
          <w:lang w:eastAsia="ru-RU"/>
        </w:rPr>
        <w:t xml:space="preserve"> (табл. 13)</w:t>
      </w:r>
    </w:p>
    <w:p w:rsidR="00CD1BD4" w:rsidRPr="00795935" w:rsidRDefault="00795935" w:rsidP="00F24E0C">
      <w:pPr>
        <w:spacing w:after="0" w:line="360" w:lineRule="auto"/>
        <w:ind w:right="-284"/>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sz w:val="28"/>
          <w:szCs w:val="28"/>
          <w:lang w:eastAsia="ru-RU"/>
        </w:rPr>
        <w:t>Таблица</w:t>
      </w:r>
      <w:r w:rsidR="00674652">
        <w:rPr>
          <w:rFonts w:ascii="Times New Roman" w:eastAsia="Times New Roman" w:hAnsi="Times New Roman" w:cs="Times New Roman"/>
          <w:sz w:val="28"/>
          <w:szCs w:val="28"/>
          <w:lang w:eastAsia="ru-RU"/>
        </w:rPr>
        <w:t xml:space="preserve"> 13 </w:t>
      </w:r>
      <w:r w:rsidR="00FB4C0A">
        <w:rPr>
          <w:rFonts w:ascii="Times New Roman" w:eastAsia="Times New Roman" w:hAnsi="Times New Roman" w:cs="Times New Roman"/>
          <w:sz w:val="28"/>
          <w:szCs w:val="28"/>
          <w:lang w:eastAsia="ru-RU"/>
        </w:rPr>
        <w:t>–</w:t>
      </w:r>
      <w:r w:rsidR="00674652">
        <w:rPr>
          <w:rFonts w:ascii="Times New Roman" w:eastAsia="Times New Roman" w:hAnsi="Times New Roman" w:cs="Times New Roman"/>
          <w:sz w:val="28"/>
          <w:szCs w:val="28"/>
          <w:lang w:eastAsia="ru-RU"/>
        </w:rPr>
        <w:t xml:space="preserve"> </w:t>
      </w:r>
      <w:r w:rsidR="00C56219">
        <w:rPr>
          <w:rFonts w:ascii="Times New Roman" w:eastAsia="Times New Roman" w:hAnsi="Times New Roman" w:cs="Times New Roman"/>
          <w:color w:val="000000" w:themeColor="text1"/>
          <w:sz w:val="28"/>
          <w:szCs w:val="28"/>
          <w:lang w:eastAsia="ru-RU"/>
        </w:rPr>
        <w:t>Варианты схем</w:t>
      </w:r>
      <w:r>
        <w:rPr>
          <w:rFonts w:ascii="Times New Roman" w:eastAsia="Times New Roman" w:hAnsi="Times New Roman" w:cs="Times New Roman"/>
          <w:color w:val="000000" w:themeColor="text1"/>
          <w:sz w:val="28"/>
          <w:szCs w:val="28"/>
          <w:lang w:eastAsia="ru-RU"/>
        </w:rPr>
        <w:t xml:space="preserve"> сырьевого конвейера из многолетних трав</w:t>
      </w:r>
    </w:p>
    <w:tbl>
      <w:tblPr>
        <w:tblStyle w:val="a3"/>
        <w:tblW w:w="4944" w:type="pct"/>
        <w:tblInd w:w="108" w:type="dxa"/>
        <w:tblLook w:val="04A0" w:firstRow="1" w:lastRow="0" w:firstColumn="1" w:lastColumn="0" w:noHBand="0" w:noVBand="1"/>
      </w:tblPr>
      <w:tblGrid>
        <w:gridCol w:w="942"/>
        <w:gridCol w:w="1738"/>
        <w:gridCol w:w="1738"/>
        <w:gridCol w:w="1736"/>
        <w:gridCol w:w="1605"/>
        <w:gridCol w:w="1705"/>
      </w:tblGrid>
      <w:tr w:rsidR="00795935" w:rsidRPr="00267874" w:rsidTr="00FB4C0A">
        <w:tc>
          <w:tcPr>
            <w:tcW w:w="5000" w:type="pct"/>
            <w:gridSpan w:val="6"/>
            <w:vAlign w:val="center"/>
          </w:tcPr>
          <w:p w:rsidR="00795935" w:rsidRPr="00674652" w:rsidRDefault="00795935" w:rsidP="00F24E0C">
            <w:pPr>
              <w:spacing w:line="360" w:lineRule="auto"/>
              <w:ind w:left="-108"/>
              <w:jc w:val="center"/>
              <w:rPr>
                <w:rFonts w:ascii="Times New Roman" w:eastAsia="Times New Roman" w:hAnsi="Times New Roman" w:cs="Times New Roman"/>
                <w:sz w:val="24"/>
                <w:szCs w:val="24"/>
                <w:lang w:eastAsia="ru-RU"/>
              </w:rPr>
            </w:pPr>
            <w:r w:rsidRPr="00674652">
              <w:rPr>
                <w:rFonts w:ascii="Times New Roman" w:eastAsia="Times New Roman" w:hAnsi="Times New Roman" w:cs="Times New Roman"/>
                <w:sz w:val="24"/>
                <w:szCs w:val="24"/>
                <w:lang w:eastAsia="ru-RU"/>
              </w:rPr>
              <w:t>Сроки укосов</w:t>
            </w:r>
          </w:p>
        </w:tc>
      </w:tr>
      <w:tr w:rsidR="00795935" w:rsidRPr="00267874" w:rsidTr="00FB4C0A">
        <w:tc>
          <w:tcPr>
            <w:tcW w:w="498" w:type="pct"/>
          </w:tcPr>
          <w:p w:rsidR="00795935" w:rsidRPr="00674652" w:rsidRDefault="00795935" w:rsidP="00F24E0C">
            <w:pPr>
              <w:spacing w:line="360" w:lineRule="auto"/>
              <w:ind w:left="-108"/>
              <w:jc w:val="both"/>
              <w:rPr>
                <w:rFonts w:ascii="Times New Roman" w:eastAsia="Times New Roman" w:hAnsi="Times New Roman" w:cs="Times New Roman"/>
                <w:sz w:val="24"/>
                <w:szCs w:val="24"/>
                <w:lang w:eastAsia="ru-RU"/>
              </w:rPr>
            </w:pPr>
            <w:r w:rsidRPr="00674652">
              <w:rPr>
                <w:rFonts w:ascii="Times New Roman" w:eastAsia="Times New Roman" w:hAnsi="Times New Roman" w:cs="Times New Roman"/>
                <w:sz w:val="24"/>
                <w:szCs w:val="24"/>
                <w:lang w:eastAsia="ru-RU"/>
              </w:rPr>
              <w:t>I укос</w:t>
            </w:r>
          </w:p>
        </w:tc>
        <w:tc>
          <w:tcPr>
            <w:tcW w:w="918" w:type="pct"/>
            <w:vAlign w:val="center"/>
          </w:tcPr>
          <w:p w:rsidR="00795935" w:rsidRPr="00267874" w:rsidRDefault="00795935" w:rsidP="00F24E0C">
            <w:pPr>
              <w:spacing w:line="360" w:lineRule="auto"/>
              <w:ind w:left="-108"/>
              <w:jc w:val="center"/>
              <w:rPr>
                <w:rFonts w:ascii="Times New Roman" w:eastAsia="Times New Roman" w:hAnsi="Times New Roman" w:cs="Times New Roman"/>
                <w:sz w:val="24"/>
                <w:szCs w:val="24"/>
                <w:lang w:eastAsia="ru-RU"/>
              </w:rPr>
            </w:pPr>
            <w:r w:rsidRPr="00267874">
              <w:rPr>
                <w:rFonts w:ascii="Times New Roman" w:eastAsia="Times New Roman" w:hAnsi="Times New Roman" w:cs="Times New Roman"/>
                <w:sz w:val="24"/>
                <w:szCs w:val="24"/>
                <w:lang w:eastAsia="ru-RU"/>
              </w:rPr>
              <w:t>I декада июня</w:t>
            </w:r>
          </w:p>
        </w:tc>
        <w:tc>
          <w:tcPr>
            <w:tcW w:w="918" w:type="pct"/>
            <w:vAlign w:val="center"/>
          </w:tcPr>
          <w:p w:rsidR="00795935" w:rsidRPr="00267874" w:rsidRDefault="00795935" w:rsidP="00F24E0C">
            <w:pPr>
              <w:spacing w:line="360" w:lineRule="auto"/>
              <w:ind w:left="-108"/>
              <w:jc w:val="center"/>
              <w:rPr>
                <w:rFonts w:ascii="Times New Roman" w:eastAsia="Times New Roman" w:hAnsi="Times New Roman" w:cs="Times New Roman"/>
                <w:sz w:val="24"/>
                <w:szCs w:val="24"/>
                <w:lang w:eastAsia="ru-RU"/>
              </w:rPr>
            </w:pPr>
            <w:r w:rsidRPr="00267874">
              <w:rPr>
                <w:rFonts w:ascii="Times New Roman" w:eastAsia="Times New Roman" w:hAnsi="Times New Roman" w:cs="Times New Roman"/>
                <w:sz w:val="24"/>
                <w:szCs w:val="24"/>
                <w:lang w:eastAsia="ru-RU"/>
              </w:rPr>
              <w:t>II</w:t>
            </w:r>
            <w:r w:rsidR="00267874" w:rsidRPr="00267874">
              <w:rPr>
                <w:rFonts w:ascii="Times New Roman" w:eastAsia="Times New Roman" w:hAnsi="Times New Roman" w:cs="Times New Roman"/>
                <w:sz w:val="24"/>
                <w:szCs w:val="24"/>
                <w:lang w:eastAsia="ru-RU"/>
              </w:rPr>
              <w:t xml:space="preserve"> декада июня</w:t>
            </w:r>
          </w:p>
        </w:tc>
        <w:tc>
          <w:tcPr>
            <w:tcW w:w="917" w:type="pct"/>
            <w:vAlign w:val="center"/>
          </w:tcPr>
          <w:p w:rsidR="00795935" w:rsidRPr="00267874" w:rsidRDefault="00795935" w:rsidP="00F24E0C">
            <w:pPr>
              <w:spacing w:line="360" w:lineRule="auto"/>
              <w:ind w:left="-108"/>
              <w:jc w:val="center"/>
              <w:rPr>
                <w:rFonts w:ascii="Times New Roman" w:eastAsia="Times New Roman" w:hAnsi="Times New Roman" w:cs="Times New Roman"/>
                <w:sz w:val="24"/>
                <w:szCs w:val="24"/>
                <w:lang w:eastAsia="ru-RU"/>
              </w:rPr>
            </w:pPr>
            <w:r w:rsidRPr="00267874">
              <w:rPr>
                <w:rFonts w:ascii="Times New Roman" w:eastAsia="Times New Roman" w:hAnsi="Times New Roman" w:cs="Times New Roman"/>
                <w:sz w:val="24"/>
                <w:szCs w:val="24"/>
                <w:lang w:eastAsia="ru-RU"/>
              </w:rPr>
              <w:t>III</w:t>
            </w:r>
            <w:r w:rsidR="00267874" w:rsidRPr="00267874">
              <w:rPr>
                <w:rFonts w:ascii="Times New Roman" w:eastAsia="Times New Roman" w:hAnsi="Times New Roman" w:cs="Times New Roman"/>
                <w:sz w:val="24"/>
                <w:szCs w:val="24"/>
                <w:lang w:eastAsia="ru-RU"/>
              </w:rPr>
              <w:t xml:space="preserve"> декада июня</w:t>
            </w:r>
          </w:p>
        </w:tc>
        <w:tc>
          <w:tcPr>
            <w:tcW w:w="848" w:type="pct"/>
            <w:vAlign w:val="center"/>
          </w:tcPr>
          <w:p w:rsidR="00795935" w:rsidRPr="00267874" w:rsidRDefault="00795935" w:rsidP="00F24E0C">
            <w:pPr>
              <w:spacing w:line="360" w:lineRule="auto"/>
              <w:ind w:left="-108"/>
              <w:jc w:val="center"/>
              <w:rPr>
                <w:rFonts w:ascii="Times New Roman" w:eastAsia="Times New Roman" w:hAnsi="Times New Roman" w:cs="Times New Roman"/>
                <w:sz w:val="24"/>
                <w:szCs w:val="24"/>
                <w:lang w:eastAsia="ru-RU"/>
              </w:rPr>
            </w:pPr>
            <w:r w:rsidRPr="00267874">
              <w:rPr>
                <w:rFonts w:ascii="Times New Roman" w:eastAsia="Times New Roman" w:hAnsi="Times New Roman" w:cs="Times New Roman"/>
                <w:sz w:val="24"/>
                <w:szCs w:val="24"/>
                <w:lang w:eastAsia="ru-RU"/>
              </w:rPr>
              <w:t>I</w:t>
            </w:r>
            <w:r w:rsidR="00267874" w:rsidRPr="00267874">
              <w:rPr>
                <w:rFonts w:ascii="Times New Roman" w:eastAsia="Times New Roman" w:hAnsi="Times New Roman" w:cs="Times New Roman"/>
                <w:sz w:val="24"/>
                <w:szCs w:val="24"/>
                <w:lang w:eastAsia="ru-RU"/>
              </w:rPr>
              <w:t xml:space="preserve"> декада июля</w:t>
            </w:r>
          </w:p>
        </w:tc>
        <w:tc>
          <w:tcPr>
            <w:tcW w:w="900" w:type="pct"/>
            <w:vAlign w:val="center"/>
          </w:tcPr>
          <w:p w:rsidR="00795935" w:rsidRPr="00267874" w:rsidRDefault="00267874" w:rsidP="00F24E0C">
            <w:pPr>
              <w:spacing w:line="360" w:lineRule="auto"/>
              <w:ind w:left="-108"/>
              <w:jc w:val="center"/>
              <w:rPr>
                <w:rFonts w:ascii="Times New Roman" w:eastAsia="Times New Roman" w:hAnsi="Times New Roman" w:cs="Times New Roman"/>
                <w:sz w:val="24"/>
                <w:szCs w:val="24"/>
                <w:lang w:eastAsia="ru-RU"/>
              </w:rPr>
            </w:pPr>
            <w:r w:rsidRPr="00267874">
              <w:rPr>
                <w:rFonts w:ascii="Times New Roman" w:eastAsia="Times New Roman" w:hAnsi="Times New Roman" w:cs="Times New Roman"/>
                <w:sz w:val="24"/>
                <w:szCs w:val="24"/>
                <w:lang w:eastAsia="ru-RU"/>
              </w:rPr>
              <w:t>II декада июля</w:t>
            </w:r>
          </w:p>
        </w:tc>
      </w:tr>
      <w:tr w:rsidR="00EF1761" w:rsidRPr="00267874" w:rsidTr="00FB4C0A">
        <w:tc>
          <w:tcPr>
            <w:tcW w:w="498" w:type="pct"/>
          </w:tcPr>
          <w:p w:rsidR="00795935" w:rsidRPr="00674652" w:rsidRDefault="00795935" w:rsidP="00F24E0C">
            <w:pPr>
              <w:spacing w:line="360" w:lineRule="auto"/>
              <w:ind w:left="-108"/>
              <w:jc w:val="both"/>
              <w:rPr>
                <w:rFonts w:ascii="Times New Roman" w:eastAsia="Times New Roman" w:hAnsi="Times New Roman" w:cs="Times New Roman"/>
                <w:sz w:val="24"/>
                <w:szCs w:val="24"/>
                <w:lang w:eastAsia="ru-RU"/>
              </w:rPr>
            </w:pPr>
            <w:r w:rsidRPr="00674652">
              <w:rPr>
                <w:rFonts w:ascii="Times New Roman" w:eastAsia="Times New Roman" w:hAnsi="Times New Roman" w:cs="Times New Roman"/>
                <w:sz w:val="24"/>
                <w:szCs w:val="24"/>
                <w:lang w:eastAsia="ru-RU"/>
              </w:rPr>
              <w:t>II укос</w:t>
            </w:r>
          </w:p>
        </w:tc>
        <w:tc>
          <w:tcPr>
            <w:tcW w:w="918" w:type="pct"/>
            <w:vAlign w:val="center"/>
          </w:tcPr>
          <w:p w:rsidR="00795935" w:rsidRPr="00267874" w:rsidRDefault="00795935" w:rsidP="00F24E0C">
            <w:pPr>
              <w:ind w:left="-108"/>
              <w:jc w:val="center"/>
              <w:rPr>
                <w:rFonts w:ascii="Times New Roman" w:eastAsia="Times New Roman" w:hAnsi="Times New Roman" w:cs="Times New Roman"/>
                <w:sz w:val="24"/>
                <w:szCs w:val="24"/>
                <w:lang w:eastAsia="ru-RU"/>
              </w:rPr>
            </w:pPr>
            <w:r w:rsidRPr="00267874">
              <w:rPr>
                <w:rFonts w:ascii="Times New Roman" w:eastAsia="Times New Roman" w:hAnsi="Times New Roman" w:cs="Times New Roman"/>
                <w:sz w:val="24"/>
                <w:szCs w:val="24"/>
                <w:lang w:eastAsia="ru-RU"/>
              </w:rPr>
              <w:t>III</w:t>
            </w:r>
            <w:r w:rsidR="00267874" w:rsidRPr="00267874">
              <w:rPr>
                <w:rFonts w:ascii="Times New Roman" w:eastAsia="Times New Roman" w:hAnsi="Times New Roman" w:cs="Times New Roman"/>
                <w:sz w:val="24"/>
                <w:szCs w:val="24"/>
                <w:lang w:eastAsia="ru-RU"/>
              </w:rPr>
              <w:t xml:space="preserve"> декада июля</w:t>
            </w:r>
          </w:p>
        </w:tc>
        <w:tc>
          <w:tcPr>
            <w:tcW w:w="918" w:type="pct"/>
            <w:vAlign w:val="center"/>
          </w:tcPr>
          <w:p w:rsidR="00795935" w:rsidRPr="00267874" w:rsidRDefault="00795935" w:rsidP="00F24E0C">
            <w:pPr>
              <w:ind w:left="-108"/>
              <w:jc w:val="center"/>
              <w:rPr>
                <w:rFonts w:ascii="Times New Roman" w:eastAsia="Times New Roman" w:hAnsi="Times New Roman" w:cs="Times New Roman"/>
                <w:sz w:val="24"/>
                <w:szCs w:val="24"/>
                <w:lang w:eastAsia="ru-RU"/>
              </w:rPr>
            </w:pPr>
            <w:r w:rsidRPr="00267874">
              <w:rPr>
                <w:rFonts w:ascii="Times New Roman" w:eastAsia="Times New Roman" w:hAnsi="Times New Roman" w:cs="Times New Roman"/>
                <w:sz w:val="24"/>
                <w:szCs w:val="24"/>
                <w:lang w:eastAsia="ru-RU"/>
              </w:rPr>
              <w:t>I</w:t>
            </w:r>
            <w:r w:rsidR="00267874" w:rsidRPr="00267874">
              <w:rPr>
                <w:rFonts w:ascii="Times New Roman" w:eastAsia="Times New Roman" w:hAnsi="Times New Roman" w:cs="Times New Roman"/>
                <w:sz w:val="24"/>
                <w:szCs w:val="24"/>
                <w:lang w:eastAsia="ru-RU"/>
              </w:rPr>
              <w:t xml:space="preserve"> декада августа</w:t>
            </w:r>
          </w:p>
        </w:tc>
        <w:tc>
          <w:tcPr>
            <w:tcW w:w="917" w:type="pct"/>
            <w:vAlign w:val="center"/>
          </w:tcPr>
          <w:p w:rsidR="00795935" w:rsidRPr="00267874" w:rsidRDefault="00795935" w:rsidP="00F24E0C">
            <w:pPr>
              <w:ind w:left="-108"/>
              <w:jc w:val="center"/>
              <w:rPr>
                <w:rFonts w:ascii="Times New Roman" w:eastAsia="Times New Roman" w:hAnsi="Times New Roman" w:cs="Times New Roman"/>
                <w:sz w:val="24"/>
                <w:szCs w:val="24"/>
                <w:lang w:eastAsia="ru-RU"/>
              </w:rPr>
            </w:pPr>
            <w:r w:rsidRPr="00267874">
              <w:rPr>
                <w:rFonts w:ascii="Times New Roman" w:eastAsia="Times New Roman" w:hAnsi="Times New Roman" w:cs="Times New Roman"/>
                <w:sz w:val="24"/>
                <w:szCs w:val="24"/>
                <w:lang w:eastAsia="ru-RU"/>
              </w:rPr>
              <w:t>II</w:t>
            </w:r>
            <w:r w:rsidR="00267874" w:rsidRPr="00267874">
              <w:rPr>
                <w:rFonts w:ascii="Times New Roman" w:eastAsia="Times New Roman" w:hAnsi="Times New Roman" w:cs="Times New Roman"/>
                <w:sz w:val="24"/>
                <w:szCs w:val="24"/>
                <w:lang w:eastAsia="ru-RU"/>
              </w:rPr>
              <w:t xml:space="preserve"> декада августа</w:t>
            </w:r>
          </w:p>
        </w:tc>
        <w:tc>
          <w:tcPr>
            <w:tcW w:w="848" w:type="pct"/>
            <w:vAlign w:val="center"/>
          </w:tcPr>
          <w:p w:rsidR="00795935" w:rsidRPr="00267874" w:rsidRDefault="00795935" w:rsidP="00F24E0C">
            <w:pPr>
              <w:ind w:left="-108"/>
              <w:jc w:val="center"/>
              <w:rPr>
                <w:rFonts w:ascii="Times New Roman" w:eastAsia="Times New Roman" w:hAnsi="Times New Roman" w:cs="Times New Roman"/>
                <w:sz w:val="24"/>
                <w:szCs w:val="24"/>
                <w:lang w:eastAsia="ru-RU"/>
              </w:rPr>
            </w:pPr>
            <w:r w:rsidRPr="00267874">
              <w:rPr>
                <w:rFonts w:ascii="Times New Roman" w:eastAsia="Times New Roman" w:hAnsi="Times New Roman" w:cs="Times New Roman"/>
                <w:sz w:val="24"/>
                <w:szCs w:val="24"/>
                <w:lang w:eastAsia="ru-RU"/>
              </w:rPr>
              <w:t>III</w:t>
            </w:r>
            <w:r w:rsidR="00267874" w:rsidRPr="00267874">
              <w:rPr>
                <w:rFonts w:ascii="Times New Roman" w:eastAsia="Times New Roman" w:hAnsi="Times New Roman" w:cs="Times New Roman"/>
                <w:sz w:val="24"/>
                <w:szCs w:val="24"/>
                <w:lang w:eastAsia="ru-RU"/>
              </w:rPr>
              <w:t xml:space="preserve"> декада августа</w:t>
            </w:r>
          </w:p>
        </w:tc>
        <w:tc>
          <w:tcPr>
            <w:tcW w:w="900" w:type="pct"/>
            <w:vAlign w:val="center"/>
          </w:tcPr>
          <w:p w:rsidR="00795935" w:rsidRPr="00267874" w:rsidRDefault="00795935" w:rsidP="00F24E0C">
            <w:pPr>
              <w:ind w:left="-108"/>
              <w:jc w:val="center"/>
              <w:rPr>
                <w:rFonts w:ascii="Times New Roman" w:eastAsia="Times New Roman" w:hAnsi="Times New Roman" w:cs="Times New Roman"/>
                <w:sz w:val="24"/>
                <w:szCs w:val="24"/>
                <w:lang w:eastAsia="ru-RU"/>
              </w:rPr>
            </w:pPr>
            <w:r w:rsidRPr="00267874">
              <w:rPr>
                <w:rFonts w:ascii="Times New Roman" w:eastAsia="Times New Roman" w:hAnsi="Times New Roman" w:cs="Times New Roman"/>
                <w:sz w:val="24"/>
                <w:szCs w:val="24"/>
                <w:lang w:eastAsia="ru-RU"/>
              </w:rPr>
              <w:t>I</w:t>
            </w:r>
            <w:r w:rsidR="00267874" w:rsidRPr="00267874">
              <w:rPr>
                <w:rFonts w:ascii="Times New Roman" w:eastAsia="Times New Roman" w:hAnsi="Times New Roman" w:cs="Times New Roman"/>
                <w:sz w:val="24"/>
                <w:szCs w:val="24"/>
                <w:lang w:eastAsia="ru-RU"/>
              </w:rPr>
              <w:t xml:space="preserve"> декада сентября</w:t>
            </w:r>
          </w:p>
        </w:tc>
      </w:tr>
      <w:tr w:rsidR="00EF1761" w:rsidRPr="00267874" w:rsidTr="00FB4C0A">
        <w:tc>
          <w:tcPr>
            <w:tcW w:w="498" w:type="pct"/>
            <w:vAlign w:val="center"/>
          </w:tcPr>
          <w:p w:rsidR="00267874" w:rsidRPr="00674652" w:rsidRDefault="00795935" w:rsidP="00F24E0C">
            <w:pPr>
              <w:spacing w:line="360" w:lineRule="auto"/>
              <w:ind w:left="-108"/>
              <w:rPr>
                <w:rFonts w:ascii="Times New Roman" w:eastAsia="Times New Roman" w:hAnsi="Times New Roman" w:cs="Times New Roman"/>
                <w:sz w:val="24"/>
                <w:szCs w:val="24"/>
                <w:lang w:eastAsia="ru-RU"/>
              </w:rPr>
            </w:pPr>
            <w:r w:rsidRPr="00674652">
              <w:rPr>
                <w:rFonts w:ascii="Times New Roman" w:eastAsia="Times New Roman" w:hAnsi="Times New Roman" w:cs="Times New Roman"/>
                <w:sz w:val="24"/>
                <w:szCs w:val="24"/>
                <w:lang w:eastAsia="ru-RU"/>
              </w:rPr>
              <w:t>I</w:t>
            </w:r>
          </w:p>
          <w:p w:rsidR="00795935" w:rsidRPr="00674652" w:rsidRDefault="00795935" w:rsidP="00F24E0C">
            <w:pPr>
              <w:spacing w:line="360" w:lineRule="auto"/>
              <w:ind w:left="-108"/>
              <w:rPr>
                <w:rFonts w:ascii="Times New Roman" w:eastAsia="Times New Roman" w:hAnsi="Times New Roman" w:cs="Times New Roman"/>
                <w:sz w:val="24"/>
                <w:szCs w:val="24"/>
                <w:lang w:eastAsia="ru-RU"/>
              </w:rPr>
            </w:pPr>
            <w:r w:rsidRPr="00674652">
              <w:rPr>
                <w:rFonts w:ascii="Times New Roman" w:eastAsia="Times New Roman" w:hAnsi="Times New Roman" w:cs="Times New Roman"/>
                <w:sz w:val="24"/>
                <w:szCs w:val="24"/>
                <w:lang w:eastAsia="ru-RU"/>
              </w:rPr>
              <w:t>вариант</w:t>
            </w:r>
          </w:p>
        </w:tc>
        <w:tc>
          <w:tcPr>
            <w:tcW w:w="918" w:type="pct"/>
            <w:vAlign w:val="center"/>
          </w:tcPr>
          <w:p w:rsidR="00795935" w:rsidRDefault="00267874" w:rsidP="00F24E0C">
            <w:pPr>
              <w:ind w:lef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Двукисточник тростниковый (Витязь, Богатырь);</w:t>
            </w:r>
          </w:p>
          <w:p w:rsidR="00267874" w:rsidRPr="00267874" w:rsidRDefault="00267874" w:rsidP="00F24E0C">
            <w:pPr>
              <w:ind w:lef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Козлятник восточный</w:t>
            </w:r>
          </w:p>
        </w:tc>
        <w:tc>
          <w:tcPr>
            <w:tcW w:w="918" w:type="pct"/>
            <w:vAlign w:val="center"/>
          </w:tcPr>
          <w:p w:rsidR="00795935" w:rsidRPr="00267874" w:rsidRDefault="00267874" w:rsidP="00F24E0C">
            <w:pPr>
              <w:ind w:lef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Ежа сборная 50% + Лисохвост луговой 20% + Коз</w:t>
            </w:r>
            <w:r w:rsidR="00EF1761">
              <w:rPr>
                <w:rFonts w:ascii="Times New Roman" w:eastAsia="Times New Roman" w:hAnsi="Times New Roman" w:cs="Times New Roman"/>
                <w:sz w:val="24"/>
                <w:szCs w:val="24"/>
                <w:lang w:eastAsia="ru-RU"/>
              </w:rPr>
              <w:t>л</w:t>
            </w:r>
            <w:r>
              <w:rPr>
                <w:rFonts w:ascii="Times New Roman" w:eastAsia="Times New Roman" w:hAnsi="Times New Roman" w:cs="Times New Roman"/>
                <w:sz w:val="24"/>
                <w:szCs w:val="24"/>
                <w:lang w:eastAsia="ru-RU"/>
              </w:rPr>
              <w:t>ятник восточный 30%</w:t>
            </w:r>
          </w:p>
        </w:tc>
        <w:tc>
          <w:tcPr>
            <w:tcW w:w="917" w:type="pct"/>
            <w:vAlign w:val="center"/>
          </w:tcPr>
          <w:p w:rsidR="00795935" w:rsidRPr="00267874" w:rsidRDefault="00267874" w:rsidP="00F24E0C">
            <w:pPr>
              <w:ind w:lef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Кострец безостый 30% + Овсяница луговая 40% + </w:t>
            </w:r>
            <w:r w:rsidR="00EF1761">
              <w:rPr>
                <w:rFonts w:ascii="Times New Roman" w:eastAsia="Times New Roman" w:hAnsi="Times New Roman" w:cs="Times New Roman"/>
                <w:sz w:val="24"/>
                <w:szCs w:val="24"/>
                <w:lang w:eastAsia="ru-RU"/>
              </w:rPr>
              <w:t>лядвенец рогатый 30%</w:t>
            </w:r>
          </w:p>
        </w:tc>
        <w:tc>
          <w:tcPr>
            <w:tcW w:w="848" w:type="pct"/>
            <w:vAlign w:val="center"/>
          </w:tcPr>
          <w:p w:rsidR="00795935" w:rsidRPr="00267874" w:rsidRDefault="00EF1761" w:rsidP="00F24E0C">
            <w:pPr>
              <w:ind w:lef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Овсяница луговая 40% + Кострец безостый 30% + Клевер луговой 30%</w:t>
            </w:r>
          </w:p>
        </w:tc>
        <w:tc>
          <w:tcPr>
            <w:tcW w:w="900" w:type="pct"/>
            <w:vAlign w:val="center"/>
          </w:tcPr>
          <w:p w:rsidR="00795935" w:rsidRPr="00267874" w:rsidRDefault="00EF1761" w:rsidP="00F24E0C">
            <w:pPr>
              <w:ind w:lef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Тимофеевка луговая 30% + Кострец безостый 30% + люцерна изменчивая 40%</w:t>
            </w:r>
          </w:p>
        </w:tc>
      </w:tr>
      <w:tr w:rsidR="00EF1761" w:rsidRPr="00267874" w:rsidTr="00FB4C0A">
        <w:tc>
          <w:tcPr>
            <w:tcW w:w="498" w:type="pct"/>
            <w:vAlign w:val="center"/>
          </w:tcPr>
          <w:p w:rsidR="00EF1761" w:rsidRPr="00674652" w:rsidRDefault="00EF1761" w:rsidP="00F24E0C">
            <w:pPr>
              <w:spacing w:line="360" w:lineRule="auto"/>
              <w:ind w:left="-108"/>
              <w:rPr>
                <w:rFonts w:ascii="Times New Roman" w:eastAsia="Times New Roman" w:hAnsi="Times New Roman" w:cs="Times New Roman"/>
                <w:sz w:val="24"/>
                <w:szCs w:val="24"/>
                <w:lang w:eastAsia="ru-RU"/>
              </w:rPr>
            </w:pPr>
            <w:r w:rsidRPr="00674652">
              <w:rPr>
                <w:rFonts w:ascii="Times New Roman" w:eastAsia="Times New Roman" w:hAnsi="Times New Roman" w:cs="Times New Roman"/>
                <w:sz w:val="24"/>
                <w:szCs w:val="24"/>
                <w:lang w:eastAsia="ru-RU"/>
              </w:rPr>
              <w:t>II</w:t>
            </w:r>
          </w:p>
          <w:p w:rsidR="00EF1761" w:rsidRPr="00674652" w:rsidRDefault="00EF1761" w:rsidP="00F24E0C">
            <w:pPr>
              <w:spacing w:line="360" w:lineRule="auto"/>
              <w:ind w:left="-108"/>
              <w:rPr>
                <w:rFonts w:ascii="Times New Roman" w:eastAsia="Times New Roman" w:hAnsi="Times New Roman" w:cs="Times New Roman"/>
                <w:sz w:val="24"/>
                <w:szCs w:val="24"/>
                <w:lang w:eastAsia="ru-RU"/>
              </w:rPr>
            </w:pPr>
            <w:r w:rsidRPr="00674652">
              <w:rPr>
                <w:rFonts w:ascii="Times New Roman" w:eastAsia="Times New Roman" w:hAnsi="Times New Roman" w:cs="Times New Roman"/>
                <w:sz w:val="24"/>
                <w:szCs w:val="24"/>
                <w:lang w:eastAsia="ru-RU"/>
              </w:rPr>
              <w:t>вариант</w:t>
            </w:r>
          </w:p>
        </w:tc>
        <w:tc>
          <w:tcPr>
            <w:tcW w:w="918" w:type="pct"/>
            <w:vAlign w:val="center"/>
          </w:tcPr>
          <w:p w:rsidR="00EF1761" w:rsidRDefault="00EF1761" w:rsidP="00F24E0C">
            <w:pPr>
              <w:ind w:lef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Двукисточник тростниковый (Витязь, Богатырь);</w:t>
            </w:r>
          </w:p>
          <w:p w:rsidR="00EF1761" w:rsidRPr="00267874" w:rsidRDefault="00EF1761" w:rsidP="00F24E0C">
            <w:pPr>
              <w:ind w:lef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Козлятник восточный</w:t>
            </w:r>
          </w:p>
        </w:tc>
        <w:tc>
          <w:tcPr>
            <w:tcW w:w="918" w:type="pct"/>
            <w:vAlign w:val="center"/>
          </w:tcPr>
          <w:p w:rsidR="00EF1761" w:rsidRPr="00267874" w:rsidRDefault="00EF1761" w:rsidP="00F24E0C">
            <w:pPr>
              <w:ind w:lef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Ежа сборная 30% + Лисохвост луговой 30% + Козятник восточный 40%</w:t>
            </w:r>
          </w:p>
        </w:tc>
        <w:tc>
          <w:tcPr>
            <w:tcW w:w="917" w:type="pct"/>
            <w:vAlign w:val="center"/>
          </w:tcPr>
          <w:p w:rsidR="00EF1761" w:rsidRPr="00267874" w:rsidRDefault="00EF1761" w:rsidP="00F24E0C">
            <w:pPr>
              <w:ind w:lef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Кострец безостый 40% + Овсяница луговая 40% + донник белый 20%</w:t>
            </w:r>
          </w:p>
        </w:tc>
        <w:tc>
          <w:tcPr>
            <w:tcW w:w="848" w:type="pct"/>
            <w:vAlign w:val="center"/>
          </w:tcPr>
          <w:p w:rsidR="00EF1761" w:rsidRPr="00267874" w:rsidRDefault="00EF1761" w:rsidP="00F24E0C">
            <w:pPr>
              <w:ind w:lef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Овсяница луговая 30% + Кострец безостый 40% + Клевер гибридный 30%</w:t>
            </w:r>
          </w:p>
        </w:tc>
        <w:tc>
          <w:tcPr>
            <w:tcW w:w="900" w:type="pct"/>
            <w:vAlign w:val="center"/>
          </w:tcPr>
          <w:p w:rsidR="00EF1761" w:rsidRPr="00267874" w:rsidRDefault="00EF1761" w:rsidP="00F24E0C">
            <w:pPr>
              <w:ind w:lef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Тимофеевка луговая 30% + Полевица белая 30% + Люцерна изменчивая 40%</w:t>
            </w:r>
          </w:p>
        </w:tc>
      </w:tr>
    </w:tbl>
    <w:p w:rsidR="00CD1BD4" w:rsidRDefault="00CD1BD4" w:rsidP="00587FE2">
      <w:pPr>
        <w:spacing w:after="0" w:line="360" w:lineRule="auto"/>
        <w:ind w:right="-284" w:firstLine="851"/>
        <w:jc w:val="both"/>
        <w:rPr>
          <w:rFonts w:ascii="Times New Roman" w:eastAsia="Times New Roman" w:hAnsi="Times New Roman" w:cs="Times New Roman"/>
          <w:sz w:val="24"/>
          <w:szCs w:val="24"/>
          <w:lang w:eastAsia="ru-RU"/>
        </w:rPr>
      </w:pPr>
    </w:p>
    <w:p w:rsidR="00F24E0C" w:rsidRDefault="00F24E0C" w:rsidP="00587FE2">
      <w:pPr>
        <w:spacing w:after="0" w:line="360" w:lineRule="auto"/>
        <w:ind w:right="-284" w:firstLine="851"/>
        <w:jc w:val="both"/>
        <w:rPr>
          <w:rFonts w:ascii="Times New Roman" w:eastAsia="Times New Roman" w:hAnsi="Times New Roman" w:cs="Times New Roman"/>
          <w:sz w:val="24"/>
          <w:szCs w:val="24"/>
          <w:lang w:eastAsia="ru-RU"/>
        </w:rPr>
      </w:pPr>
    </w:p>
    <w:p w:rsidR="00F24E0C" w:rsidRDefault="00F24E0C" w:rsidP="00587FE2">
      <w:pPr>
        <w:spacing w:after="0" w:line="360" w:lineRule="auto"/>
        <w:ind w:right="-284" w:firstLine="851"/>
        <w:jc w:val="both"/>
        <w:rPr>
          <w:rFonts w:ascii="Times New Roman" w:eastAsia="Times New Roman" w:hAnsi="Times New Roman" w:cs="Times New Roman"/>
          <w:sz w:val="24"/>
          <w:szCs w:val="24"/>
          <w:lang w:eastAsia="ru-RU"/>
        </w:rPr>
      </w:pPr>
    </w:p>
    <w:p w:rsidR="00F24E0C" w:rsidRDefault="00F24E0C" w:rsidP="00587FE2">
      <w:pPr>
        <w:spacing w:after="0" w:line="360" w:lineRule="auto"/>
        <w:ind w:right="-284" w:firstLine="851"/>
        <w:jc w:val="both"/>
        <w:rPr>
          <w:rFonts w:ascii="Times New Roman" w:eastAsia="Times New Roman" w:hAnsi="Times New Roman" w:cs="Times New Roman"/>
          <w:sz w:val="24"/>
          <w:szCs w:val="24"/>
          <w:lang w:eastAsia="ru-RU"/>
        </w:rPr>
      </w:pPr>
    </w:p>
    <w:p w:rsidR="00EF1761" w:rsidRPr="00EF1761" w:rsidRDefault="00EF1761" w:rsidP="00587FE2">
      <w:pPr>
        <w:spacing w:after="0" w:line="360" w:lineRule="auto"/>
        <w:ind w:right="-284" w:firstLine="851"/>
        <w:jc w:val="both"/>
        <w:rPr>
          <w:rFonts w:ascii="Times New Roman" w:eastAsia="Times New Roman" w:hAnsi="Times New Roman" w:cs="Times New Roman"/>
          <w:sz w:val="28"/>
          <w:szCs w:val="28"/>
          <w:lang w:eastAsia="ru-RU"/>
        </w:rPr>
      </w:pPr>
      <w:r w:rsidRPr="00EF1761">
        <w:rPr>
          <w:rFonts w:ascii="Times New Roman" w:eastAsia="Times New Roman" w:hAnsi="Times New Roman" w:cs="Times New Roman"/>
          <w:sz w:val="28"/>
          <w:szCs w:val="28"/>
          <w:lang w:eastAsia="ru-RU"/>
        </w:rPr>
        <w:lastRenderedPageBreak/>
        <w:t>Расчет нормы высева каждого компонента травосмеси производится по формуле</w:t>
      </w:r>
    </w:p>
    <w:p w:rsidR="00087B1B" w:rsidRPr="00EF1761" w:rsidRDefault="00EF1761" w:rsidP="00587FE2">
      <w:pPr>
        <w:ind w:right="-284" w:firstLine="851"/>
        <w:jc w:val="center"/>
        <w:rPr>
          <w:rFonts w:ascii="Times New Roman" w:eastAsia="Times New Roman" w:hAnsi="Times New Roman" w:cs="Times New Roman"/>
          <w:b/>
          <w:sz w:val="28"/>
          <w:szCs w:val="28"/>
          <w:lang w:eastAsia="ru-RU"/>
        </w:rPr>
      </w:pPr>
      <w:r w:rsidRPr="00EF1761">
        <w:rPr>
          <w:rFonts w:ascii="Times New Roman" w:eastAsia="Times New Roman" w:hAnsi="Times New Roman" w:cs="Times New Roman"/>
          <w:b/>
          <w:sz w:val="28"/>
          <w:szCs w:val="28"/>
          <w:lang w:eastAsia="ru-RU"/>
        </w:rPr>
        <w:t>Н.В. = Н.В.</w:t>
      </w:r>
      <w:r w:rsidRPr="00EF1761">
        <w:rPr>
          <w:rFonts w:ascii="Times New Roman" w:eastAsia="Times New Roman" w:hAnsi="Times New Roman" w:cs="Times New Roman"/>
          <w:b/>
          <w:sz w:val="28"/>
          <w:szCs w:val="28"/>
          <w:vertAlign w:val="subscript"/>
          <w:lang w:eastAsia="ru-RU"/>
        </w:rPr>
        <w:t>100%</w:t>
      </w:r>
      <w:r w:rsidRPr="00EF1761">
        <w:rPr>
          <w:rFonts w:ascii="Times New Roman" w:eastAsia="Times New Roman" w:hAnsi="Times New Roman" w:cs="Times New Roman"/>
          <w:b/>
          <w:sz w:val="28"/>
          <w:szCs w:val="28"/>
          <w:lang w:eastAsia="ru-RU"/>
        </w:rPr>
        <w:t xml:space="preserve"> * К</w:t>
      </w:r>
      <w:r w:rsidRPr="00EF1761">
        <w:rPr>
          <w:rFonts w:ascii="Times New Roman" w:eastAsia="Times New Roman" w:hAnsi="Times New Roman" w:cs="Times New Roman"/>
          <w:b/>
          <w:sz w:val="28"/>
          <w:szCs w:val="28"/>
          <w:vertAlign w:val="subscript"/>
          <w:lang w:eastAsia="ru-RU"/>
        </w:rPr>
        <w:t>%</w:t>
      </w:r>
      <w:r w:rsidRPr="00EF1761">
        <w:rPr>
          <w:rFonts w:ascii="Times New Roman" w:eastAsia="Times New Roman" w:hAnsi="Times New Roman" w:cs="Times New Roman"/>
          <w:b/>
          <w:sz w:val="28"/>
          <w:szCs w:val="28"/>
          <w:lang w:eastAsia="ru-RU"/>
        </w:rPr>
        <w:t xml:space="preserve"> / ПГ</w:t>
      </w:r>
    </w:p>
    <w:p w:rsidR="00087B1B" w:rsidRPr="00A70D17" w:rsidRDefault="00EF1761" w:rsidP="00587FE2">
      <w:pPr>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Где Н.В. – норма высева компонента травосмеси; Н.В.</w:t>
      </w:r>
      <w:r>
        <w:rPr>
          <w:rFonts w:ascii="Times New Roman" w:eastAsia="Times New Roman" w:hAnsi="Times New Roman" w:cs="Times New Roman"/>
          <w:sz w:val="28"/>
          <w:szCs w:val="28"/>
          <w:vertAlign w:val="subscript"/>
          <w:lang w:eastAsia="ru-RU"/>
        </w:rPr>
        <w:t xml:space="preserve">100% </w:t>
      </w:r>
      <w:r w:rsidRPr="00A70D17">
        <w:rPr>
          <w:rFonts w:ascii="Times New Roman" w:eastAsia="Times New Roman" w:hAnsi="Times New Roman" w:cs="Times New Roman"/>
          <w:sz w:val="28"/>
          <w:szCs w:val="28"/>
          <w:lang w:eastAsia="ru-RU"/>
        </w:rPr>
        <w:t>- норма высева компонента в чистом виде</w:t>
      </w:r>
      <w:r w:rsidR="00A70D17">
        <w:rPr>
          <w:rFonts w:ascii="Times New Roman" w:eastAsia="Times New Roman" w:hAnsi="Times New Roman" w:cs="Times New Roman"/>
          <w:sz w:val="28"/>
          <w:szCs w:val="28"/>
          <w:lang w:eastAsia="ru-RU"/>
        </w:rPr>
        <w:t>; К</w:t>
      </w:r>
      <w:r w:rsidR="00A70D17">
        <w:rPr>
          <w:rFonts w:ascii="Times New Roman" w:eastAsia="Times New Roman" w:hAnsi="Times New Roman" w:cs="Times New Roman"/>
          <w:sz w:val="28"/>
          <w:szCs w:val="28"/>
          <w:vertAlign w:val="subscript"/>
          <w:lang w:eastAsia="ru-RU"/>
        </w:rPr>
        <w:t>%</w:t>
      </w:r>
      <w:r w:rsidR="00A70D17">
        <w:rPr>
          <w:rFonts w:ascii="Times New Roman" w:eastAsia="Times New Roman" w:hAnsi="Times New Roman" w:cs="Times New Roman"/>
          <w:sz w:val="28"/>
          <w:szCs w:val="28"/>
          <w:lang w:eastAsia="ru-RU"/>
        </w:rPr>
        <w:t xml:space="preserve"> - процент содержания в травосмеси; ПГ – посевная годность семян данного компонента.</w:t>
      </w:r>
    </w:p>
    <w:p w:rsidR="00087B1B" w:rsidRPr="00A70D17" w:rsidRDefault="00A70D17" w:rsidP="00587FE2">
      <w:pPr>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При использовании для летнего кормления </w:t>
      </w:r>
      <w:r w:rsidR="008A18B7">
        <w:rPr>
          <w:rFonts w:ascii="Times New Roman" w:eastAsia="Times New Roman" w:hAnsi="Times New Roman" w:cs="Times New Roman"/>
          <w:sz w:val="28"/>
          <w:szCs w:val="28"/>
          <w:lang w:eastAsia="ru-RU"/>
        </w:rPr>
        <w:t>посевных</w:t>
      </w:r>
      <w:r>
        <w:rPr>
          <w:rFonts w:ascii="Times New Roman" w:eastAsia="Times New Roman" w:hAnsi="Times New Roman" w:cs="Times New Roman"/>
          <w:sz w:val="28"/>
          <w:szCs w:val="28"/>
          <w:lang w:eastAsia="ru-RU"/>
        </w:rPr>
        <w:t xml:space="preserve"> однолетних культур, предлагается </w:t>
      </w:r>
      <w:r w:rsidRPr="00A70D17">
        <w:rPr>
          <w:rFonts w:ascii="Times New Roman" w:hAnsi="Times New Roman" w:cs="Times New Roman"/>
          <w:sz w:val="28"/>
          <w:szCs w:val="28"/>
        </w:rPr>
        <w:t xml:space="preserve">примерная схема конвейера из многолетних </w:t>
      </w:r>
      <w:r w:rsidR="008A18B7">
        <w:rPr>
          <w:rFonts w:ascii="Times New Roman" w:hAnsi="Times New Roman" w:cs="Times New Roman"/>
          <w:sz w:val="28"/>
          <w:szCs w:val="28"/>
        </w:rPr>
        <w:t>трав и однолетних яровых.</w:t>
      </w:r>
    </w:p>
    <w:p w:rsidR="00795935" w:rsidRPr="00F95C46" w:rsidRDefault="00F95C46" w:rsidP="00F24E0C">
      <w:pPr>
        <w:spacing w:after="120"/>
        <w:ind w:right="-284"/>
        <w:rPr>
          <w:rFonts w:ascii="Times New Roman" w:hAnsi="Times New Roman" w:cs="Times New Roman"/>
          <w:sz w:val="28"/>
          <w:szCs w:val="28"/>
        </w:rPr>
      </w:pPr>
      <w:r w:rsidRPr="00F95C46">
        <w:rPr>
          <w:rFonts w:ascii="Times New Roman" w:hAnsi="Times New Roman" w:cs="Times New Roman"/>
          <w:sz w:val="28"/>
          <w:szCs w:val="28"/>
        </w:rPr>
        <w:t>Таблица 14 – Схема зеленого конвейера из многолетних и однолетних трав</w:t>
      </w:r>
    </w:p>
    <w:tbl>
      <w:tblPr>
        <w:tblStyle w:val="a3"/>
        <w:tblW w:w="5000" w:type="pct"/>
        <w:tblInd w:w="108" w:type="dxa"/>
        <w:tblLook w:val="04A0" w:firstRow="1" w:lastRow="0" w:firstColumn="1" w:lastColumn="0" w:noHBand="0" w:noVBand="1"/>
      </w:tblPr>
      <w:tblGrid>
        <w:gridCol w:w="1832"/>
        <w:gridCol w:w="5605"/>
        <w:gridCol w:w="2134"/>
      </w:tblGrid>
      <w:tr w:rsidR="00795935" w:rsidTr="00F24E0C">
        <w:trPr>
          <w:trHeight w:val="174"/>
        </w:trPr>
        <w:tc>
          <w:tcPr>
            <w:tcW w:w="957" w:type="pct"/>
          </w:tcPr>
          <w:p w:rsidR="00795935" w:rsidRDefault="00795935" w:rsidP="00F24E0C">
            <w:pPr>
              <w:ind w:right="-43" w:firstLine="34"/>
              <w:jc w:val="center"/>
              <w:rPr>
                <w:rFonts w:ascii="Times New Roman" w:hAnsi="Times New Roman" w:cs="Times New Roman"/>
                <w:sz w:val="24"/>
                <w:szCs w:val="24"/>
              </w:rPr>
            </w:pPr>
            <w:r>
              <w:rPr>
                <w:rFonts w:ascii="Times New Roman" w:hAnsi="Times New Roman" w:cs="Times New Roman"/>
                <w:sz w:val="24"/>
                <w:szCs w:val="24"/>
              </w:rPr>
              <w:t>Время использования</w:t>
            </w:r>
          </w:p>
        </w:tc>
        <w:tc>
          <w:tcPr>
            <w:tcW w:w="2928" w:type="pct"/>
            <w:vAlign w:val="center"/>
          </w:tcPr>
          <w:p w:rsidR="00795935" w:rsidRDefault="00795935" w:rsidP="00F24E0C">
            <w:pPr>
              <w:ind w:right="-43" w:firstLine="34"/>
              <w:jc w:val="center"/>
              <w:rPr>
                <w:rFonts w:ascii="Times New Roman" w:hAnsi="Times New Roman" w:cs="Times New Roman"/>
                <w:sz w:val="24"/>
                <w:szCs w:val="24"/>
              </w:rPr>
            </w:pPr>
            <w:r>
              <w:rPr>
                <w:rFonts w:ascii="Times New Roman" w:hAnsi="Times New Roman" w:cs="Times New Roman"/>
                <w:sz w:val="24"/>
                <w:szCs w:val="24"/>
              </w:rPr>
              <w:t>Многолетние травы</w:t>
            </w:r>
          </w:p>
        </w:tc>
        <w:tc>
          <w:tcPr>
            <w:tcW w:w="1116" w:type="pct"/>
            <w:vAlign w:val="center"/>
          </w:tcPr>
          <w:p w:rsidR="00795935" w:rsidRDefault="00795935" w:rsidP="00F24E0C">
            <w:pPr>
              <w:ind w:right="-43" w:firstLine="34"/>
              <w:jc w:val="center"/>
              <w:rPr>
                <w:rFonts w:ascii="Times New Roman" w:hAnsi="Times New Roman" w:cs="Times New Roman"/>
                <w:sz w:val="24"/>
                <w:szCs w:val="24"/>
              </w:rPr>
            </w:pPr>
            <w:r>
              <w:rPr>
                <w:rFonts w:ascii="Times New Roman" w:hAnsi="Times New Roman" w:cs="Times New Roman"/>
                <w:sz w:val="24"/>
                <w:szCs w:val="24"/>
              </w:rPr>
              <w:t>Однолетние травы</w:t>
            </w:r>
          </w:p>
        </w:tc>
      </w:tr>
      <w:tr w:rsidR="00795935" w:rsidTr="00F24E0C">
        <w:trPr>
          <w:trHeight w:val="174"/>
        </w:trPr>
        <w:tc>
          <w:tcPr>
            <w:tcW w:w="957"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3 декада мая</w:t>
            </w:r>
          </w:p>
        </w:tc>
        <w:tc>
          <w:tcPr>
            <w:tcW w:w="2928"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Козлятник восточный, лядвенец рогатый 2</w:t>
            </w:r>
            <w:r w:rsidR="00FB4C0A">
              <w:rPr>
                <w:rFonts w:ascii="Times New Roman" w:hAnsi="Times New Roman" w:cs="Times New Roman"/>
                <w:sz w:val="24"/>
                <w:szCs w:val="24"/>
              </w:rPr>
              <w:t xml:space="preserve"> </w:t>
            </w:r>
            <w:r>
              <w:rPr>
                <w:rFonts w:ascii="Times New Roman" w:hAnsi="Times New Roman" w:cs="Times New Roman"/>
                <w:sz w:val="24"/>
                <w:szCs w:val="24"/>
              </w:rPr>
              <w:t>г.ж. – на зеленую подкормку</w:t>
            </w:r>
          </w:p>
        </w:tc>
        <w:tc>
          <w:tcPr>
            <w:tcW w:w="1116"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Озимая рожь после зимовки</w:t>
            </w:r>
          </w:p>
        </w:tc>
      </w:tr>
      <w:tr w:rsidR="00795935" w:rsidTr="00F24E0C">
        <w:trPr>
          <w:trHeight w:val="174"/>
        </w:trPr>
        <w:tc>
          <w:tcPr>
            <w:tcW w:w="957"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1 декада июня</w:t>
            </w:r>
          </w:p>
        </w:tc>
        <w:tc>
          <w:tcPr>
            <w:tcW w:w="2928"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Козлятник восточный, кострец безостый, двукисточник, лядвенец – на з/к</w:t>
            </w:r>
          </w:p>
        </w:tc>
        <w:tc>
          <w:tcPr>
            <w:tcW w:w="1116"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Озимая рожь после зимовки</w:t>
            </w:r>
          </w:p>
        </w:tc>
      </w:tr>
      <w:tr w:rsidR="00795935" w:rsidTr="00F24E0C">
        <w:trPr>
          <w:trHeight w:val="174"/>
        </w:trPr>
        <w:tc>
          <w:tcPr>
            <w:tcW w:w="957"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2 декада июня</w:t>
            </w:r>
          </w:p>
        </w:tc>
        <w:tc>
          <w:tcPr>
            <w:tcW w:w="2928"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Кострец, козлятник, люцерна, ежа сборная, лисохвост луговой – 1 укос</w:t>
            </w:r>
          </w:p>
        </w:tc>
        <w:tc>
          <w:tcPr>
            <w:tcW w:w="1116" w:type="pct"/>
            <w:vAlign w:val="center"/>
          </w:tcPr>
          <w:p w:rsidR="00795935" w:rsidRDefault="00795935" w:rsidP="00F24E0C">
            <w:pPr>
              <w:ind w:right="-43" w:firstLine="34"/>
              <w:rPr>
                <w:rFonts w:ascii="Times New Roman" w:hAnsi="Times New Roman" w:cs="Times New Roman"/>
                <w:sz w:val="24"/>
                <w:szCs w:val="24"/>
              </w:rPr>
            </w:pPr>
          </w:p>
        </w:tc>
      </w:tr>
      <w:tr w:rsidR="00795935" w:rsidTr="00F24E0C">
        <w:trPr>
          <w:trHeight w:val="174"/>
        </w:trPr>
        <w:tc>
          <w:tcPr>
            <w:tcW w:w="957"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3 декада июня</w:t>
            </w:r>
          </w:p>
        </w:tc>
        <w:tc>
          <w:tcPr>
            <w:tcW w:w="2928"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Кострец+люцерна, донник, фестулолиум, клевер гибридный, клевер луговой двуукосный</w:t>
            </w:r>
            <w:r w:rsidR="00367EDB">
              <w:rPr>
                <w:rFonts w:ascii="Times New Roman" w:hAnsi="Times New Roman" w:cs="Times New Roman"/>
                <w:sz w:val="24"/>
                <w:szCs w:val="24"/>
              </w:rPr>
              <w:t xml:space="preserve"> – 1 укос</w:t>
            </w:r>
          </w:p>
        </w:tc>
        <w:tc>
          <w:tcPr>
            <w:tcW w:w="1116" w:type="pct"/>
            <w:vAlign w:val="center"/>
          </w:tcPr>
          <w:p w:rsidR="00795935" w:rsidRDefault="00795935" w:rsidP="00F24E0C">
            <w:pPr>
              <w:ind w:right="-43" w:firstLine="34"/>
              <w:rPr>
                <w:rFonts w:ascii="Times New Roman" w:hAnsi="Times New Roman" w:cs="Times New Roman"/>
                <w:sz w:val="24"/>
                <w:szCs w:val="24"/>
              </w:rPr>
            </w:pPr>
          </w:p>
        </w:tc>
      </w:tr>
      <w:tr w:rsidR="00795935" w:rsidTr="00F24E0C">
        <w:trPr>
          <w:trHeight w:val="174"/>
        </w:trPr>
        <w:tc>
          <w:tcPr>
            <w:tcW w:w="957"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1 декада июля</w:t>
            </w:r>
          </w:p>
        </w:tc>
        <w:tc>
          <w:tcPr>
            <w:tcW w:w="2928"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Овсяница луговая+кострец</w:t>
            </w:r>
            <w:r w:rsidR="00FB4C0A">
              <w:rPr>
                <w:rFonts w:ascii="Times New Roman" w:hAnsi="Times New Roman" w:cs="Times New Roman"/>
                <w:sz w:val="24"/>
                <w:szCs w:val="24"/>
              </w:rPr>
              <w:t xml:space="preserve"> </w:t>
            </w:r>
            <w:r>
              <w:rPr>
                <w:rFonts w:ascii="Times New Roman" w:hAnsi="Times New Roman" w:cs="Times New Roman"/>
                <w:sz w:val="24"/>
                <w:szCs w:val="24"/>
              </w:rPr>
              <w:t>безостый</w:t>
            </w:r>
            <w:r w:rsidR="00FB4C0A">
              <w:rPr>
                <w:rFonts w:ascii="Times New Roman" w:hAnsi="Times New Roman" w:cs="Times New Roman"/>
                <w:sz w:val="24"/>
                <w:szCs w:val="24"/>
              </w:rPr>
              <w:t xml:space="preserve"> </w:t>
            </w:r>
            <w:r>
              <w:rPr>
                <w:rFonts w:ascii="Times New Roman" w:hAnsi="Times New Roman" w:cs="Times New Roman"/>
                <w:sz w:val="24"/>
                <w:szCs w:val="24"/>
              </w:rPr>
              <w:t>+клевер</w:t>
            </w:r>
            <w:r w:rsidR="00FB4C0A">
              <w:rPr>
                <w:rFonts w:ascii="Times New Roman" w:hAnsi="Times New Roman" w:cs="Times New Roman"/>
                <w:sz w:val="24"/>
                <w:szCs w:val="24"/>
              </w:rPr>
              <w:t xml:space="preserve"> </w:t>
            </w:r>
            <w:r>
              <w:rPr>
                <w:rFonts w:ascii="Times New Roman" w:hAnsi="Times New Roman" w:cs="Times New Roman"/>
                <w:sz w:val="24"/>
                <w:szCs w:val="24"/>
              </w:rPr>
              <w:t>луговой+люцерна желтая</w:t>
            </w:r>
            <w:r w:rsidR="00367EDB">
              <w:rPr>
                <w:rFonts w:ascii="Times New Roman" w:hAnsi="Times New Roman" w:cs="Times New Roman"/>
                <w:sz w:val="24"/>
                <w:szCs w:val="24"/>
              </w:rPr>
              <w:t xml:space="preserve"> 1 укос</w:t>
            </w:r>
          </w:p>
        </w:tc>
        <w:tc>
          <w:tcPr>
            <w:tcW w:w="1116"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Овес+горох (посев 5-10</w:t>
            </w:r>
            <w:r w:rsidR="00EE119B">
              <w:rPr>
                <w:rFonts w:ascii="Times New Roman" w:hAnsi="Times New Roman" w:cs="Times New Roman"/>
                <w:sz w:val="24"/>
                <w:szCs w:val="24"/>
              </w:rPr>
              <w:t xml:space="preserve"> мая</w:t>
            </w:r>
            <w:r>
              <w:rPr>
                <w:rFonts w:ascii="Times New Roman" w:hAnsi="Times New Roman" w:cs="Times New Roman"/>
                <w:sz w:val="24"/>
                <w:szCs w:val="24"/>
              </w:rPr>
              <w:t>)</w:t>
            </w:r>
          </w:p>
        </w:tc>
      </w:tr>
      <w:tr w:rsidR="00795935" w:rsidTr="00F24E0C">
        <w:trPr>
          <w:trHeight w:val="174"/>
        </w:trPr>
        <w:tc>
          <w:tcPr>
            <w:tcW w:w="957"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2 декада июля</w:t>
            </w:r>
          </w:p>
        </w:tc>
        <w:tc>
          <w:tcPr>
            <w:tcW w:w="2928"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Бекмания, тимофеевка луг.,</w:t>
            </w:r>
            <w:r w:rsidR="00FB4C0A">
              <w:rPr>
                <w:rFonts w:ascii="Times New Roman" w:hAnsi="Times New Roman" w:cs="Times New Roman"/>
                <w:sz w:val="24"/>
                <w:szCs w:val="24"/>
              </w:rPr>
              <w:t xml:space="preserve"> </w:t>
            </w:r>
            <w:r>
              <w:rPr>
                <w:rFonts w:ascii="Times New Roman" w:hAnsi="Times New Roman" w:cs="Times New Roman"/>
                <w:sz w:val="24"/>
                <w:szCs w:val="24"/>
              </w:rPr>
              <w:t>фестулолиум (поздние сорт</w:t>
            </w:r>
            <w:r w:rsidR="00B34072">
              <w:rPr>
                <w:rFonts w:ascii="Times New Roman" w:hAnsi="Times New Roman" w:cs="Times New Roman"/>
                <w:sz w:val="24"/>
                <w:szCs w:val="24"/>
              </w:rPr>
              <w:t>а), клевер луговой позднеспелый – 1 укос</w:t>
            </w:r>
          </w:p>
        </w:tc>
        <w:tc>
          <w:tcPr>
            <w:tcW w:w="1116" w:type="pct"/>
            <w:vAlign w:val="center"/>
          </w:tcPr>
          <w:p w:rsidR="00795935" w:rsidRDefault="00EE119B" w:rsidP="00F24E0C">
            <w:pPr>
              <w:ind w:right="-43" w:firstLine="34"/>
              <w:rPr>
                <w:rFonts w:ascii="Times New Roman" w:hAnsi="Times New Roman" w:cs="Times New Roman"/>
                <w:sz w:val="24"/>
                <w:szCs w:val="24"/>
              </w:rPr>
            </w:pPr>
            <w:r>
              <w:rPr>
                <w:rFonts w:ascii="Times New Roman" w:hAnsi="Times New Roman" w:cs="Times New Roman"/>
                <w:sz w:val="24"/>
                <w:szCs w:val="24"/>
              </w:rPr>
              <w:t>Рапс яровой (посев 10 мая</w:t>
            </w:r>
            <w:r w:rsidR="00795935">
              <w:rPr>
                <w:rFonts w:ascii="Times New Roman" w:hAnsi="Times New Roman" w:cs="Times New Roman"/>
                <w:sz w:val="24"/>
                <w:szCs w:val="24"/>
              </w:rPr>
              <w:t>)</w:t>
            </w:r>
          </w:p>
        </w:tc>
      </w:tr>
      <w:tr w:rsidR="00795935" w:rsidTr="00F24E0C">
        <w:trPr>
          <w:trHeight w:val="174"/>
        </w:trPr>
        <w:tc>
          <w:tcPr>
            <w:tcW w:w="957"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3 декада июля</w:t>
            </w:r>
          </w:p>
        </w:tc>
        <w:tc>
          <w:tcPr>
            <w:tcW w:w="2928" w:type="pct"/>
            <w:vAlign w:val="center"/>
          </w:tcPr>
          <w:p w:rsidR="00795935" w:rsidRDefault="00795935" w:rsidP="00F24E0C">
            <w:pPr>
              <w:ind w:right="-43" w:firstLine="34"/>
              <w:rPr>
                <w:rFonts w:ascii="Times New Roman" w:hAnsi="Times New Roman" w:cs="Times New Roman"/>
                <w:sz w:val="24"/>
                <w:szCs w:val="24"/>
              </w:rPr>
            </w:pPr>
            <w:r w:rsidRPr="008907A5">
              <w:rPr>
                <w:rFonts w:ascii="Times New Roman" w:hAnsi="Times New Roman" w:cs="Times New Roman"/>
                <w:sz w:val="24"/>
                <w:szCs w:val="24"/>
              </w:rPr>
              <w:t>Козлятник восточный, кострец безостый, двукисточник, лядвенец</w:t>
            </w:r>
            <w:r w:rsidR="00B34072">
              <w:rPr>
                <w:rFonts w:ascii="Times New Roman" w:hAnsi="Times New Roman" w:cs="Times New Roman"/>
                <w:sz w:val="24"/>
                <w:szCs w:val="24"/>
              </w:rPr>
              <w:t>–</w:t>
            </w:r>
            <w:r>
              <w:rPr>
                <w:rFonts w:ascii="Times New Roman" w:hAnsi="Times New Roman" w:cs="Times New Roman"/>
                <w:sz w:val="24"/>
                <w:szCs w:val="24"/>
              </w:rPr>
              <w:t>отава</w:t>
            </w:r>
            <w:r w:rsidR="00B34072">
              <w:rPr>
                <w:rFonts w:ascii="Times New Roman" w:hAnsi="Times New Roman" w:cs="Times New Roman"/>
                <w:sz w:val="24"/>
                <w:szCs w:val="24"/>
              </w:rPr>
              <w:t>, 2 укос</w:t>
            </w:r>
          </w:p>
        </w:tc>
        <w:tc>
          <w:tcPr>
            <w:tcW w:w="1116" w:type="pct"/>
            <w:vAlign w:val="center"/>
          </w:tcPr>
          <w:p w:rsidR="00795935" w:rsidRDefault="00795935" w:rsidP="00F24E0C">
            <w:pPr>
              <w:ind w:right="-43" w:firstLine="34"/>
              <w:rPr>
                <w:rFonts w:ascii="Times New Roman" w:hAnsi="Times New Roman" w:cs="Times New Roman"/>
                <w:sz w:val="24"/>
                <w:szCs w:val="24"/>
              </w:rPr>
            </w:pPr>
          </w:p>
        </w:tc>
      </w:tr>
      <w:tr w:rsidR="00795935" w:rsidTr="00F24E0C">
        <w:trPr>
          <w:trHeight w:val="174"/>
        </w:trPr>
        <w:tc>
          <w:tcPr>
            <w:tcW w:w="957"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1 декада августа</w:t>
            </w:r>
          </w:p>
        </w:tc>
        <w:tc>
          <w:tcPr>
            <w:tcW w:w="2928"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 xml:space="preserve">Козлятник, ежа сборная, лисохвост луговой </w:t>
            </w:r>
            <w:r w:rsidR="00B34072">
              <w:rPr>
                <w:rFonts w:ascii="Times New Roman" w:hAnsi="Times New Roman" w:cs="Times New Roman"/>
                <w:sz w:val="24"/>
                <w:szCs w:val="24"/>
              </w:rPr>
              <w:t>–</w:t>
            </w:r>
            <w:r>
              <w:rPr>
                <w:rFonts w:ascii="Times New Roman" w:hAnsi="Times New Roman" w:cs="Times New Roman"/>
                <w:sz w:val="24"/>
                <w:szCs w:val="24"/>
              </w:rPr>
              <w:t xml:space="preserve"> отава</w:t>
            </w:r>
            <w:r w:rsidR="00B34072">
              <w:rPr>
                <w:rFonts w:ascii="Times New Roman" w:hAnsi="Times New Roman" w:cs="Times New Roman"/>
                <w:sz w:val="24"/>
                <w:szCs w:val="24"/>
              </w:rPr>
              <w:t>, 2 укос</w:t>
            </w:r>
          </w:p>
        </w:tc>
        <w:tc>
          <w:tcPr>
            <w:tcW w:w="1116" w:type="pct"/>
            <w:vAlign w:val="center"/>
          </w:tcPr>
          <w:p w:rsidR="00795935" w:rsidRDefault="00EE119B" w:rsidP="00F24E0C">
            <w:pPr>
              <w:ind w:right="-43" w:firstLine="34"/>
              <w:rPr>
                <w:rFonts w:ascii="Times New Roman" w:hAnsi="Times New Roman" w:cs="Times New Roman"/>
                <w:sz w:val="24"/>
                <w:szCs w:val="24"/>
              </w:rPr>
            </w:pPr>
            <w:r>
              <w:rPr>
                <w:rFonts w:ascii="Times New Roman" w:hAnsi="Times New Roman" w:cs="Times New Roman"/>
                <w:sz w:val="24"/>
                <w:szCs w:val="24"/>
              </w:rPr>
              <w:t>Овес+горох (посев 10-15 июня</w:t>
            </w:r>
            <w:r w:rsidR="00795935" w:rsidRPr="008907A5">
              <w:rPr>
                <w:rFonts w:ascii="Times New Roman" w:hAnsi="Times New Roman" w:cs="Times New Roman"/>
                <w:sz w:val="24"/>
                <w:szCs w:val="24"/>
              </w:rPr>
              <w:t>)</w:t>
            </w:r>
          </w:p>
        </w:tc>
      </w:tr>
      <w:tr w:rsidR="00795935" w:rsidTr="00F24E0C">
        <w:trPr>
          <w:trHeight w:val="174"/>
        </w:trPr>
        <w:tc>
          <w:tcPr>
            <w:tcW w:w="957"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2 декада августа</w:t>
            </w:r>
          </w:p>
        </w:tc>
        <w:tc>
          <w:tcPr>
            <w:tcW w:w="2928"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 xml:space="preserve">Козлятник, кострец, люцерна, донник </w:t>
            </w:r>
            <w:r w:rsidR="00B34072">
              <w:rPr>
                <w:rFonts w:ascii="Times New Roman" w:hAnsi="Times New Roman" w:cs="Times New Roman"/>
                <w:sz w:val="24"/>
                <w:szCs w:val="24"/>
              </w:rPr>
              <w:t>–</w:t>
            </w:r>
            <w:r>
              <w:rPr>
                <w:rFonts w:ascii="Times New Roman" w:hAnsi="Times New Roman" w:cs="Times New Roman"/>
                <w:sz w:val="24"/>
                <w:szCs w:val="24"/>
              </w:rPr>
              <w:t xml:space="preserve"> отава</w:t>
            </w:r>
            <w:r w:rsidR="00B34072">
              <w:rPr>
                <w:rFonts w:ascii="Times New Roman" w:hAnsi="Times New Roman" w:cs="Times New Roman"/>
                <w:sz w:val="24"/>
                <w:szCs w:val="24"/>
              </w:rPr>
              <w:t>, 2 укос</w:t>
            </w:r>
          </w:p>
        </w:tc>
        <w:tc>
          <w:tcPr>
            <w:tcW w:w="1116"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Рапс</w:t>
            </w:r>
            <w:r w:rsidR="00EE119B">
              <w:rPr>
                <w:rFonts w:ascii="Times New Roman" w:hAnsi="Times New Roman" w:cs="Times New Roman"/>
                <w:sz w:val="24"/>
                <w:szCs w:val="24"/>
              </w:rPr>
              <w:t xml:space="preserve"> яровой (посев 5-10 июня</w:t>
            </w:r>
            <w:r w:rsidRPr="008907A5">
              <w:rPr>
                <w:rFonts w:ascii="Times New Roman" w:hAnsi="Times New Roman" w:cs="Times New Roman"/>
                <w:sz w:val="24"/>
                <w:szCs w:val="24"/>
              </w:rPr>
              <w:t>)</w:t>
            </w:r>
          </w:p>
          <w:p w:rsidR="00795935" w:rsidRDefault="00FB4C0A" w:rsidP="00F24E0C">
            <w:pPr>
              <w:ind w:right="-43" w:firstLine="34"/>
              <w:rPr>
                <w:rFonts w:ascii="Times New Roman" w:hAnsi="Times New Roman" w:cs="Times New Roman"/>
                <w:sz w:val="24"/>
                <w:szCs w:val="24"/>
              </w:rPr>
            </w:pPr>
            <w:r>
              <w:rPr>
                <w:rFonts w:ascii="Times New Roman" w:hAnsi="Times New Roman" w:cs="Times New Roman"/>
                <w:sz w:val="24"/>
                <w:szCs w:val="24"/>
              </w:rPr>
              <w:t xml:space="preserve">Суданка (посев </w:t>
            </w:r>
            <w:r w:rsidR="007F1471">
              <w:rPr>
                <w:rFonts w:ascii="Times New Roman" w:hAnsi="Times New Roman" w:cs="Times New Roman"/>
                <w:sz w:val="24"/>
                <w:szCs w:val="24"/>
              </w:rPr>
              <w:t>-</w:t>
            </w:r>
            <w:r>
              <w:rPr>
                <w:rFonts w:ascii="Times New Roman" w:hAnsi="Times New Roman" w:cs="Times New Roman"/>
                <w:sz w:val="24"/>
                <w:szCs w:val="24"/>
              </w:rPr>
              <w:t>начало</w:t>
            </w:r>
            <w:r w:rsidR="00795935">
              <w:rPr>
                <w:rFonts w:ascii="Times New Roman" w:hAnsi="Times New Roman" w:cs="Times New Roman"/>
                <w:sz w:val="24"/>
                <w:szCs w:val="24"/>
              </w:rPr>
              <w:t xml:space="preserve"> июня)</w:t>
            </w:r>
          </w:p>
        </w:tc>
      </w:tr>
      <w:tr w:rsidR="00795935" w:rsidTr="00F24E0C">
        <w:trPr>
          <w:trHeight w:val="174"/>
        </w:trPr>
        <w:tc>
          <w:tcPr>
            <w:tcW w:w="957"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3 декада августа</w:t>
            </w:r>
          </w:p>
        </w:tc>
        <w:tc>
          <w:tcPr>
            <w:tcW w:w="2928"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 xml:space="preserve">Овсяница луговая, кострец, клевер позднеспелый, клевер гибридный, люцерна желтая </w:t>
            </w:r>
            <w:r w:rsidR="00B34072">
              <w:rPr>
                <w:rFonts w:ascii="Times New Roman" w:hAnsi="Times New Roman" w:cs="Times New Roman"/>
                <w:sz w:val="24"/>
                <w:szCs w:val="24"/>
              </w:rPr>
              <w:t>–</w:t>
            </w:r>
            <w:r>
              <w:rPr>
                <w:rFonts w:ascii="Times New Roman" w:hAnsi="Times New Roman" w:cs="Times New Roman"/>
                <w:sz w:val="24"/>
                <w:szCs w:val="24"/>
              </w:rPr>
              <w:t xml:space="preserve"> отава</w:t>
            </w:r>
            <w:r w:rsidR="00B34072">
              <w:rPr>
                <w:rFonts w:ascii="Times New Roman" w:hAnsi="Times New Roman" w:cs="Times New Roman"/>
                <w:sz w:val="24"/>
                <w:szCs w:val="24"/>
              </w:rPr>
              <w:t>, 2 укос</w:t>
            </w:r>
          </w:p>
        </w:tc>
        <w:tc>
          <w:tcPr>
            <w:tcW w:w="1116"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 xml:space="preserve">Рапс </w:t>
            </w:r>
            <w:r w:rsidR="00EE119B">
              <w:rPr>
                <w:rFonts w:ascii="Times New Roman" w:hAnsi="Times New Roman" w:cs="Times New Roman"/>
                <w:sz w:val="24"/>
                <w:szCs w:val="24"/>
              </w:rPr>
              <w:t>я</w:t>
            </w:r>
            <w:r>
              <w:rPr>
                <w:rFonts w:ascii="Times New Roman" w:hAnsi="Times New Roman" w:cs="Times New Roman"/>
                <w:sz w:val="24"/>
                <w:szCs w:val="24"/>
              </w:rPr>
              <w:t>ровой</w:t>
            </w:r>
            <w:r w:rsidR="00EE119B">
              <w:rPr>
                <w:rFonts w:ascii="Times New Roman" w:hAnsi="Times New Roman" w:cs="Times New Roman"/>
                <w:sz w:val="24"/>
                <w:szCs w:val="24"/>
              </w:rPr>
              <w:t xml:space="preserve"> (посев</w:t>
            </w:r>
            <w:r w:rsidR="007F1471">
              <w:rPr>
                <w:rFonts w:ascii="Times New Roman" w:hAnsi="Times New Roman" w:cs="Times New Roman"/>
                <w:sz w:val="24"/>
                <w:szCs w:val="24"/>
              </w:rPr>
              <w:t xml:space="preserve"> -</w:t>
            </w:r>
            <w:r w:rsidR="00EE119B">
              <w:rPr>
                <w:rFonts w:ascii="Times New Roman" w:hAnsi="Times New Roman" w:cs="Times New Roman"/>
                <w:sz w:val="24"/>
                <w:szCs w:val="24"/>
              </w:rPr>
              <w:t xml:space="preserve"> начало</w:t>
            </w:r>
            <w:r>
              <w:rPr>
                <w:rFonts w:ascii="Times New Roman" w:hAnsi="Times New Roman" w:cs="Times New Roman"/>
                <w:sz w:val="24"/>
                <w:szCs w:val="24"/>
              </w:rPr>
              <w:t xml:space="preserve"> июля)</w:t>
            </w:r>
          </w:p>
          <w:p w:rsidR="00795935" w:rsidRDefault="00FB4C0A" w:rsidP="00F24E0C">
            <w:pPr>
              <w:ind w:right="-43" w:firstLine="34"/>
              <w:rPr>
                <w:rFonts w:ascii="Times New Roman" w:hAnsi="Times New Roman" w:cs="Times New Roman"/>
                <w:sz w:val="24"/>
                <w:szCs w:val="24"/>
              </w:rPr>
            </w:pPr>
            <w:r>
              <w:rPr>
                <w:rFonts w:ascii="Times New Roman" w:hAnsi="Times New Roman" w:cs="Times New Roman"/>
                <w:sz w:val="24"/>
                <w:szCs w:val="24"/>
              </w:rPr>
              <w:t xml:space="preserve">Овес+горох (посев </w:t>
            </w:r>
            <w:r w:rsidR="007F1471">
              <w:rPr>
                <w:rFonts w:ascii="Times New Roman" w:hAnsi="Times New Roman" w:cs="Times New Roman"/>
                <w:sz w:val="24"/>
                <w:szCs w:val="24"/>
              </w:rPr>
              <w:t xml:space="preserve">- </w:t>
            </w:r>
            <w:r>
              <w:rPr>
                <w:rFonts w:ascii="Times New Roman" w:hAnsi="Times New Roman" w:cs="Times New Roman"/>
                <w:sz w:val="24"/>
                <w:szCs w:val="24"/>
              </w:rPr>
              <w:t xml:space="preserve">начало-середина </w:t>
            </w:r>
            <w:r w:rsidR="00795935">
              <w:rPr>
                <w:rFonts w:ascii="Times New Roman" w:hAnsi="Times New Roman" w:cs="Times New Roman"/>
                <w:sz w:val="24"/>
                <w:szCs w:val="24"/>
              </w:rPr>
              <w:t>июля)</w:t>
            </w:r>
          </w:p>
        </w:tc>
      </w:tr>
      <w:tr w:rsidR="00795935" w:rsidTr="00F24E0C">
        <w:trPr>
          <w:trHeight w:val="174"/>
        </w:trPr>
        <w:tc>
          <w:tcPr>
            <w:tcW w:w="957"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1 декада сентября</w:t>
            </w:r>
          </w:p>
        </w:tc>
        <w:tc>
          <w:tcPr>
            <w:tcW w:w="2928" w:type="pct"/>
            <w:vAlign w:val="center"/>
          </w:tcPr>
          <w:p w:rsidR="00795935" w:rsidRDefault="00795935" w:rsidP="00F24E0C">
            <w:pPr>
              <w:ind w:right="-43" w:firstLine="34"/>
              <w:rPr>
                <w:rFonts w:ascii="Times New Roman" w:hAnsi="Times New Roman" w:cs="Times New Roman"/>
                <w:sz w:val="24"/>
                <w:szCs w:val="24"/>
              </w:rPr>
            </w:pPr>
            <w:r w:rsidRPr="00B24708">
              <w:rPr>
                <w:rFonts w:ascii="Times New Roman" w:hAnsi="Times New Roman" w:cs="Times New Roman"/>
                <w:sz w:val="24"/>
                <w:szCs w:val="24"/>
              </w:rPr>
              <w:t>тимофеевка луг.,</w:t>
            </w:r>
            <w:r w:rsidR="00FB4C0A">
              <w:rPr>
                <w:rFonts w:ascii="Times New Roman" w:hAnsi="Times New Roman" w:cs="Times New Roman"/>
                <w:sz w:val="24"/>
                <w:szCs w:val="24"/>
              </w:rPr>
              <w:t xml:space="preserve"> </w:t>
            </w:r>
            <w:r w:rsidRPr="00B24708">
              <w:rPr>
                <w:rFonts w:ascii="Times New Roman" w:hAnsi="Times New Roman" w:cs="Times New Roman"/>
                <w:sz w:val="24"/>
                <w:szCs w:val="24"/>
              </w:rPr>
              <w:t>фестулолиум (поздние сорт</w:t>
            </w:r>
            <w:r>
              <w:rPr>
                <w:rFonts w:ascii="Times New Roman" w:hAnsi="Times New Roman" w:cs="Times New Roman"/>
                <w:sz w:val="24"/>
                <w:szCs w:val="24"/>
              </w:rPr>
              <w:t>а), клевер луговой позднеспелый - отава</w:t>
            </w:r>
          </w:p>
        </w:tc>
        <w:tc>
          <w:tcPr>
            <w:tcW w:w="1116" w:type="pct"/>
            <w:vAlign w:val="center"/>
          </w:tcPr>
          <w:p w:rsidR="00795935" w:rsidRDefault="00FB4C0A" w:rsidP="00F24E0C">
            <w:pPr>
              <w:ind w:right="-43" w:firstLine="34"/>
              <w:rPr>
                <w:rFonts w:ascii="Times New Roman" w:hAnsi="Times New Roman" w:cs="Times New Roman"/>
                <w:sz w:val="24"/>
                <w:szCs w:val="24"/>
              </w:rPr>
            </w:pPr>
            <w:r>
              <w:rPr>
                <w:rFonts w:ascii="Times New Roman" w:hAnsi="Times New Roman" w:cs="Times New Roman"/>
                <w:sz w:val="24"/>
                <w:szCs w:val="24"/>
              </w:rPr>
              <w:t>Судан</w:t>
            </w:r>
            <w:r w:rsidR="00EE119B">
              <w:rPr>
                <w:rFonts w:ascii="Times New Roman" w:hAnsi="Times New Roman" w:cs="Times New Roman"/>
                <w:sz w:val="24"/>
                <w:szCs w:val="24"/>
              </w:rPr>
              <w:t>с</w:t>
            </w:r>
            <w:r>
              <w:rPr>
                <w:rFonts w:ascii="Times New Roman" w:hAnsi="Times New Roman" w:cs="Times New Roman"/>
                <w:sz w:val="24"/>
                <w:szCs w:val="24"/>
              </w:rPr>
              <w:t>ка</w:t>
            </w:r>
            <w:r w:rsidR="00EE119B">
              <w:rPr>
                <w:rFonts w:ascii="Times New Roman" w:hAnsi="Times New Roman" w:cs="Times New Roman"/>
                <w:sz w:val="24"/>
                <w:szCs w:val="24"/>
              </w:rPr>
              <w:t>я трава</w:t>
            </w:r>
            <w:r>
              <w:rPr>
                <w:rFonts w:ascii="Times New Roman" w:hAnsi="Times New Roman" w:cs="Times New Roman"/>
                <w:sz w:val="24"/>
                <w:szCs w:val="24"/>
              </w:rPr>
              <w:t xml:space="preserve"> (посев </w:t>
            </w:r>
            <w:r w:rsidR="007F1471">
              <w:rPr>
                <w:rFonts w:ascii="Times New Roman" w:hAnsi="Times New Roman" w:cs="Times New Roman"/>
                <w:sz w:val="24"/>
                <w:szCs w:val="24"/>
              </w:rPr>
              <w:t xml:space="preserve">- </w:t>
            </w:r>
            <w:r>
              <w:rPr>
                <w:rFonts w:ascii="Times New Roman" w:hAnsi="Times New Roman" w:cs="Times New Roman"/>
                <w:sz w:val="24"/>
                <w:szCs w:val="24"/>
              </w:rPr>
              <w:t>начало</w:t>
            </w:r>
            <w:r w:rsidR="00795935">
              <w:rPr>
                <w:rFonts w:ascii="Times New Roman" w:hAnsi="Times New Roman" w:cs="Times New Roman"/>
                <w:sz w:val="24"/>
                <w:szCs w:val="24"/>
              </w:rPr>
              <w:t xml:space="preserve"> июля)</w:t>
            </w:r>
          </w:p>
        </w:tc>
      </w:tr>
      <w:tr w:rsidR="00795935" w:rsidTr="00F24E0C">
        <w:trPr>
          <w:trHeight w:val="174"/>
        </w:trPr>
        <w:tc>
          <w:tcPr>
            <w:tcW w:w="957"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2 декада сентября</w:t>
            </w:r>
          </w:p>
        </w:tc>
        <w:tc>
          <w:tcPr>
            <w:tcW w:w="2928"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w:t>
            </w:r>
          </w:p>
        </w:tc>
        <w:tc>
          <w:tcPr>
            <w:tcW w:w="1116" w:type="pct"/>
            <w:vAlign w:val="center"/>
          </w:tcPr>
          <w:p w:rsidR="00795935" w:rsidRDefault="00F95C46" w:rsidP="00F24E0C">
            <w:pPr>
              <w:ind w:right="-43" w:firstLine="34"/>
              <w:rPr>
                <w:rFonts w:ascii="Times New Roman" w:hAnsi="Times New Roman" w:cs="Times New Roman"/>
                <w:sz w:val="24"/>
                <w:szCs w:val="24"/>
              </w:rPr>
            </w:pPr>
            <w:r>
              <w:rPr>
                <w:rFonts w:ascii="Times New Roman" w:hAnsi="Times New Roman" w:cs="Times New Roman"/>
                <w:sz w:val="24"/>
                <w:szCs w:val="24"/>
              </w:rPr>
              <w:t>К</w:t>
            </w:r>
            <w:r w:rsidR="00795935">
              <w:rPr>
                <w:rFonts w:ascii="Times New Roman" w:hAnsi="Times New Roman" w:cs="Times New Roman"/>
                <w:sz w:val="24"/>
                <w:szCs w:val="24"/>
              </w:rPr>
              <w:t>орнеплоды</w:t>
            </w:r>
          </w:p>
        </w:tc>
      </w:tr>
      <w:tr w:rsidR="00795935" w:rsidTr="00F24E0C">
        <w:trPr>
          <w:trHeight w:val="174"/>
        </w:trPr>
        <w:tc>
          <w:tcPr>
            <w:tcW w:w="957"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 xml:space="preserve">3 декада </w:t>
            </w:r>
            <w:r>
              <w:rPr>
                <w:rFonts w:ascii="Times New Roman" w:hAnsi="Times New Roman" w:cs="Times New Roman"/>
                <w:sz w:val="24"/>
                <w:szCs w:val="24"/>
              </w:rPr>
              <w:lastRenderedPageBreak/>
              <w:t>сентября</w:t>
            </w:r>
          </w:p>
        </w:tc>
        <w:tc>
          <w:tcPr>
            <w:tcW w:w="2928"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lastRenderedPageBreak/>
              <w:t>-</w:t>
            </w:r>
          </w:p>
        </w:tc>
        <w:tc>
          <w:tcPr>
            <w:tcW w:w="1116" w:type="pct"/>
            <w:vAlign w:val="center"/>
          </w:tcPr>
          <w:p w:rsidR="00795935" w:rsidRDefault="00795935" w:rsidP="00F24E0C">
            <w:pPr>
              <w:ind w:right="-43" w:firstLine="34"/>
              <w:rPr>
                <w:rFonts w:ascii="Times New Roman" w:hAnsi="Times New Roman" w:cs="Times New Roman"/>
                <w:sz w:val="24"/>
                <w:szCs w:val="24"/>
              </w:rPr>
            </w:pPr>
            <w:r>
              <w:rPr>
                <w:rFonts w:ascii="Times New Roman" w:hAnsi="Times New Roman" w:cs="Times New Roman"/>
                <w:sz w:val="24"/>
                <w:szCs w:val="24"/>
              </w:rPr>
              <w:t xml:space="preserve">Рапс яровой </w:t>
            </w:r>
            <w:r>
              <w:rPr>
                <w:rFonts w:ascii="Times New Roman" w:hAnsi="Times New Roman" w:cs="Times New Roman"/>
                <w:sz w:val="24"/>
                <w:szCs w:val="24"/>
              </w:rPr>
              <w:lastRenderedPageBreak/>
              <w:t xml:space="preserve">(посев </w:t>
            </w:r>
            <w:r w:rsidR="007F1471">
              <w:rPr>
                <w:rFonts w:ascii="Times New Roman" w:hAnsi="Times New Roman" w:cs="Times New Roman"/>
                <w:sz w:val="24"/>
                <w:szCs w:val="24"/>
              </w:rPr>
              <w:t xml:space="preserve">- </w:t>
            </w:r>
            <w:r>
              <w:rPr>
                <w:rFonts w:ascii="Times New Roman" w:hAnsi="Times New Roman" w:cs="Times New Roman"/>
                <w:sz w:val="24"/>
                <w:szCs w:val="24"/>
              </w:rPr>
              <w:t>3 дек</w:t>
            </w:r>
            <w:r w:rsidR="00FB4C0A">
              <w:rPr>
                <w:rFonts w:ascii="Times New Roman" w:hAnsi="Times New Roman" w:cs="Times New Roman"/>
                <w:sz w:val="24"/>
                <w:szCs w:val="24"/>
              </w:rPr>
              <w:t xml:space="preserve">ада </w:t>
            </w:r>
            <w:r>
              <w:rPr>
                <w:rFonts w:ascii="Times New Roman" w:hAnsi="Times New Roman" w:cs="Times New Roman"/>
                <w:sz w:val="24"/>
                <w:szCs w:val="24"/>
              </w:rPr>
              <w:t>июля)</w:t>
            </w:r>
          </w:p>
        </w:tc>
      </w:tr>
    </w:tbl>
    <w:p w:rsidR="00795935" w:rsidRDefault="00795935" w:rsidP="00587FE2">
      <w:pPr>
        <w:spacing w:after="0"/>
        <w:ind w:right="-284" w:firstLine="851"/>
        <w:jc w:val="both"/>
        <w:rPr>
          <w:rFonts w:ascii="Times New Roman" w:hAnsi="Times New Roman" w:cs="Times New Roman"/>
          <w:sz w:val="24"/>
          <w:szCs w:val="24"/>
        </w:rPr>
      </w:pPr>
    </w:p>
    <w:p w:rsidR="006F4CF9" w:rsidRPr="007F1471" w:rsidRDefault="008A18B7" w:rsidP="00587FE2">
      <w:pPr>
        <w:spacing w:after="0" w:line="360" w:lineRule="auto"/>
        <w:ind w:right="-284" w:firstLine="851"/>
        <w:jc w:val="both"/>
        <w:rPr>
          <w:rFonts w:ascii="Times New Roman" w:eastAsia="Times New Roman" w:hAnsi="Times New Roman" w:cs="Times New Roman"/>
          <w:color w:val="000000" w:themeColor="text1"/>
          <w:sz w:val="28"/>
          <w:szCs w:val="28"/>
          <w:lang w:eastAsia="ru-RU"/>
        </w:rPr>
      </w:pPr>
      <w:r w:rsidRPr="007F1471">
        <w:rPr>
          <w:rFonts w:ascii="Times New Roman" w:eastAsia="Times New Roman" w:hAnsi="Times New Roman" w:cs="Times New Roman"/>
          <w:color w:val="000000" w:themeColor="text1"/>
          <w:sz w:val="28"/>
          <w:szCs w:val="28"/>
          <w:lang w:eastAsia="ru-RU"/>
        </w:rPr>
        <w:t xml:space="preserve">Для сбалансирования низкопротеиновых кормов (из культур с недостаточным по зоотехническим нормам содержанием протеина) необходим посев дополнительных площадей с высокобелковыми видами трав. </w:t>
      </w:r>
      <w:r w:rsidR="006F4CF9" w:rsidRPr="007F1471">
        <w:rPr>
          <w:rFonts w:ascii="Times New Roman" w:hAnsi="Times New Roman" w:cs="Times New Roman"/>
          <w:color w:val="000000" w:themeColor="text1"/>
          <w:sz w:val="28"/>
          <w:szCs w:val="28"/>
        </w:rPr>
        <w:t>Правильное соотношение площадей посева различных по кормовому достоинству культур можно рассчитать по формуле:</w:t>
      </w:r>
    </w:p>
    <w:p w:rsidR="006F4CF9" w:rsidRPr="006F4CF9" w:rsidRDefault="006F4CF9" w:rsidP="00587FE2">
      <w:pPr>
        <w:spacing w:after="0" w:line="360" w:lineRule="auto"/>
        <w:ind w:right="-284" w:firstLine="851"/>
        <w:jc w:val="center"/>
        <w:rPr>
          <w:rFonts w:ascii="Times New Roman" w:hAnsi="Times New Roman" w:cs="Times New Roman"/>
          <w:b/>
          <w:i/>
          <w:sz w:val="28"/>
          <w:szCs w:val="28"/>
        </w:rPr>
      </w:pPr>
      <m:oMathPara>
        <m:oMath>
          <m:r>
            <m:rPr>
              <m:sty m:val="bi"/>
            </m:rPr>
            <w:rPr>
              <w:rFonts w:ascii="Cambria Math" w:hAnsi="Cambria Math" w:cs="Times New Roman"/>
              <w:sz w:val="28"/>
              <w:szCs w:val="28"/>
            </w:rPr>
            <m:t>S=У(В-В1)/У1(В2-В)</m:t>
          </m:r>
        </m:oMath>
      </m:oMathPara>
    </w:p>
    <w:p w:rsidR="006F4CF9" w:rsidRPr="006F4CF9" w:rsidRDefault="006F4CF9" w:rsidP="00587FE2">
      <w:pPr>
        <w:spacing w:after="0" w:line="360" w:lineRule="auto"/>
        <w:ind w:right="-284" w:firstLine="851"/>
        <w:jc w:val="both"/>
        <w:rPr>
          <w:rFonts w:ascii="Times New Roman" w:hAnsi="Times New Roman" w:cs="Times New Roman"/>
          <w:sz w:val="28"/>
          <w:szCs w:val="28"/>
        </w:rPr>
      </w:pPr>
      <w:r w:rsidRPr="006F4CF9">
        <w:rPr>
          <w:rFonts w:ascii="Times New Roman" w:hAnsi="Times New Roman" w:cs="Times New Roman"/>
          <w:sz w:val="28"/>
          <w:szCs w:val="28"/>
        </w:rPr>
        <w:t xml:space="preserve">Где </w:t>
      </w:r>
      <m:oMath>
        <m:r>
          <m:rPr>
            <m:sty m:val="p"/>
          </m:rPr>
          <w:rPr>
            <w:rFonts w:ascii="Cambria Math" w:hAnsi="Cambria Math" w:cs="Times New Roman"/>
            <w:sz w:val="28"/>
            <w:szCs w:val="28"/>
          </w:rPr>
          <m:t>S</m:t>
        </m:r>
      </m:oMath>
      <w:r w:rsidRPr="006F4CF9">
        <w:rPr>
          <w:rFonts w:ascii="Times New Roman" w:hAnsi="Times New Roman" w:cs="Times New Roman"/>
          <w:sz w:val="28"/>
          <w:szCs w:val="28"/>
        </w:rPr>
        <w:t xml:space="preserve"> - площадь посева высокобелковой культуры (га);</w:t>
      </w:r>
    </w:p>
    <w:p w:rsidR="006F4CF9" w:rsidRPr="006F4CF9" w:rsidRDefault="006F4CF9" w:rsidP="00587FE2">
      <w:pPr>
        <w:spacing w:after="0" w:line="360" w:lineRule="auto"/>
        <w:ind w:right="-284" w:firstLine="851"/>
        <w:jc w:val="both"/>
        <w:rPr>
          <w:rFonts w:ascii="Times New Roman" w:hAnsi="Times New Roman" w:cs="Times New Roman"/>
          <w:sz w:val="28"/>
          <w:szCs w:val="28"/>
        </w:rPr>
      </w:pPr>
      <w:r w:rsidRPr="006F4CF9">
        <w:rPr>
          <w:rFonts w:ascii="Times New Roman" w:hAnsi="Times New Roman" w:cs="Times New Roman"/>
          <w:sz w:val="28"/>
          <w:szCs w:val="28"/>
        </w:rPr>
        <w:t>У – количество кормовой массы с недостаточным содержанием переваримого протеина (ц.корм.ед.);</w:t>
      </w:r>
    </w:p>
    <w:p w:rsidR="006F4CF9" w:rsidRPr="006F4CF9" w:rsidRDefault="006F4CF9" w:rsidP="00587FE2">
      <w:pPr>
        <w:spacing w:after="0" w:line="360" w:lineRule="auto"/>
        <w:ind w:right="-284" w:firstLine="851"/>
        <w:jc w:val="both"/>
        <w:rPr>
          <w:rFonts w:ascii="Times New Roman" w:hAnsi="Times New Roman" w:cs="Times New Roman"/>
          <w:sz w:val="28"/>
          <w:szCs w:val="28"/>
        </w:rPr>
      </w:pPr>
      <w:r>
        <w:rPr>
          <w:rFonts w:ascii="Times New Roman" w:hAnsi="Times New Roman" w:cs="Times New Roman"/>
          <w:sz w:val="28"/>
          <w:szCs w:val="28"/>
        </w:rPr>
        <w:t xml:space="preserve">В – зоотехническая норма </w:t>
      </w:r>
      <w:r w:rsidRPr="006F4CF9">
        <w:rPr>
          <w:rFonts w:ascii="Times New Roman" w:hAnsi="Times New Roman" w:cs="Times New Roman"/>
          <w:sz w:val="28"/>
          <w:szCs w:val="28"/>
        </w:rPr>
        <w:t xml:space="preserve"> переваримого протеина в расчете на 1 ц корм. ед. малобелкового корма (ц);</w:t>
      </w:r>
    </w:p>
    <w:p w:rsidR="006F4CF9" w:rsidRPr="006F4CF9" w:rsidRDefault="006F4CF9" w:rsidP="00587FE2">
      <w:pPr>
        <w:spacing w:after="0" w:line="360" w:lineRule="auto"/>
        <w:ind w:right="-284" w:firstLine="851"/>
        <w:jc w:val="both"/>
        <w:rPr>
          <w:rFonts w:ascii="Times New Roman" w:hAnsi="Times New Roman" w:cs="Times New Roman"/>
          <w:sz w:val="28"/>
          <w:szCs w:val="28"/>
        </w:rPr>
      </w:pPr>
      <w:r w:rsidRPr="006F4CF9">
        <w:rPr>
          <w:rFonts w:ascii="Times New Roman" w:hAnsi="Times New Roman" w:cs="Times New Roman"/>
          <w:sz w:val="28"/>
          <w:szCs w:val="28"/>
        </w:rPr>
        <w:t>В1 – фактическое содержание переваримого протеина в 1 ц корм.ед. малобелкового корма (ц);</w:t>
      </w:r>
    </w:p>
    <w:p w:rsidR="006F4CF9" w:rsidRPr="006F4CF9" w:rsidRDefault="006F4CF9" w:rsidP="00587FE2">
      <w:pPr>
        <w:spacing w:after="0" w:line="360" w:lineRule="auto"/>
        <w:ind w:right="-284" w:firstLine="851"/>
        <w:jc w:val="both"/>
        <w:rPr>
          <w:rFonts w:ascii="Times New Roman" w:hAnsi="Times New Roman" w:cs="Times New Roman"/>
          <w:sz w:val="28"/>
          <w:szCs w:val="28"/>
        </w:rPr>
      </w:pPr>
      <w:r w:rsidRPr="006F4CF9">
        <w:rPr>
          <w:rFonts w:ascii="Times New Roman" w:hAnsi="Times New Roman" w:cs="Times New Roman"/>
          <w:sz w:val="28"/>
          <w:szCs w:val="28"/>
        </w:rPr>
        <w:t>У1 – урожай зеленой массы высокобелковой культуры (ц корм. ед. с 1га);</w:t>
      </w:r>
    </w:p>
    <w:p w:rsidR="006F4CF9" w:rsidRPr="006F4CF9" w:rsidRDefault="006F4CF9" w:rsidP="00587FE2">
      <w:pPr>
        <w:spacing w:after="0" w:line="360" w:lineRule="auto"/>
        <w:ind w:right="-284" w:firstLine="851"/>
        <w:jc w:val="both"/>
        <w:rPr>
          <w:rFonts w:ascii="Times New Roman" w:hAnsi="Times New Roman" w:cs="Times New Roman"/>
          <w:sz w:val="28"/>
          <w:szCs w:val="28"/>
        </w:rPr>
      </w:pPr>
      <w:r w:rsidRPr="006F4CF9">
        <w:rPr>
          <w:rFonts w:ascii="Times New Roman" w:hAnsi="Times New Roman" w:cs="Times New Roman"/>
          <w:sz w:val="28"/>
          <w:szCs w:val="28"/>
        </w:rPr>
        <w:t>В2 – фактическое содержание переваримого протеина в расчете на 1 ц корм.ед. высокобелковой культуры (ц).</w:t>
      </w:r>
    </w:p>
    <w:p w:rsidR="007B71EF" w:rsidRDefault="006F4CF9"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Для получения продукции  с поля в год посева многолетних трав рекомендуется посев под покров однолетних яровых культур раннего срока достижения спелости с уборкой их на кормовые цели. Помимо однолетних трав, возможно в качестве покрова использовать компонент травосмеси с быстрыми темпами развития </w:t>
      </w:r>
      <w:r w:rsidR="00DE6472">
        <w:rPr>
          <w:rFonts w:ascii="Times New Roman" w:eastAsia="Times New Roman" w:hAnsi="Times New Roman" w:cs="Times New Roman"/>
          <w:sz w:val="28"/>
          <w:szCs w:val="28"/>
          <w:lang w:eastAsia="ru-RU"/>
        </w:rPr>
        <w:t xml:space="preserve">при условии посева смеси в ранние сроки (донник). </w:t>
      </w:r>
    </w:p>
    <w:p w:rsidR="007B71EF" w:rsidRDefault="007B71EF"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Для успешного отрастания и формирования второго укоса, первое скашивание производят на высоте среза, достаточным для сохранения почек возобновления</w:t>
      </w:r>
      <w:r w:rsidR="006D410F">
        <w:rPr>
          <w:rFonts w:ascii="Times New Roman" w:eastAsia="Times New Roman" w:hAnsi="Times New Roman" w:cs="Times New Roman"/>
          <w:sz w:val="28"/>
          <w:szCs w:val="28"/>
          <w:lang w:eastAsia="ru-RU"/>
        </w:rPr>
        <w:t>.</w:t>
      </w:r>
    </w:p>
    <w:p w:rsidR="006D410F" w:rsidRDefault="006D410F" w:rsidP="00587FE2">
      <w:pPr>
        <w:spacing w:after="0" w:line="360" w:lineRule="auto"/>
        <w:ind w:right="-284"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Для получения питательных кормов, многолетние травы скашивают наибольшего накопления протеина: у злаковых – это фаза выметывания, начало колошения; у бобовых – бутонизация-цветение.</w:t>
      </w:r>
    </w:p>
    <w:p w:rsidR="00F95C46" w:rsidRDefault="006D410F" w:rsidP="00587FE2">
      <w:pPr>
        <w:spacing w:after="0" w:line="360" w:lineRule="auto"/>
        <w:ind w:right="-284" w:firstLine="851"/>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Для получения качественных кормов требуется абсолютное соблюдение всех технологических регламентов.</w:t>
      </w:r>
      <w:r w:rsidR="006C61EB">
        <w:rPr>
          <w:rFonts w:ascii="Times New Roman" w:eastAsia="Times New Roman" w:hAnsi="Times New Roman" w:cs="Times New Roman"/>
          <w:sz w:val="28"/>
          <w:szCs w:val="28"/>
          <w:lang w:eastAsia="ru-RU"/>
        </w:rPr>
        <w:t xml:space="preserve"> При неустойчивой погоде бобовые травы и бобово-злаковые смеси технологически и экономически выгоднее использовать на сенаж.</w:t>
      </w:r>
      <w:r w:rsidR="00F95C46">
        <w:rPr>
          <w:rFonts w:ascii="Times New Roman" w:eastAsia="Times New Roman" w:hAnsi="Times New Roman" w:cs="Times New Roman"/>
          <w:b/>
          <w:sz w:val="28"/>
          <w:szCs w:val="28"/>
          <w:lang w:eastAsia="ru-RU"/>
        </w:rPr>
        <w:br w:type="page"/>
      </w:r>
    </w:p>
    <w:p w:rsidR="007F1471" w:rsidRPr="00C01E32" w:rsidRDefault="007F1471" w:rsidP="009F0F86">
      <w:pPr>
        <w:rPr>
          <w:rFonts w:ascii="Times New Roman" w:eastAsia="Times New Roman" w:hAnsi="Times New Roman" w:cs="Times New Roman"/>
          <w:sz w:val="28"/>
          <w:szCs w:val="28"/>
          <w:lang w:eastAsia="ru-RU"/>
        </w:rPr>
        <w:sectPr w:rsidR="007F1471" w:rsidRPr="00C01E32" w:rsidSect="00853A19">
          <w:footerReference w:type="default" r:id="rId9"/>
          <w:type w:val="continuous"/>
          <w:pgSz w:w="11906" w:h="16838"/>
          <w:pgMar w:top="1134" w:right="850" w:bottom="1134" w:left="1701" w:header="709" w:footer="709" w:gutter="0"/>
          <w:cols w:space="708"/>
          <w:titlePg/>
          <w:docGrid w:linePitch="360"/>
        </w:sectPr>
      </w:pPr>
    </w:p>
    <w:p w:rsidR="00E92B3E" w:rsidRPr="007F1471" w:rsidRDefault="008B085D" w:rsidP="009F0F86">
      <w:pPr>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6 </w:t>
      </w:r>
      <w:r w:rsidR="00E92B3E" w:rsidRPr="007F1471">
        <w:rPr>
          <w:rFonts w:ascii="Times New Roman" w:eastAsia="Times New Roman" w:hAnsi="Times New Roman" w:cs="Times New Roman"/>
          <w:b/>
          <w:sz w:val="28"/>
          <w:szCs w:val="28"/>
          <w:lang w:eastAsia="ru-RU"/>
        </w:rPr>
        <w:t>Технологические схемы выращивания многолетних бобовых трав на корм</w:t>
      </w:r>
      <w:r w:rsidR="007F1471">
        <w:rPr>
          <w:rFonts w:ascii="Times New Roman" w:eastAsia="Times New Roman" w:hAnsi="Times New Roman" w:cs="Times New Roman"/>
          <w:b/>
          <w:sz w:val="28"/>
          <w:szCs w:val="28"/>
          <w:lang w:eastAsia="ru-RU"/>
        </w:rPr>
        <w:t xml:space="preserve"> </w:t>
      </w:r>
      <w:r w:rsidR="00050B51" w:rsidRPr="007F1471">
        <w:rPr>
          <w:rFonts w:ascii="Times New Roman" w:eastAsia="Times New Roman" w:hAnsi="Times New Roman" w:cs="Times New Roman"/>
          <w:b/>
          <w:sz w:val="28"/>
          <w:szCs w:val="28"/>
          <w:lang w:eastAsia="ru-RU"/>
        </w:rPr>
        <w:t>в условиях Томской области</w:t>
      </w:r>
    </w:p>
    <w:p w:rsidR="00C01E32" w:rsidRPr="007F1471" w:rsidRDefault="008B085D" w:rsidP="009F0F8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6.1 </w:t>
      </w:r>
      <w:r w:rsidR="00C01E32" w:rsidRPr="007F1471">
        <w:rPr>
          <w:rFonts w:ascii="Times New Roman" w:eastAsia="Times New Roman" w:hAnsi="Times New Roman" w:cs="Times New Roman"/>
          <w:sz w:val="28"/>
          <w:szCs w:val="28"/>
          <w:lang w:eastAsia="ru-RU"/>
        </w:rPr>
        <w:t>Технологическая схема выращивания донника</w:t>
      </w:r>
    </w:p>
    <w:tbl>
      <w:tblPr>
        <w:tblStyle w:val="a3"/>
        <w:tblW w:w="5000" w:type="pct"/>
        <w:tblLook w:val="04A0" w:firstRow="1" w:lastRow="0" w:firstColumn="1" w:lastColumn="0" w:noHBand="0" w:noVBand="1"/>
      </w:tblPr>
      <w:tblGrid>
        <w:gridCol w:w="2097"/>
        <w:gridCol w:w="3698"/>
        <w:gridCol w:w="2544"/>
        <w:gridCol w:w="1908"/>
        <w:gridCol w:w="4256"/>
      </w:tblGrid>
      <w:tr w:rsidR="00ED2D37" w:rsidRPr="007F1471" w:rsidTr="00B07D12">
        <w:trPr>
          <w:trHeight w:val="256"/>
        </w:trPr>
        <w:tc>
          <w:tcPr>
            <w:tcW w:w="737"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Технологическая операция</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Параметры технологической операции</w:t>
            </w: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Сроки проведения</w:t>
            </w: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Сельхозмашины</w:t>
            </w:r>
          </w:p>
        </w:tc>
        <w:tc>
          <w:tcPr>
            <w:tcW w:w="148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Примечание</w:t>
            </w:r>
          </w:p>
        </w:tc>
      </w:tr>
      <w:tr w:rsidR="00ED2D37" w:rsidRPr="007F1471" w:rsidTr="00B07D12">
        <w:trPr>
          <w:trHeight w:val="271"/>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Размещение </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Полевые севообороты, выводные поля, сидеральные пары</w:t>
            </w:r>
          </w:p>
        </w:tc>
        <w:tc>
          <w:tcPr>
            <w:tcW w:w="891" w:type="pct"/>
          </w:tcPr>
          <w:p w:rsidR="00ED2D37" w:rsidRPr="007F1471" w:rsidRDefault="00ED2D37" w:rsidP="009F0F86">
            <w:pPr>
              <w:jc w:val="center"/>
              <w:rPr>
                <w:rFonts w:ascii="Times New Roman" w:eastAsia="Calibri" w:hAnsi="Times New Roman" w:cs="Times New Roman"/>
                <w:sz w:val="24"/>
                <w:szCs w:val="24"/>
              </w:rPr>
            </w:pPr>
          </w:p>
        </w:tc>
        <w:tc>
          <w:tcPr>
            <w:tcW w:w="602" w:type="pct"/>
          </w:tcPr>
          <w:p w:rsidR="00ED2D37" w:rsidRPr="007F1471" w:rsidRDefault="00ED2D37" w:rsidP="009F0F86">
            <w:pPr>
              <w:jc w:val="center"/>
              <w:rPr>
                <w:rFonts w:ascii="Times New Roman" w:eastAsia="Calibri" w:hAnsi="Times New Roman" w:cs="Times New Roman"/>
                <w:sz w:val="24"/>
                <w:szCs w:val="24"/>
              </w:rPr>
            </w:pPr>
          </w:p>
        </w:tc>
        <w:tc>
          <w:tcPr>
            <w:tcW w:w="1481" w:type="pct"/>
          </w:tcPr>
          <w:p w:rsidR="00ED2D37" w:rsidRPr="007F1471" w:rsidRDefault="00ED2D37" w:rsidP="009F0F86">
            <w:pPr>
              <w:jc w:val="center"/>
              <w:rPr>
                <w:rFonts w:ascii="Times New Roman" w:eastAsia="Calibri" w:hAnsi="Times New Roman" w:cs="Times New Roman"/>
                <w:sz w:val="24"/>
                <w:szCs w:val="24"/>
              </w:rPr>
            </w:pPr>
          </w:p>
        </w:tc>
      </w:tr>
      <w:tr w:rsidR="00ED2D37" w:rsidRPr="007F1471" w:rsidTr="00B07D12">
        <w:trPr>
          <w:trHeight w:val="256"/>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Основная подготовка почвы</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Ранняя отвальная или безотвальная зябь на глубину 25-27см</w:t>
            </w: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Осенью предшествующего посеву года после уборки предшественника</w:t>
            </w: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ПЛН-4,35</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ПНЛ-8,4</w:t>
            </w:r>
          </w:p>
        </w:tc>
        <w:tc>
          <w:tcPr>
            <w:tcW w:w="148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необходимости массовые всходы сорняков на ранней зяби (в конце августа – начале сентября) уничтожаются  боронованием или культивацией</w:t>
            </w:r>
          </w:p>
        </w:tc>
      </w:tr>
      <w:tr w:rsidR="00ED2D37" w:rsidRPr="007F1471" w:rsidTr="00B07D12">
        <w:trPr>
          <w:trHeight w:val="271"/>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Внесение удобрений</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Суперфосфат, калийная соль – по 2-3ц/га</w:t>
            </w: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Под зябь</w:t>
            </w: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1-РМГ-4</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РУМ-5</w:t>
            </w:r>
          </w:p>
        </w:tc>
        <w:tc>
          <w:tcPr>
            <w:tcW w:w="1481" w:type="pct"/>
          </w:tcPr>
          <w:p w:rsidR="00ED2D37" w:rsidRPr="007F1471" w:rsidRDefault="00ED2D37" w:rsidP="009F0F86">
            <w:pPr>
              <w:jc w:val="center"/>
              <w:rPr>
                <w:rFonts w:ascii="Times New Roman" w:eastAsia="Calibri" w:hAnsi="Times New Roman" w:cs="Times New Roman"/>
                <w:sz w:val="24"/>
                <w:szCs w:val="24"/>
              </w:rPr>
            </w:pPr>
          </w:p>
        </w:tc>
      </w:tr>
      <w:tr w:rsidR="00ED2D37" w:rsidRPr="007F1471" w:rsidTr="00B07D12">
        <w:trPr>
          <w:trHeight w:val="271"/>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Ранневесеннее боронование зяби (закрытие влаги)</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1) На отвальной зяби: поперек вспашки или под углом к направлению плужных борозд в 2-3 следа с прикатыванием;</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2) на безотвальной зяби: рыхление</w:t>
            </w: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 мере подсыхания почвы</w:t>
            </w: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БЗТС-1</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БЗСС-1</w:t>
            </w: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БИГ-3</w:t>
            </w:r>
          </w:p>
        </w:tc>
        <w:tc>
          <w:tcPr>
            <w:tcW w:w="148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чистых от сорняков участках боронования достаточно для предпосевной подготовки</w:t>
            </w:r>
          </w:p>
        </w:tc>
      </w:tr>
      <w:tr w:rsidR="00ED2D37" w:rsidRPr="007F1471" w:rsidTr="00B07D12">
        <w:trPr>
          <w:trHeight w:val="271"/>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Выравнивание поля</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Поперек или под углом к направлению</w:t>
            </w:r>
          </w:p>
        </w:tc>
        <w:tc>
          <w:tcPr>
            <w:tcW w:w="891" w:type="pct"/>
          </w:tcPr>
          <w:p w:rsidR="00ED2D37" w:rsidRPr="007F1471" w:rsidRDefault="00ED2D37" w:rsidP="009F0F86">
            <w:pPr>
              <w:jc w:val="center"/>
              <w:rPr>
                <w:rFonts w:ascii="Times New Roman" w:eastAsia="Calibri" w:hAnsi="Times New Roman" w:cs="Times New Roman"/>
                <w:sz w:val="24"/>
                <w:szCs w:val="24"/>
              </w:rPr>
            </w:pPr>
          </w:p>
        </w:tc>
        <w:tc>
          <w:tcPr>
            <w:tcW w:w="602" w:type="pct"/>
          </w:tcPr>
          <w:p w:rsidR="00ED2D37" w:rsidRPr="007F1471" w:rsidRDefault="00ED2D37" w:rsidP="009F0F86">
            <w:pPr>
              <w:jc w:val="center"/>
              <w:rPr>
                <w:rFonts w:ascii="Times New Roman" w:eastAsia="Calibri" w:hAnsi="Times New Roman" w:cs="Times New Roman"/>
                <w:sz w:val="24"/>
                <w:szCs w:val="24"/>
              </w:rPr>
            </w:pPr>
          </w:p>
        </w:tc>
        <w:tc>
          <w:tcPr>
            <w:tcW w:w="1481" w:type="pct"/>
          </w:tcPr>
          <w:p w:rsidR="00ED2D37" w:rsidRPr="007F1471" w:rsidRDefault="00ED2D37" w:rsidP="009F0F86">
            <w:pPr>
              <w:jc w:val="center"/>
              <w:rPr>
                <w:rFonts w:ascii="Times New Roman" w:eastAsia="Calibri" w:hAnsi="Times New Roman" w:cs="Times New Roman"/>
                <w:sz w:val="24"/>
                <w:szCs w:val="24"/>
              </w:rPr>
            </w:pPr>
          </w:p>
        </w:tc>
      </w:tr>
      <w:tr w:rsidR="00ED2D37" w:rsidRPr="007F1471" w:rsidTr="00B07D12">
        <w:trPr>
          <w:trHeight w:val="256"/>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Предпосевная культивация с боронованием</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глубину 6-8см, после массового прорастания сорняков с момента закрытия влаги</w:t>
            </w: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Весенние – 10.05- 5.06;</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Летние – до середины июля</w:t>
            </w:r>
          </w:p>
          <w:p w:rsidR="00ED2D37" w:rsidRPr="007F1471" w:rsidRDefault="00ED2D37" w:rsidP="009F0F86">
            <w:pPr>
              <w:jc w:val="center"/>
              <w:rPr>
                <w:rFonts w:ascii="Times New Roman" w:eastAsia="Calibri" w:hAnsi="Times New Roman" w:cs="Times New Roman"/>
                <w:sz w:val="24"/>
                <w:szCs w:val="24"/>
              </w:rPr>
            </w:pP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КПС-4</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БЗСС-1</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КБМ-4,2</w:t>
            </w:r>
          </w:p>
        </w:tc>
        <w:tc>
          <w:tcPr>
            <w:tcW w:w="1481" w:type="pct"/>
          </w:tcPr>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Совмещение культивации, выравнивания и прикатывания</w:t>
            </w:r>
          </w:p>
        </w:tc>
      </w:tr>
      <w:tr w:rsidR="00ED2D37" w:rsidRPr="007F1471" w:rsidTr="00B07D12">
        <w:trPr>
          <w:trHeight w:val="271"/>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Предпосевное прикатывание</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скорости не более 8 км/час</w:t>
            </w: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Вслед за культивацией</w:t>
            </w: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ЗККШ-6А</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КЗК-10</w:t>
            </w:r>
          </w:p>
        </w:tc>
        <w:tc>
          <w:tcPr>
            <w:tcW w:w="148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Обеспечение плотного посевного ложа и равномерной глубины заделки семян</w:t>
            </w:r>
          </w:p>
        </w:tc>
      </w:tr>
      <w:tr w:rsidR="00ED2D37" w:rsidRPr="007F1471" w:rsidTr="00B07D12">
        <w:trPr>
          <w:trHeight w:val="271"/>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Протравливание семян</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ТМТД, 80%-й с.п. – 3кг/т; фентиурам-молибдат, 65%-й с.п. – 2-4кг/т; тигам, 70%-й с.п. – 2-3кг/т и др.</w:t>
            </w: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За 2-15 дней до посева</w:t>
            </w: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«Мобитокс»</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ПС-10</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ПСШ-5</w:t>
            </w:r>
          </w:p>
        </w:tc>
        <w:tc>
          <w:tcPr>
            <w:tcW w:w="148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Предотвращение грибковых инфекций</w:t>
            </w:r>
          </w:p>
        </w:tc>
      </w:tr>
      <w:tr w:rsidR="00ED2D37" w:rsidRPr="007F1471" w:rsidTr="00B07D12">
        <w:trPr>
          <w:trHeight w:val="256"/>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Скарификация семян</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Не допускается дробление семян</w:t>
            </w: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За несколько дней до посева</w:t>
            </w: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СКС-1</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СС-0,5</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Клеверные терки</w:t>
            </w:r>
          </w:p>
        </w:tc>
        <w:tc>
          <w:tcPr>
            <w:tcW w:w="148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Для повышения водопроницаемости семенной оболочки и повышения всхожести</w:t>
            </w:r>
          </w:p>
        </w:tc>
      </w:tr>
      <w:tr w:rsidR="00ED2D37" w:rsidRPr="007F1471" w:rsidTr="00B07D12">
        <w:trPr>
          <w:trHeight w:val="271"/>
        </w:trPr>
        <w:tc>
          <w:tcPr>
            <w:tcW w:w="737" w:type="pct"/>
          </w:tcPr>
          <w:p w:rsidR="00ED2D37" w:rsidRPr="007F1471" w:rsidRDefault="008901A8"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Посев </w:t>
            </w:r>
            <w:r w:rsidR="00ED2D37" w:rsidRPr="007F1471">
              <w:rPr>
                <w:rFonts w:ascii="Times New Roman" w:eastAsia="Calibri" w:hAnsi="Times New Roman" w:cs="Times New Roman"/>
                <w:sz w:val="24"/>
                <w:szCs w:val="24"/>
              </w:rPr>
              <w:t>на кормовые цели</w:t>
            </w:r>
          </w:p>
        </w:tc>
        <w:tc>
          <w:tcPr>
            <w:tcW w:w="1289" w:type="pct"/>
          </w:tcPr>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Ширина междурядий 15-30см; в чистом виде или под покров, в смеси с однолетними и многолетними травами. Глубина заделки семян 2-3см; норма высева 16-20кг/га (с поправкой на хозгодность)</w:t>
            </w:r>
          </w:p>
        </w:tc>
        <w:tc>
          <w:tcPr>
            <w:tcW w:w="891" w:type="pct"/>
          </w:tcPr>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Весенние – 10.05-5.06</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Летние – до середины июля</w:t>
            </w:r>
          </w:p>
          <w:p w:rsidR="00ED2D37" w:rsidRPr="007F1471" w:rsidRDefault="00ED2D37" w:rsidP="009F0F86">
            <w:pPr>
              <w:jc w:val="center"/>
              <w:rPr>
                <w:rFonts w:ascii="Times New Roman" w:eastAsia="Calibri" w:hAnsi="Times New Roman" w:cs="Times New Roman"/>
                <w:sz w:val="24"/>
                <w:szCs w:val="24"/>
              </w:rPr>
            </w:pPr>
          </w:p>
        </w:tc>
        <w:tc>
          <w:tcPr>
            <w:tcW w:w="602" w:type="pct"/>
          </w:tcPr>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СЗТ-3,6</w:t>
            </w:r>
          </w:p>
        </w:tc>
        <w:tc>
          <w:tcPr>
            <w:tcW w:w="1481" w:type="pct"/>
          </w:tcPr>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Лучшие покровные культуры: просо кормовое, овес, озимая рожь.</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Позднелетние посевы в первый год на корм не подкашиваются и значительно снижают сбор корма второго года.</w:t>
            </w:r>
          </w:p>
          <w:p w:rsidR="00ED2D37" w:rsidRPr="007F1471" w:rsidRDefault="00ED2D37" w:rsidP="009F0F86">
            <w:pPr>
              <w:jc w:val="center"/>
              <w:rPr>
                <w:rFonts w:ascii="Times New Roman" w:eastAsia="Calibri" w:hAnsi="Times New Roman" w:cs="Times New Roman"/>
                <w:sz w:val="24"/>
                <w:szCs w:val="24"/>
              </w:rPr>
            </w:pPr>
          </w:p>
        </w:tc>
      </w:tr>
      <w:tr w:rsidR="00ED2D37" w:rsidRPr="007F1471" w:rsidTr="00B07D12">
        <w:trPr>
          <w:trHeight w:val="271"/>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Послепосевное прикатывание</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скорости не более 6км/час</w:t>
            </w: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Сразу после посева</w:t>
            </w: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ЗККШ-6А</w:t>
            </w:r>
          </w:p>
          <w:p w:rsidR="00ED2D37" w:rsidRPr="007F1471" w:rsidRDefault="00ED2D37" w:rsidP="009F0F86">
            <w:pPr>
              <w:jc w:val="center"/>
              <w:rPr>
                <w:rFonts w:ascii="Times New Roman" w:eastAsia="Calibri" w:hAnsi="Times New Roman" w:cs="Times New Roman"/>
                <w:sz w:val="24"/>
                <w:szCs w:val="24"/>
              </w:rPr>
            </w:pPr>
          </w:p>
        </w:tc>
        <w:tc>
          <w:tcPr>
            <w:tcW w:w="1481" w:type="pct"/>
          </w:tcPr>
          <w:p w:rsidR="00ED2D37" w:rsidRPr="007F1471" w:rsidRDefault="00ED2D37" w:rsidP="009F0F86">
            <w:pPr>
              <w:jc w:val="center"/>
              <w:rPr>
                <w:rFonts w:ascii="Times New Roman" w:eastAsia="Calibri" w:hAnsi="Times New Roman" w:cs="Times New Roman"/>
                <w:sz w:val="24"/>
                <w:szCs w:val="24"/>
              </w:rPr>
            </w:pPr>
          </w:p>
        </w:tc>
      </w:tr>
      <w:tr w:rsidR="00ED2D37" w:rsidRPr="007F1471" w:rsidTr="00B07D12">
        <w:trPr>
          <w:trHeight w:val="256"/>
        </w:trPr>
        <w:tc>
          <w:tcPr>
            <w:tcW w:w="5000" w:type="pct"/>
            <w:gridSpan w:val="5"/>
            <w:vAlign w:val="center"/>
          </w:tcPr>
          <w:p w:rsidR="007F1471" w:rsidRDefault="007F1471" w:rsidP="009F0F86">
            <w:pPr>
              <w:jc w:val="center"/>
              <w:rPr>
                <w:rFonts w:ascii="Times New Roman" w:eastAsia="Calibri" w:hAnsi="Times New Roman" w:cs="Times New Roman"/>
                <w:b/>
                <w:sz w:val="24"/>
                <w:szCs w:val="24"/>
              </w:rPr>
            </w:pPr>
          </w:p>
          <w:p w:rsidR="00ED2D37" w:rsidRPr="007F1471" w:rsidRDefault="00ED2D37" w:rsidP="009F0F86">
            <w:pPr>
              <w:jc w:val="center"/>
              <w:rPr>
                <w:rFonts w:ascii="Times New Roman" w:eastAsia="Times New Roman" w:hAnsi="Times New Roman" w:cs="Times New Roman"/>
                <w:sz w:val="24"/>
                <w:szCs w:val="24"/>
                <w:lang w:eastAsia="ru-RU"/>
              </w:rPr>
            </w:pPr>
            <w:r w:rsidRPr="007F1471">
              <w:rPr>
                <w:rFonts w:ascii="Times New Roman" w:eastAsia="Calibri" w:hAnsi="Times New Roman" w:cs="Times New Roman"/>
                <w:b/>
                <w:sz w:val="24"/>
                <w:szCs w:val="24"/>
              </w:rPr>
              <w:t>Уход за посевами первого года жизни</w:t>
            </w:r>
          </w:p>
        </w:tc>
      </w:tr>
      <w:tr w:rsidR="00ED2D37" w:rsidRPr="007F1471" w:rsidTr="00B07D12">
        <w:trPr>
          <w:trHeight w:val="271"/>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Защита от вредителей</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Рогор (фосфамид) – 1кг/га</w:t>
            </w: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Рогор-С, к.э.- 0,5-1л/га; малатион, к.э., фуфанон, к.э., кемифос, к.э. – 0,2-0,6 л/г; децис, к.э.- 0,04-0,1л/га; БИ-58 Новый, к.э.- 0,5-0,9 л/га и др.</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Биопрепараты – энтобактерин, боверин, дендробациллин, битоксибациллин – 2-3кг/га на 400-500л воды</w:t>
            </w:r>
          </w:p>
          <w:p w:rsidR="00ED2D37" w:rsidRPr="007F1471" w:rsidRDefault="00ED2D37" w:rsidP="009F0F86">
            <w:pPr>
              <w:jc w:val="center"/>
              <w:rPr>
                <w:rFonts w:ascii="Times New Roman" w:eastAsia="Calibri" w:hAnsi="Times New Roman" w:cs="Times New Roman"/>
                <w:sz w:val="24"/>
                <w:szCs w:val="24"/>
              </w:rPr>
            </w:pP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Вносится при посеве в почву</w:t>
            </w: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период вегетации</w:t>
            </w: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период массового появления клубенькового долгоносика</w:t>
            </w: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СЗТ-3,6</w:t>
            </w: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ОПШ-15</w:t>
            </w: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ОПШ-15</w:t>
            </w:r>
          </w:p>
        </w:tc>
        <w:tc>
          <w:tcPr>
            <w:tcW w:w="148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Снижает повреждаемость всходов клубеньковым долгоносиком в 4 раза</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Клопы, тли, долгоносики, пяденицы, люцерновые совки и др.</w:t>
            </w:r>
          </w:p>
        </w:tc>
      </w:tr>
      <w:tr w:rsidR="00ED2D37" w:rsidRPr="007F1471" w:rsidTr="00B07D12">
        <w:trPr>
          <w:trHeight w:val="271"/>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Обработка гербицидами</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Против однолетних двудольных сорняков: Корсар, врк – 2кг/га;</w:t>
            </w: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Базагран, в.р. – 1,5-2л/га</w:t>
            </w: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Против однодольных сорняков: Фюзилад Супер, кэ -1,5-2л/га; миура, кэ- 0,4-0,8л/га</w:t>
            </w: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На семенных посевах в фазу 1-2 наст.листьев культуры</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фазу 2-3 листьев культуры</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В фазу 2-4 листьев у сорняков</w:t>
            </w: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ОПШ-15</w:t>
            </w:r>
          </w:p>
        </w:tc>
        <w:tc>
          <w:tcPr>
            <w:tcW w:w="148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беспокровных посевах при массовом  появлении сорняков – согласно «Списку…»</w:t>
            </w:r>
          </w:p>
        </w:tc>
      </w:tr>
      <w:tr w:rsidR="00ED2D37" w:rsidRPr="007F1471" w:rsidTr="00B07D12">
        <w:trPr>
          <w:trHeight w:val="256"/>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Обработка междурядий</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широкорядных посевах, на глубину 3-4см, вторая – 6-8см; защитная зона в рядке 8-10см</w:t>
            </w: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Первая – при четком обозначении рядков, вторая – по мере отрастания сорняков</w:t>
            </w: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КРН-4,2</w:t>
            </w:r>
          </w:p>
        </w:tc>
        <w:tc>
          <w:tcPr>
            <w:tcW w:w="1481" w:type="pct"/>
          </w:tcPr>
          <w:p w:rsidR="00ED2D37" w:rsidRPr="007F1471" w:rsidRDefault="00ED2D37" w:rsidP="009F0F86">
            <w:pPr>
              <w:jc w:val="center"/>
              <w:rPr>
                <w:rFonts w:ascii="Times New Roman" w:eastAsia="Calibri" w:hAnsi="Times New Roman" w:cs="Times New Roman"/>
                <w:sz w:val="24"/>
                <w:szCs w:val="24"/>
              </w:rPr>
            </w:pPr>
          </w:p>
        </w:tc>
      </w:tr>
      <w:tr w:rsidR="00ED2D37" w:rsidRPr="007F1471" w:rsidTr="00B07D12">
        <w:trPr>
          <w:trHeight w:val="271"/>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Уборка покровной культуры</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высоте среза – 15-20см</w:t>
            </w: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высоком срезе</w:t>
            </w: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зеленый корм – в фазу выметывания покровной культуры;</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сенаж, зерносенаж – в фазе молочной спелости, на зерно</w:t>
            </w: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КИР-1,5</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КСК-100А</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Е-281С</w:t>
            </w:r>
          </w:p>
        </w:tc>
        <w:tc>
          <w:tcPr>
            <w:tcW w:w="148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Необходимо обеспечить быстрое освобождение поля от валков, копен и пожнивных остатков. На весенних и летних посевах отаву донника в зиму не подкашивают.</w:t>
            </w:r>
          </w:p>
          <w:p w:rsidR="00ED2D37" w:rsidRPr="007F1471" w:rsidRDefault="00ED2D37" w:rsidP="009F0F86">
            <w:pPr>
              <w:jc w:val="center"/>
              <w:rPr>
                <w:rFonts w:ascii="Times New Roman" w:eastAsia="Calibri" w:hAnsi="Times New Roman" w:cs="Times New Roman"/>
                <w:sz w:val="24"/>
                <w:szCs w:val="24"/>
              </w:rPr>
            </w:pPr>
          </w:p>
        </w:tc>
      </w:tr>
      <w:tr w:rsidR="00ED2D37" w:rsidRPr="007F1471" w:rsidTr="00B07D12">
        <w:trPr>
          <w:trHeight w:val="271"/>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Рыхление посевов</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глубину 6-10см под углом атаки, исключающем повреждение донника</w:t>
            </w: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Осенью, после уборки покровной культуры</w:t>
            </w: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БИГ-3</w:t>
            </w:r>
          </w:p>
        </w:tc>
        <w:tc>
          <w:tcPr>
            <w:tcW w:w="148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случае сильного уплотнения почвы при уборке покровной культуры</w:t>
            </w:r>
          </w:p>
        </w:tc>
      </w:tr>
      <w:tr w:rsidR="00ED2D37" w:rsidRPr="007F1471" w:rsidTr="00B07D12">
        <w:trPr>
          <w:trHeight w:val="256"/>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Подкашивание донника на корм</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высоте среза не менее 15см</w:t>
            </w: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конце вегетационного периода (середина сентября)</w:t>
            </w: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КИР-1,5</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КСК-100 и др.</w:t>
            </w:r>
          </w:p>
        </w:tc>
        <w:tc>
          <w:tcPr>
            <w:tcW w:w="148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ранневесенних, раннелетних посевах;</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Запашка не рекомендуется.</w:t>
            </w:r>
          </w:p>
        </w:tc>
      </w:tr>
      <w:tr w:rsidR="00ED2D37" w:rsidRPr="007F1471" w:rsidTr="00B07D12">
        <w:trPr>
          <w:trHeight w:val="271"/>
        </w:trPr>
        <w:tc>
          <w:tcPr>
            <w:tcW w:w="5000" w:type="pct"/>
            <w:gridSpan w:val="5"/>
            <w:vAlign w:val="center"/>
          </w:tcPr>
          <w:p w:rsidR="007F1471" w:rsidRDefault="007F1471" w:rsidP="009F0F86">
            <w:pPr>
              <w:jc w:val="center"/>
              <w:rPr>
                <w:rFonts w:ascii="Times New Roman" w:eastAsia="Calibri" w:hAnsi="Times New Roman" w:cs="Times New Roman"/>
                <w:b/>
                <w:sz w:val="24"/>
                <w:szCs w:val="24"/>
              </w:rPr>
            </w:pPr>
          </w:p>
          <w:p w:rsidR="00ED2D37" w:rsidRPr="007F1471" w:rsidRDefault="00ED2D37" w:rsidP="009F0F86">
            <w:pPr>
              <w:jc w:val="center"/>
              <w:rPr>
                <w:rFonts w:ascii="Times New Roman" w:eastAsia="Calibri" w:hAnsi="Times New Roman" w:cs="Times New Roman"/>
                <w:b/>
                <w:sz w:val="24"/>
                <w:szCs w:val="24"/>
              </w:rPr>
            </w:pPr>
            <w:r w:rsidRPr="007F1471">
              <w:rPr>
                <w:rFonts w:ascii="Times New Roman" w:eastAsia="Calibri" w:hAnsi="Times New Roman" w:cs="Times New Roman"/>
                <w:b/>
                <w:sz w:val="24"/>
                <w:szCs w:val="24"/>
              </w:rPr>
              <w:t>Уход за посевами во второй год</w:t>
            </w:r>
          </w:p>
        </w:tc>
      </w:tr>
      <w:tr w:rsidR="00ED2D37" w:rsidRPr="007F1471" w:rsidTr="00B07D12">
        <w:trPr>
          <w:trHeight w:val="271"/>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Подкормка РК-удобрениями</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 30-</w:t>
            </w:r>
            <w:smartTag w:uri="urn:schemas-microsoft-com:office:smarttags" w:element="metricconverter">
              <w:smartTagPr>
                <w:attr w:name="ProductID" w:val="40 кг"/>
              </w:smartTagPr>
              <w:r w:rsidRPr="007F1471">
                <w:rPr>
                  <w:rFonts w:ascii="Times New Roman" w:eastAsia="Calibri" w:hAnsi="Times New Roman" w:cs="Times New Roman"/>
                  <w:sz w:val="24"/>
                  <w:szCs w:val="24"/>
                </w:rPr>
                <w:t>40 кг</w:t>
              </w:r>
            </w:smartTag>
            <w:r w:rsidRPr="007F1471">
              <w:rPr>
                <w:rFonts w:ascii="Times New Roman" w:eastAsia="Calibri" w:hAnsi="Times New Roman" w:cs="Times New Roman"/>
                <w:sz w:val="24"/>
                <w:szCs w:val="24"/>
              </w:rPr>
              <w:t>д.в./га</w:t>
            </w: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 талому снегу</w:t>
            </w: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РУМ-5</w:t>
            </w:r>
          </w:p>
        </w:tc>
        <w:tc>
          <w:tcPr>
            <w:tcW w:w="148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Если не вносили взапас под посев</w:t>
            </w:r>
          </w:p>
        </w:tc>
      </w:tr>
      <w:tr w:rsidR="00ED2D37" w:rsidRPr="007F1471" w:rsidTr="00B07D12">
        <w:trPr>
          <w:trHeight w:val="256"/>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Весеннее боронование</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Удаление пожнивных остатков, рыхление</w:t>
            </w: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 мере подсыхания почвы</w:t>
            </w: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БЗСС-1</w:t>
            </w:r>
          </w:p>
        </w:tc>
        <w:tc>
          <w:tcPr>
            <w:tcW w:w="1481" w:type="pct"/>
          </w:tcPr>
          <w:p w:rsidR="00ED2D37" w:rsidRPr="007F1471" w:rsidRDefault="00ED2D37" w:rsidP="009F0F86">
            <w:pPr>
              <w:jc w:val="center"/>
              <w:rPr>
                <w:rFonts w:ascii="Times New Roman" w:eastAsia="Calibri" w:hAnsi="Times New Roman" w:cs="Times New Roman"/>
                <w:sz w:val="24"/>
                <w:szCs w:val="24"/>
              </w:rPr>
            </w:pPr>
          </w:p>
        </w:tc>
      </w:tr>
      <w:tr w:rsidR="00ED2D37" w:rsidRPr="007F1471" w:rsidTr="00B07D12">
        <w:trPr>
          <w:trHeight w:val="271"/>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Рыхление посевов</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глубину 8- 10см, под углом атаки исключающим повреждение корней донника, с последующим боронованием поперек ходов игольчатой бороны в 2 следа</w:t>
            </w: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До начала отрастания донника</w:t>
            </w: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БИГ-3</w:t>
            </w:r>
          </w:p>
        </w:tc>
        <w:tc>
          <w:tcPr>
            <w:tcW w:w="148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Применяется при сильном уплотнении почвы. Не использовать дискование.</w:t>
            </w:r>
          </w:p>
        </w:tc>
      </w:tr>
      <w:tr w:rsidR="00ED2D37" w:rsidRPr="007F1471" w:rsidTr="00B07D12">
        <w:trPr>
          <w:trHeight w:val="271"/>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Культивация междурядий</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глубину 8-10см</w:t>
            </w: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начале отрастания, после уборки  семян</w:t>
            </w: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КРН-4,2</w:t>
            </w:r>
          </w:p>
        </w:tc>
        <w:tc>
          <w:tcPr>
            <w:tcW w:w="148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широкорядных семенных посевах</w:t>
            </w:r>
          </w:p>
        </w:tc>
      </w:tr>
      <w:tr w:rsidR="00ED2D37" w:rsidRPr="007F1471" w:rsidTr="00B07D12">
        <w:trPr>
          <w:trHeight w:val="256"/>
        </w:trPr>
        <w:tc>
          <w:tcPr>
            <w:tcW w:w="5000" w:type="pct"/>
            <w:gridSpan w:val="5"/>
            <w:vAlign w:val="center"/>
          </w:tcPr>
          <w:p w:rsidR="00ED2D37" w:rsidRPr="007F1471" w:rsidRDefault="00ED2D37" w:rsidP="009F0F86">
            <w:pPr>
              <w:jc w:val="center"/>
              <w:rPr>
                <w:rFonts w:ascii="Times New Roman" w:eastAsia="Times New Roman" w:hAnsi="Times New Roman" w:cs="Times New Roman"/>
                <w:sz w:val="24"/>
                <w:szCs w:val="24"/>
                <w:lang w:eastAsia="ru-RU"/>
              </w:rPr>
            </w:pPr>
            <w:r w:rsidRPr="007F1471">
              <w:rPr>
                <w:rFonts w:ascii="Times New Roman" w:eastAsia="Calibri" w:hAnsi="Times New Roman" w:cs="Times New Roman"/>
                <w:b/>
                <w:sz w:val="24"/>
                <w:szCs w:val="24"/>
              </w:rPr>
              <w:lastRenderedPageBreak/>
              <w:t>Использование донника</w:t>
            </w:r>
          </w:p>
        </w:tc>
      </w:tr>
      <w:tr w:rsidR="00ED2D37" w:rsidRPr="007F1471" w:rsidTr="00B07D12">
        <w:trPr>
          <w:trHeight w:val="271"/>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На зеленое удобрение</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Запашка первого укоса: скашивание на самом низком срезе, измельчение, запахивание; прикатывание;</w:t>
            </w: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Запашка стоячего травостоя, прикатывание</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Запашка второго укоса со скашиванием или без него</w:t>
            </w: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начале цветения</w:t>
            </w: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То же</w:t>
            </w: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Фаза массового цветения</w:t>
            </w: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КСК-100А; Е-281;</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ПЛН-4,35;</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ПНЛ-8,4</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ЗКК-6</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ПЛН-4,35,</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ПНЛ-8,4</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ЗКК-6</w:t>
            </w:r>
          </w:p>
        </w:tc>
        <w:tc>
          <w:tcPr>
            <w:tcW w:w="148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Для запашки измельченной массы применяют плуги только с предплужниками; все операции проводят без разрыва во времени.</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Плуги без предплужников</w:t>
            </w: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tc>
      </w:tr>
      <w:tr w:rsidR="00ED2D37" w:rsidRPr="007F1471" w:rsidTr="00B07D12">
        <w:trPr>
          <w:trHeight w:val="271"/>
        </w:trPr>
        <w:tc>
          <w:tcPr>
            <w:tcW w:w="737" w:type="pct"/>
          </w:tcPr>
          <w:p w:rsidR="00ED2D37" w:rsidRPr="007F1471" w:rsidRDefault="00ED2D37"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На корм</w:t>
            </w:r>
          </w:p>
        </w:tc>
        <w:tc>
          <w:tcPr>
            <w:tcW w:w="1289"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1) Первый укос; высота среза не менее 12-15см</w:t>
            </w: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2) Стебли донника после обмолота</w:t>
            </w:r>
          </w:p>
        </w:tc>
        <w:tc>
          <w:tcPr>
            <w:tcW w:w="89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фазу бутонизации или начала цветения</w:t>
            </w: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После уборки на семена</w:t>
            </w:r>
          </w:p>
        </w:tc>
        <w:tc>
          <w:tcPr>
            <w:tcW w:w="602"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КСК-100А</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Е-281</w:t>
            </w:r>
          </w:p>
        </w:tc>
        <w:tc>
          <w:tcPr>
            <w:tcW w:w="1481" w:type="pct"/>
          </w:tcPr>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фазу полного цветения и в начале образования семян – повышенное содержание кумарина; второй укос рекомендуется запахивать.</w:t>
            </w:r>
          </w:p>
          <w:p w:rsidR="00ED2D37" w:rsidRPr="007F1471" w:rsidRDefault="00ED2D37"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Переработка на муку; измельчение и силосование со злаковыми культурами (суданка)</w:t>
            </w:r>
          </w:p>
        </w:tc>
      </w:tr>
    </w:tbl>
    <w:p w:rsidR="007F1471" w:rsidRDefault="007F1471" w:rsidP="009F0F86">
      <w:pPr>
        <w:rPr>
          <w:rFonts w:ascii="Times New Roman" w:eastAsia="Times New Roman" w:hAnsi="Times New Roman" w:cs="Times New Roman"/>
          <w:b/>
          <w:sz w:val="24"/>
          <w:szCs w:val="24"/>
          <w:lang w:eastAsia="ru-RU"/>
        </w:rPr>
      </w:pPr>
    </w:p>
    <w:p w:rsidR="007F1471" w:rsidRDefault="007F1471" w:rsidP="009F0F86">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C01E32" w:rsidRPr="007F1471" w:rsidRDefault="008B085D" w:rsidP="009F0F8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6.2 </w:t>
      </w:r>
      <w:r w:rsidR="00C01E32" w:rsidRPr="007F1471">
        <w:rPr>
          <w:rFonts w:ascii="Times New Roman" w:eastAsia="Times New Roman" w:hAnsi="Times New Roman" w:cs="Times New Roman"/>
          <w:sz w:val="28"/>
          <w:szCs w:val="28"/>
          <w:lang w:eastAsia="ru-RU"/>
        </w:rPr>
        <w:t xml:space="preserve">Технологическая схема выращивания клевера </w:t>
      </w:r>
      <w:r w:rsidR="00E92B3E" w:rsidRPr="007F1471">
        <w:rPr>
          <w:rFonts w:ascii="Times New Roman" w:eastAsia="Times New Roman" w:hAnsi="Times New Roman" w:cs="Times New Roman"/>
          <w:sz w:val="28"/>
          <w:szCs w:val="28"/>
          <w:lang w:eastAsia="ru-RU"/>
        </w:rPr>
        <w:t>лугового</w:t>
      </w:r>
    </w:p>
    <w:tbl>
      <w:tblPr>
        <w:tblStyle w:val="a3"/>
        <w:tblW w:w="5000" w:type="pct"/>
        <w:tblLook w:val="04A0" w:firstRow="1" w:lastRow="0" w:firstColumn="1" w:lastColumn="0" w:noHBand="0" w:noVBand="1"/>
      </w:tblPr>
      <w:tblGrid>
        <w:gridCol w:w="2520"/>
        <w:gridCol w:w="3379"/>
        <w:gridCol w:w="2753"/>
        <w:gridCol w:w="1932"/>
        <w:gridCol w:w="3919"/>
      </w:tblGrid>
      <w:tr w:rsidR="00363906" w:rsidRPr="007F1471" w:rsidTr="007F1471">
        <w:trPr>
          <w:trHeight w:val="256"/>
        </w:trPr>
        <w:tc>
          <w:tcPr>
            <w:tcW w:w="869" w:type="pct"/>
            <w:vAlign w:val="center"/>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Технологическая операция</w:t>
            </w:r>
          </w:p>
        </w:tc>
        <w:tc>
          <w:tcPr>
            <w:tcW w:w="1165" w:type="pct"/>
            <w:vAlign w:val="center"/>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Параметры технологической операции</w:t>
            </w:r>
          </w:p>
        </w:tc>
        <w:tc>
          <w:tcPr>
            <w:tcW w:w="949" w:type="pct"/>
            <w:vAlign w:val="center"/>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Срок проведения</w:t>
            </w:r>
          </w:p>
        </w:tc>
        <w:tc>
          <w:tcPr>
            <w:tcW w:w="666" w:type="pct"/>
            <w:vAlign w:val="center"/>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Сельхозмашины</w:t>
            </w:r>
          </w:p>
        </w:tc>
        <w:tc>
          <w:tcPr>
            <w:tcW w:w="1352" w:type="pct"/>
            <w:vAlign w:val="center"/>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Примечание</w:t>
            </w:r>
          </w:p>
        </w:tc>
      </w:tr>
      <w:tr w:rsidR="00363906" w:rsidRPr="007F1471" w:rsidTr="007F1471">
        <w:trPr>
          <w:trHeight w:val="271"/>
        </w:trPr>
        <w:tc>
          <w:tcPr>
            <w:tcW w:w="86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1</w:t>
            </w:r>
          </w:p>
        </w:tc>
        <w:tc>
          <w:tcPr>
            <w:tcW w:w="1165"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2</w:t>
            </w:r>
          </w:p>
        </w:tc>
        <w:tc>
          <w:tcPr>
            <w:tcW w:w="94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3</w:t>
            </w:r>
          </w:p>
        </w:tc>
        <w:tc>
          <w:tcPr>
            <w:tcW w:w="666"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4</w:t>
            </w:r>
          </w:p>
        </w:tc>
        <w:tc>
          <w:tcPr>
            <w:tcW w:w="1352"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5</w:t>
            </w:r>
          </w:p>
        </w:tc>
      </w:tr>
      <w:tr w:rsidR="00363906" w:rsidRPr="007F1471" w:rsidTr="007F1471">
        <w:trPr>
          <w:trHeight w:val="271"/>
        </w:trPr>
        <w:tc>
          <w:tcPr>
            <w:tcW w:w="86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Размещение</w:t>
            </w:r>
          </w:p>
        </w:tc>
        <w:tc>
          <w:tcPr>
            <w:tcW w:w="1165"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Полевой севооборот</w:t>
            </w:r>
          </w:p>
        </w:tc>
        <w:tc>
          <w:tcPr>
            <w:tcW w:w="949" w:type="pct"/>
          </w:tcPr>
          <w:p w:rsidR="00363906" w:rsidRPr="007F1471" w:rsidRDefault="00363906" w:rsidP="009F0F86">
            <w:pPr>
              <w:jc w:val="center"/>
              <w:rPr>
                <w:rFonts w:ascii="Times New Roman" w:eastAsia="Calibri" w:hAnsi="Times New Roman" w:cs="Times New Roman"/>
                <w:sz w:val="24"/>
                <w:szCs w:val="24"/>
              </w:rPr>
            </w:pPr>
          </w:p>
        </w:tc>
        <w:tc>
          <w:tcPr>
            <w:tcW w:w="666" w:type="pct"/>
          </w:tcPr>
          <w:p w:rsidR="00363906" w:rsidRPr="007F1471" w:rsidRDefault="00363906" w:rsidP="009F0F86">
            <w:pPr>
              <w:jc w:val="center"/>
              <w:rPr>
                <w:rFonts w:ascii="Times New Roman" w:eastAsia="Calibri" w:hAnsi="Times New Roman" w:cs="Times New Roman"/>
                <w:sz w:val="24"/>
                <w:szCs w:val="24"/>
              </w:rPr>
            </w:pPr>
          </w:p>
        </w:tc>
        <w:tc>
          <w:tcPr>
            <w:tcW w:w="1352" w:type="pct"/>
          </w:tcPr>
          <w:p w:rsidR="00363906" w:rsidRPr="007F1471" w:rsidRDefault="00363906" w:rsidP="009F0F86">
            <w:pPr>
              <w:jc w:val="center"/>
              <w:rPr>
                <w:rFonts w:ascii="Times New Roman" w:eastAsia="Calibri" w:hAnsi="Times New Roman" w:cs="Times New Roman"/>
                <w:sz w:val="24"/>
                <w:szCs w:val="24"/>
              </w:rPr>
            </w:pPr>
          </w:p>
        </w:tc>
      </w:tr>
      <w:tr w:rsidR="00363906" w:rsidRPr="007F1471" w:rsidTr="007F1471">
        <w:trPr>
          <w:trHeight w:val="256"/>
        </w:trPr>
        <w:tc>
          <w:tcPr>
            <w:tcW w:w="86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год посева</w:t>
            </w:r>
          </w:p>
        </w:tc>
        <w:tc>
          <w:tcPr>
            <w:tcW w:w="1165" w:type="pct"/>
          </w:tcPr>
          <w:p w:rsidR="00363906" w:rsidRPr="007F1471" w:rsidRDefault="00363906" w:rsidP="009F0F86">
            <w:pPr>
              <w:jc w:val="center"/>
              <w:rPr>
                <w:rFonts w:ascii="Times New Roman" w:eastAsia="Times New Roman" w:hAnsi="Times New Roman" w:cs="Times New Roman"/>
                <w:b/>
                <w:sz w:val="24"/>
                <w:szCs w:val="24"/>
                <w:lang w:eastAsia="ru-RU"/>
              </w:rPr>
            </w:pPr>
          </w:p>
        </w:tc>
        <w:tc>
          <w:tcPr>
            <w:tcW w:w="949" w:type="pct"/>
          </w:tcPr>
          <w:p w:rsidR="00363906" w:rsidRPr="007F1471" w:rsidRDefault="00363906" w:rsidP="009F0F86">
            <w:pPr>
              <w:jc w:val="center"/>
              <w:rPr>
                <w:rFonts w:ascii="Times New Roman" w:eastAsia="Times New Roman" w:hAnsi="Times New Roman" w:cs="Times New Roman"/>
                <w:b/>
                <w:sz w:val="24"/>
                <w:szCs w:val="24"/>
                <w:lang w:eastAsia="ru-RU"/>
              </w:rPr>
            </w:pPr>
          </w:p>
        </w:tc>
        <w:tc>
          <w:tcPr>
            <w:tcW w:w="666" w:type="pct"/>
          </w:tcPr>
          <w:p w:rsidR="00363906" w:rsidRPr="007F1471" w:rsidRDefault="00363906" w:rsidP="009F0F86">
            <w:pPr>
              <w:jc w:val="center"/>
              <w:rPr>
                <w:rFonts w:ascii="Times New Roman" w:eastAsia="Times New Roman" w:hAnsi="Times New Roman" w:cs="Times New Roman"/>
                <w:b/>
                <w:sz w:val="24"/>
                <w:szCs w:val="24"/>
                <w:lang w:eastAsia="ru-RU"/>
              </w:rPr>
            </w:pPr>
          </w:p>
        </w:tc>
        <w:tc>
          <w:tcPr>
            <w:tcW w:w="1352" w:type="pct"/>
          </w:tcPr>
          <w:p w:rsidR="00363906" w:rsidRPr="007F1471" w:rsidRDefault="00363906" w:rsidP="009F0F86">
            <w:pPr>
              <w:jc w:val="center"/>
              <w:rPr>
                <w:rFonts w:ascii="Times New Roman" w:eastAsia="Times New Roman" w:hAnsi="Times New Roman" w:cs="Times New Roman"/>
                <w:b/>
                <w:sz w:val="24"/>
                <w:szCs w:val="24"/>
                <w:lang w:eastAsia="ru-RU"/>
              </w:rPr>
            </w:pPr>
          </w:p>
        </w:tc>
      </w:tr>
      <w:tr w:rsidR="00363906" w:rsidRPr="007F1471" w:rsidTr="007F1471">
        <w:trPr>
          <w:trHeight w:val="271"/>
        </w:trPr>
        <w:tc>
          <w:tcPr>
            <w:tcW w:w="869" w:type="pct"/>
          </w:tcPr>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Лущение стерни</w:t>
            </w:r>
          </w:p>
        </w:tc>
        <w:tc>
          <w:tcPr>
            <w:tcW w:w="1165"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1-2 следа, глубина обработки 6-8см</w:t>
            </w:r>
          </w:p>
        </w:tc>
        <w:tc>
          <w:tcPr>
            <w:tcW w:w="94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После уборки предшественника</w:t>
            </w:r>
          </w:p>
        </w:tc>
        <w:tc>
          <w:tcPr>
            <w:tcW w:w="666"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К-700;</w:t>
            </w: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ДТ-75</w:t>
            </w: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ЛДГ-15</w:t>
            </w:r>
          </w:p>
        </w:tc>
        <w:tc>
          <w:tcPr>
            <w:tcW w:w="1352" w:type="pct"/>
          </w:tcPr>
          <w:p w:rsidR="00363906" w:rsidRPr="007F1471" w:rsidRDefault="00363906" w:rsidP="009F0F86">
            <w:pPr>
              <w:jc w:val="center"/>
              <w:rPr>
                <w:rFonts w:ascii="Times New Roman" w:eastAsia="Calibri" w:hAnsi="Times New Roman" w:cs="Times New Roman"/>
                <w:sz w:val="24"/>
                <w:szCs w:val="24"/>
              </w:rPr>
            </w:pPr>
          </w:p>
        </w:tc>
      </w:tr>
      <w:tr w:rsidR="00363906" w:rsidRPr="007F1471" w:rsidTr="007F1471">
        <w:trPr>
          <w:trHeight w:val="271"/>
        </w:trPr>
        <w:tc>
          <w:tcPr>
            <w:tcW w:w="869" w:type="pct"/>
          </w:tcPr>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Основная обработка почвы</w:t>
            </w:r>
          </w:p>
        </w:tc>
        <w:tc>
          <w:tcPr>
            <w:tcW w:w="1165"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Отвальная или безотвальная вспашка зяби на глубину 22-25см; при  небольшой мощности пахотного горизонта – на всю его глубину</w:t>
            </w:r>
          </w:p>
        </w:tc>
        <w:tc>
          <w:tcPr>
            <w:tcW w:w="94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оптимальные агротехнические сроки (август – сентябрь)</w:t>
            </w:r>
          </w:p>
        </w:tc>
        <w:tc>
          <w:tcPr>
            <w:tcW w:w="666"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К-700; ПЛН-6,35</w:t>
            </w: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ДТ-75; ПЛН-4,35</w:t>
            </w:r>
          </w:p>
        </w:tc>
        <w:tc>
          <w:tcPr>
            <w:tcW w:w="1352" w:type="pct"/>
          </w:tcPr>
          <w:p w:rsidR="00363906" w:rsidRPr="007F1471" w:rsidRDefault="00363906" w:rsidP="009F0F86">
            <w:pPr>
              <w:jc w:val="center"/>
              <w:rPr>
                <w:rFonts w:ascii="Times New Roman" w:eastAsia="Calibri" w:hAnsi="Times New Roman" w:cs="Times New Roman"/>
                <w:sz w:val="24"/>
                <w:szCs w:val="24"/>
              </w:rPr>
            </w:pPr>
          </w:p>
        </w:tc>
      </w:tr>
      <w:tr w:rsidR="00363906" w:rsidRPr="007F1471" w:rsidTr="007F1471">
        <w:trPr>
          <w:trHeight w:val="256"/>
        </w:trPr>
        <w:tc>
          <w:tcPr>
            <w:tcW w:w="869" w:type="pct"/>
          </w:tcPr>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Ранневесеннее боронование зяби в 2 следа</w:t>
            </w:r>
          </w:p>
        </w:tc>
        <w:tc>
          <w:tcPr>
            <w:tcW w:w="1165"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Закрытие влаги до предпосевной обработки почвы</w:t>
            </w:r>
          </w:p>
        </w:tc>
        <w:tc>
          <w:tcPr>
            <w:tcW w:w="94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Май, по мере созревания почвы</w:t>
            </w:r>
          </w:p>
        </w:tc>
        <w:tc>
          <w:tcPr>
            <w:tcW w:w="666"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ДТ-75; БЗТС-1;</w:t>
            </w: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БЗСС-1</w:t>
            </w:r>
          </w:p>
        </w:tc>
        <w:tc>
          <w:tcPr>
            <w:tcW w:w="1352" w:type="pct"/>
          </w:tcPr>
          <w:p w:rsidR="00363906" w:rsidRPr="007F1471" w:rsidRDefault="00363906" w:rsidP="009F0F86">
            <w:pPr>
              <w:jc w:val="center"/>
              <w:rPr>
                <w:rFonts w:ascii="Times New Roman" w:eastAsia="Calibri" w:hAnsi="Times New Roman" w:cs="Times New Roman"/>
                <w:sz w:val="24"/>
                <w:szCs w:val="24"/>
              </w:rPr>
            </w:pPr>
          </w:p>
        </w:tc>
      </w:tr>
      <w:tr w:rsidR="00363906" w:rsidRPr="007F1471" w:rsidTr="007F1471">
        <w:trPr>
          <w:trHeight w:val="271"/>
        </w:trPr>
        <w:tc>
          <w:tcPr>
            <w:tcW w:w="869" w:type="pct"/>
          </w:tcPr>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Выравнивание поверхности почвы</w:t>
            </w:r>
          </w:p>
        </w:tc>
        <w:tc>
          <w:tcPr>
            <w:tcW w:w="1165" w:type="pct"/>
          </w:tcPr>
          <w:p w:rsidR="00363906" w:rsidRPr="007F1471" w:rsidRDefault="00363906" w:rsidP="009F0F86">
            <w:pPr>
              <w:jc w:val="center"/>
              <w:rPr>
                <w:rFonts w:ascii="Times New Roman" w:eastAsia="Calibri" w:hAnsi="Times New Roman" w:cs="Times New Roman"/>
                <w:sz w:val="24"/>
                <w:szCs w:val="24"/>
              </w:rPr>
            </w:pPr>
          </w:p>
        </w:tc>
        <w:tc>
          <w:tcPr>
            <w:tcW w:w="94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До начала предпосевной обработки</w:t>
            </w:r>
          </w:p>
        </w:tc>
        <w:tc>
          <w:tcPr>
            <w:tcW w:w="666"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ВПН-8; РВК-3,6; ВИП-5,6</w:t>
            </w:r>
          </w:p>
        </w:tc>
        <w:tc>
          <w:tcPr>
            <w:tcW w:w="1352"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Под углом 30-35</w:t>
            </w:r>
            <w:r w:rsidRPr="007F1471">
              <w:rPr>
                <w:rFonts w:ascii="Times New Roman" w:eastAsia="Calibri" w:hAnsi="Times New Roman" w:cs="Times New Roman"/>
                <w:sz w:val="24"/>
                <w:szCs w:val="24"/>
                <w:vertAlign w:val="superscript"/>
              </w:rPr>
              <w:t xml:space="preserve">0 </w:t>
            </w:r>
            <w:r w:rsidRPr="007F1471">
              <w:rPr>
                <w:rFonts w:ascii="Times New Roman" w:eastAsia="Calibri" w:hAnsi="Times New Roman" w:cs="Times New Roman"/>
                <w:sz w:val="24"/>
                <w:szCs w:val="24"/>
              </w:rPr>
              <w:t>к направлению вспашки</w:t>
            </w:r>
          </w:p>
        </w:tc>
      </w:tr>
      <w:tr w:rsidR="00363906" w:rsidRPr="007F1471" w:rsidTr="007F1471">
        <w:trPr>
          <w:trHeight w:val="271"/>
        </w:trPr>
        <w:tc>
          <w:tcPr>
            <w:tcW w:w="869" w:type="pct"/>
          </w:tcPr>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Внесение минеральных удобрений</w:t>
            </w:r>
          </w:p>
        </w:tc>
        <w:tc>
          <w:tcPr>
            <w:tcW w:w="1165"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Дозы минеральных удобрений устанавливаются в зависимости от покровной культуры</w:t>
            </w:r>
          </w:p>
        </w:tc>
        <w:tc>
          <w:tcPr>
            <w:tcW w:w="94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Под предпосевную культивацию</w:t>
            </w:r>
          </w:p>
        </w:tc>
        <w:tc>
          <w:tcPr>
            <w:tcW w:w="666"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МТЗ-80; РМГ-4;</w:t>
            </w: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РУМ-5</w:t>
            </w:r>
          </w:p>
        </w:tc>
        <w:tc>
          <w:tcPr>
            <w:tcW w:w="1352" w:type="pct"/>
          </w:tcPr>
          <w:p w:rsidR="00363906" w:rsidRPr="007F1471" w:rsidRDefault="00363906" w:rsidP="009F0F86">
            <w:pPr>
              <w:jc w:val="center"/>
              <w:rPr>
                <w:rFonts w:ascii="Times New Roman" w:eastAsia="Calibri" w:hAnsi="Times New Roman" w:cs="Times New Roman"/>
                <w:sz w:val="24"/>
                <w:szCs w:val="24"/>
              </w:rPr>
            </w:pPr>
          </w:p>
        </w:tc>
      </w:tr>
      <w:tr w:rsidR="00363906" w:rsidRPr="007F1471" w:rsidTr="007F1471">
        <w:trPr>
          <w:trHeight w:val="256"/>
        </w:trPr>
        <w:tc>
          <w:tcPr>
            <w:tcW w:w="869" w:type="pct"/>
          </w:tcPr>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Культивация почвы</w:t>
            </w:r>
          </w:p>
        </w:tc>
        <w:tc>
          <w:tcPr>
            <w:tcW w:w="1165"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глубину посева покровной культуры (8-10см)</w:t>
            </w:r>
          </w:p>
        </w:tc>
        <w:tc>
          <w:tcPr>
            <w:tcW w:w="94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После внесения минеральных удобрений</w:t>
            </w:r>
          </w:p>
        </w:tc>
        <w:tc>
          <w:tcPr>
            <w:tcW w:w="666"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ДТ-75; МТЗ-80; КПС-4;КПГ-4;КБМ-4,2</w:t>
            </w:r>
          </w:p>
        </w:tc>
        <w:tc>
          <w:tcPr>
            <w:tcW w:w="1352"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агрегате с боронами</w:t>
            </w:r>
          </w:p>
        </w:tc>
      </w:tr>
      <w:tr w:rsidR="00363906" w:rsidRPr="007F1471" w:rsidTr="007F1471">
        <w:trPr>
          <w:trHeight w:val="271"/>
        </w:trPr>
        <w:tc>
          <w:tcPr>
            <w:tcW w:w="869" w:type="pct"/>
          </w:tcPr>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Прикатывание почвы</w:t>
            </w:r>
          </w:p>
        </w:tc>
        <w:tc>
          <w:tcPr>
            <w:tcW w:w="1165"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скорости не более 8км/час</w:t>
            </w:r>
          </w:p>
        </w:tc>
        <w:tc>
          <w:tcPr>
            <w:tcW w:w="94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Перед посевом клевера или после посева покровной культуры</w:t>
            </w:r>
          </w:p>
        </w:tc>
        <w:tc>
          <w:tcPr>
            <w:tcW w:w="666"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МТЗ-80; ЗККШ-6А</w:t>
            </w:r>
          </w:p>
        </w:tc>
        <w:tc>
          <w:tcPr>
            <w:tcW w:w="1352"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Уплотнение почвы для равномерного посева и снижения глубины заделки семян клевера</w:t>
            </w:r>
          </w:p>
        </w:tc>
      </w:tr>
      <w:tr w:rsidR="00363906" w:rsidRPr="007F1471" w:rsidTr="007F1471">
        <w:trPr>
          <w:trHeight w:val="271"/>
        </w:trPr>
        <w:tc>
          <w:tcPr>
            <w:tcW w:w="869" w:type="pct"/>
          </w:tcPr>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Протравливание семян с </w:t>
            </w:r>
            <w:r w:rsidRPr="007F1471">
              <w:rPr>
                <w:rFonts w:ascii="Times New Roman" w:eastAsia="Calibri" w:hAnsi="Times New Roman" w:cs="Times New Roman"/>
                <w:sz w:val="24"/>
                <w:szCs w:val="24"/>
              </w:rPr>
              <w:lastRenderedPageBreak/>
              <w:t>одновременной обработкой микроудобрениями</w:t>
            </w:r>
          </w:p>
        </w:tc>
        <w:tc>
          <w:tcPr>
            <w:tcW w:w="1165"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ТМТД, 80%-й с.п., 3-4кг/т;</w:t>
            </w: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Фундазол, 50%-й с.п., 3кг/т и </w:t>
            </w:r>
            <w:r w:rsidRPr="007F1471">
              <w:rPr>
                <w:rFonts w:ascii="Times New Roman" w:eastAsia="Calibri" w:hAnsi="Times New Roman" w:cs="Times New Roman"/>
                <w:sz w:val="24"/>
                <w:szCs w:val="24"/>
              </w:rPr>
              <w:lastRenderedPageBreak/>
              <w:t>др.</w:t>
            </w: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Фентиурам-молибдат, 65%-й с.п., 3-4кг/т; молибденовокислый аммоний, 2-3кг/т</w:t>
            </w:r>
          </w:p>
        </w:tc>
        <w:tc>
          <w:tcPr>
            <w:tcW w:w="94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За 20-30 дней до посева</w:t>
            </w:r>
          </w:p>
        </w:tc>
        <w:tc>
          <w:tcPr>
            <w:tcW w:w="666"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«Мобитокс»; ПС-10;ПСШ-5</w:t>
            </w:r>
          </w:p>
        </w:tc>
        <w:tc>
          <w:tcPr>
            <w:tcW w:w="1352"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Молибденизированный суперфосфат вносят при посеве в </w:t>
            </w:r>
            <w:r w:rsidRPr="007F1471">
              <w:rPr>
                <w:rFonts w:ascii="Times New Roman" w:eastAsia="Calibri" w:hAnsi="Times New Roman" w:cs="Times New Roman"/>
                <w:sz w:val="24"/>
                <w:szCs w:val="24"/>
              </w:rPr>
              <w:lastRenderedPageBreak/>
              <w:t>рядки (40-50 кг/га)</w:t>
            </w:r>
          </w:p>
        </w:tc>
      </w:tr>
      <w:tr w:rsidR="00363906" w:rsidRPr="007F1471" w:rsidTr="007F1471">
        <w:trPr>
          <w:trHeight w:val="256"/>
        </w:trPr>
        <w:tc>
          <w:tcPr>
            <w:tcW w:w="869" w:type="pct"/>
          </w:tcPr>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Посев</w:t>
            </w:r>
          </w:p>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 подпокровный</w:t>
            </w:r>
          </w:p>
          <w:p w:rsidR="00363906" w:rsidRPr="007F1471" w:rsidRDefault="00363906" w:rsidP="009F0F86">
            <w:pPr>
              <w:rPr>
                <w:rFonts w:ascii="Times New Roman" w:eastAsia="Calibri" w:hAnsi="Times New Roman" w:cs="Times New Roman"/>
                <w:sz w:val="24"/>
                <w:szCs w:val="24"/>
              </w:rPr>
            </w:pPr>
          </w:p>
          <w:p w:rsidR="00363906" w:rsidRPr="007F1471" w:rsidRDefault="00363906" w:rsidP="009F0F86">
            <w:pPr>
              <w:rPr>
                <w:rFonts w:ascii="Times New Roman" w:eastAsia="Calibri" w:hAnsi="Times New Roman" w:cs="Times New Roman"/>
                <w:sz w:val="24"/>
                <w:szCs w:val="24"/>
              </w:rPr>
            </w:pPr>
          </w:p>
          <w:p w:rsidR="00363906" w:rsidRPr="007F1471" w:rsidRDefault="00363906" w:rsidP="009F0F86">
            <w:pPr>
              <w:rPr>
                <w:rFonts w:ascii="Times New Roman" w:eastAsia="Calibri" w:hAnsi="Times New Roman" w:cs="Times New Roman"/>
                <w:sz w:val="24"/>
                <w:szCs w:val="24"/>
              </w:rPr>
            </w:pPr>
          </w:p>
          <w:p w:rsidR="00363906" w:rsidRPr="007F1471" w:rsidRDefault="00363906" w:rsidP="009F0F86">
            <w:pPr>
              <w:rPr>
                <w:rFonts w:ascii="Times New Roman" w:eastAsia="Calibri" w:hAnsi="Times New Roman" w:cs="Times New Roman"/>
                <w:sz w:val="24"/>
                <w:szCs w:val="24"/>
              </w:rPr>
            </w:pPr>
          </w:p>
          <w:p w:rsidR="00363906" w:rsidRPr="007F1471" w:rsidRDefault="00363906" w:rsidP="009F0F86">
            <w:pPr>
              <w:rPr>
                <w:rFonts w:ascii="Times New Roman" w:eastAsia="Calibri" w:hAnsi="Times New Roman" w:cs="Times New Roman"/>
                <w:sz w:val="24"/>
                <w:szCs w:val="24"/>
              </w:rPr>
            </w:pPr>
          </w:p>
          <w:p w:rsidR="00363906" w:rsidRPr="007F1471" w:rsidRDefault="00363906" w:rsidP="009F0F86">
            <w:pPr>
              <w:rPr>
                <w:rFonts w:ascii="Times New Roman" w:eastAsia="Calibri" w:hAnsi="Times New Roman" w:cs="Times New Roman"/>
                <w:sz w:val="24"/>
                <w:szCs w:val="24"/>
              </w:rPr>
            </w:pPr>
          </w:p>
          <w:p w:rsidR="00363906" w:rsidRPr="007F1471" w:rsidRDefault="00363906" w:rsidP="009F0F86">
            <w:pPr>
              <w:rPr>
                <w:rFonts w:ascii="Times New Roman" w:eastAsia="Calibri" w:hAnsi="Times New Roman" w:cs="Times New Roman"/>
                <w:sz w:val="24"/>
                <w:szCs w:val="24"/>
              </w:rPr>
            </w:pPr>
          </w:p>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 беспокровный </w:t>
            </w:r>
          </w:p>
          <w:p w:rsidR="00363906" w:rsidRPr="007F1471" w:rsidRDefault="00363906" w:rsidP="009F0F86">
            <w:pPr>
              <w:rPr>
                <w:rFonts w:ascii="Times New Roman" w:eastAsia="Calibri" w:hAnsi="Times New Roman" w:cs="Times New Roman"/>
                <w:sz w:val="24"/>
                <w:szCs w:val="24"/>
              </w:rPr>
            </w:pPr>
          </w:p>
        </w:tc>
        <w:tc>
          <w:tcPr>
            <w:tcW w:w="1165"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Рядовой: ширина междурядий 15см; норма высева 16-18 кг/га, глубина заделки 1-1,5см;</w:t>
            </w: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Широкорядный посев: ширина междурядий 30-60см, норма высева 4-6 кг/га, глубина заделки 1-1,5см</w:t>
            </w: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Рядовой и широкорядный</w:t>
            </w:r>
          </w:p>
        </w:tc>
        <w:tc>
          <w:tcPr>
            <w:tcW w:w="94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Одновременно или сразу после посева покровной культуры</w:t>
            </w: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Default="00363906" w:rsidP="009F0F86">
            <w:pPr>
              <w:jc w:val="center"/>
              <w:rPr>
                <w:rFonts w:ascii="Times New Roman" w:eastAsia="Calibri" w:hAnsi="Times New Roman" w:cs="Times New Roman"/>
                <w:sz w:val="24"/>
                <w:szCs w:val="24"/>
              </w:rPr>
            </w:pPr>
          </w:p>
          <w:p w:rsidR="007F1471" w:rsidRPr="007F1471" w:rsidRDefault="007F1471"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Весенний или летний после выпадения осадков до середины июля</w:t>
            </w:r>
          </w:p>
        </w:tc>
        <w:tc>
          <w:tcPr>
            <w:tcW w:w="666"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МТЗ-80; СЗТ-3,6</w:t>
            </w: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СЗТ-3,6; СЛТ-3,6;СОН-2,8</w:t>
            </w:r>
          </w:p>
        </w:tc>
        <w:tc>
          <w:tcPr>
            <w:tcW w:w="1352"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раздельном посеве клевера и покровной культуры клевер высевают поперек рядков покровной культуры;</w:t>
            </w: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Способ и сроки посева выбирать исходя из состояния участка и погодных условий</w:t>
            </w:r>
          </w:p>
        </w:tc>
      </w:tr>
      <w:tr w:rsidR="00363906" w:rsidRPr="007F1471" w:rsidTr="007F1471">
        <w:trPr>
          <w:trHeight w:val="271"/>
        </w:trPr>
        <w:tc>
          <w:tcPr>
            <w:tcW w:w="869" w:type="pct"/>
          </w:tcPr>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Послепосевное прикатывание</w:t>
            </w:r>
          </w:p>
        </w:tc>
        <w:tc>
          <w:tcPr>
            <w:tcW w:w="1165"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скорости не более 6 км/час</w:t>
            </w:r>
          </w:p>
        </w:tc>
        <w:tc>
          <w:tcPr>
            <w:tcW w:w="94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Сразу после посева клевера</w:t>
            </w:r>
          </w:p>
        </w:tc>
        <w:tc>
          <w:tcPr>
            <w:tcW w:w="666"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ЗККШ-6А</w:t>
            </w:r>
          </w:p>
        </w:tc>
        <w:tc>
          <w:tcPr>
            <w:tcW w:w="1352" w:type="pct"/>
          </w:tcPr>
          <w:p w:rsidR="00363906" w:rsidRPr="007F1471" w:rsidRDefault="00363906" w:rsidP="009F0F86">
            <w:pPr>
              <w:jc w:val="center"/>
              <w:rPr>
                <w:rFonts w:ascii="Times New Roman" w:eastAsia="Calibri" w:hAnsi="Times New Roman" w:cs="Times New Roman"/>
                <w:sz w:val="24"/>
                <w:szCs w:val="24"/>
              </w:rPr>
            </w:pPr>
          </w:p>
        </w:tc>
      </w:tr>
      <w:tr w:rsidR="00363906" w:rsidRPr="007F1471" w:rsidTr="007F1471">
        <w:trPr>
          <w:trHeight w:val="271"/>
        </w:trPr>
        <w:tc>
          <w:tcPr>
            <w:tcW w:w="86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Уход за посевами в первый год жизни</w:t>
            </w:r>
          </w:p>
        </w:tc>
        <w:tc>
          <w:tcPr>
            <w:tcW w:w="1165" w:type="pct"/>
          </w:tcPr>
          <w:p w:rsidR="00363906" w:rsidRPr="007F1471" w:rsidRDefault="00363906" w:rsidP="009F0F86">
            <w:pPr>
              <w:jc w:val="center"/>
              <w:rPr>
                <w:rFonts w:ascii="Times New Roman" w:eastAsia="Times New Roman" w:hAnsi="Times New Roman" w:cs="Times New Roman"/>
                <w:b/>
                <w:sz w:val="24"/>
                <w:szCs w:val="24"/>
                <w:lang w:eastAsia="ru-RU"/>
              </w:rPr>
            </w:pPr>
          </w:p>
        </w:tc>
        <w:tc>
          <w:tcPr>
            <w:tcW w:w="949" w:type="pct"/>
          </w:tcPr>
          <w:p w:rsidR="00363906" w:rsidRPr="007F1471" w:rsidRDefault="00363906" w:rsidP="009F0F86">
            <w:pPr>
              <w:jc w:val="center"/>
              <w:rPr>
                <w:rFonts w:ascii="Times New Roman" w:eastAsia="Times New Roman" w:hAnsi="Times New Roman" w:cs="Times New Roman"/>
                <w:b/>
                <w:sz w:val="24"/>
                <w:szCs w:val="24"/>
                <w:lang w:eastAsia="ru-RU"/>
              </w:rPr>
            </w:pPr>
          </w:p>
        </w:tc>
        <w:tc>
          <w:tcPr>
            <w:tcW w:w="666" w:type="pct"/>
          </w:tcPr>
          <w:p w:rsidR="00363906" w:rsidRPr="007F1471" w:rsidRDefault="00363906" w:rsidP="009F0F86">
            <w:pPr>
              <w:jc w:val="center"/>
              <w:rPr>
                <w:rFonts w:ascii="Times New Roman" w:eastAsia="Times New Roman" w:hAnsi="Times New Roman" w:cs="Times New Roman"/>
                <w:b/>
                <w:sz w:val="24"/>
                <w:szCs w:val="24"/>
                <w:lang w:eastAsia="ru-RU"/>
              </w:rPr>
            </w:pPr>
          </w:p>
        </w:tc>
        <w:tc>
          <w:tcPr>
            <w:tcW w:w="1352" w:type="pct"/>
          </w:tcPr>
          <w:p w:rsidR="00363906" w:rsidRPr="007F1471" w:rsidRDefault="00363906" w:rsidP="009F0F86">
            <w:pPr>
              <w:jc w:val="center"/>
              <w:rPr>
                <w:rFonts w:ascii="Times New Roman" w:eastAsia="Times New Roman" w:hAnsi="Times New Roman" w:cs="Times New Roman"/>
                <w:b/>
                <w:sz w:val="24"/>
                <w:szCs w:val="24"/>
                <w:lang w:eastAsia="ru-RU"/>
              </w:rPr>
            </w:pPr>
          </w:p>
        </w:tc>
      </w:tr>
      <w:tr w:rsidR="00363906" w:rsidRPr="007F1471" w:rsidTr="007F1471">
        <w:trPr>
          <w:trHeight w:val="256"/>
        </w:trPr>
        <w:tc>
          <w:tcPr>
            <w:tcW w:w="869" w:type="pct"/>
          </w:tcPr>
          <w:p w:rsidR="00363906" w:rsidRPr="007F1471" w:rsidRDefault="00363906" w:rsidP="009F0F86">
            <w:pPr>
              <w:rPr>
                <w:rFonts w:ascii="Times New Roman" w:eastAsia="Calibri" w:hAnsi="Times New Roman" w:cs="Times New Roman"/>
                <w:sz w:val="24"/>
                <w:szCs w:val="24"/>
              </w:rPr>
            </w:pPr>
          </w:p>
          <w:p w:rsidR="00363906" w:rsidRPr="007F1471" w:rsidRDefault="00363906" w:rsidP="009F0F86">
            <w:pPr>
              <w:rPr>
                <w:rFonts w:ascii="Times New Roman" w:eastAsia="Calibri" w:hAnsi="Times New Roman" w:cs="Times New Roman"/>
                <w:sz w:val="24"/>
                <w:szCs w:val="24"/>
              </w:rPr>
            </w:pPr>
          </w:p>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Обработка посевов гербицидами</w:t>
            </w:r>
          </w:p>
        </w:tc>
        <w:tc>
          <w:tcPr>
            <w:tcW w:w="1165"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беспокровных посевах при массовом появлении однодольных и двудольных сорняков: базагран – 2-3л/га; Фуроре-Супер – 0,5-0,75 л/га; миура – 0,4-0,8 л/га;</w:t>
            </w: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покровных посевах: фюзилад-супер – 1,5-2 л/га; гербитокс, аметил – 0,8-1,2л/га</w:t>
            </w:r>
          </w:p>
        </w:tc>
        <w:tc>
          <w:tcPr>
            <w:tcW w:w="94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фазу 2-3-х листьев у сорняков независимо от фазы развития культуры;</w:t>
            </w: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фазу кущения покровной культуры и 2-3-х листьев у клевера</w:t>
            </w:r>
          </w:p>
          <w:p w:rsidR="007F1471" w:rsidRPr="007F1471" w:rsidRDefault="007F1471" w:rsidP="009F0F86">
            <w:pPr>
              <w:jc w:val="center"/>
              <w:rPr>
                <w:rFonts w:ascii="Times New Roman" w:eastAsia="Calibri" w:hAnsi="Times New Roman" w:cs="Times New Roman"/>
                <w:sz w:val="24"/>
                <w:szCs w:val="24"/>
              </w:rPr>
            </w:pPr>
          </w:p>
        </w:tc>
        <w:tc>
          <w:tcPr>
            <w:tcW w:w="666"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ОПШ-15;</w:t>
            </w: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ОП-2000</w:t>
            </w:r>
          </w:p>
        </w:tc>
        <w:tc>
          <w:tcPr>
            <w:tcW w:w="1352"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Утром или вечером в безветренную погоду; против однодольных и двудольных широколистных сорняков</w:t>
            </w:r>
          </w:p>
        </w:tc>
      </w:tr>
      <w:tr w:rsidR="00363906" w:rsidRPr="007F1471" w:rsidTr="007F1471">
        <w:trPr>
          <w:trHeight w:val="271"/>
        </w:trPr>
        <w:tc>
          <w:tcPr>
            <w:tcW w:w="869" w:type="pct"/>
          </w:tcPr>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Подкашивание сорняков </w:t>
            </w:r>
          </w:p>
        </w:tc>
        <w:tc>
          <w:tcPr>
            <w:tcW w:w="1165"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беспокровных посевах на высоту, исключающую повреждение клевера (12-</w:t>
            </w:r>
            <w:r w:rsidRPr="007F1471">
              <w:rPr>
                <w:rFonts w:ascii="Times New Roman" w:eastAsia="Calibri" w:hAnsi="Times New Roman" w:cs="Times New Roman"/>
                <w:sz w:val="24"/>
                <w:szCs w:val="24"/>
              </w:rPr>
              <w:lastRenderedPageBreak/>
              <w:t>15см)</w:t>
            </w:r>
          </w:p>
        </w:tc>
        <w:tc>
          <w:tcPr>
            <w:tcW w:w="94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До обсеменения сорняков</w:t>
            </w:r>
          </w:p>
        </w:tc>
        <w:tc>
          <w:tcPr>
            <w:tcW w:w="666"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Е-281С;</w:t>
            </w: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КСК-100;</w:t>
            </w: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КИР-</w:t>
            </w: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КС-2,1</w:t>
            </w:r>
          </w:p>
        </w:tc>
        <w:tc>
          <w:tcPr>
            <w:tcW w:w="1352"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 xml:space="preserve">При сильном развитии сорняков и отсутствии гербицидов, при необходимости подкашивание </w:t>
            </w:r>
            <w:r w:rsidRPr="007F1471">
              <w:rPr>
                <w:rFonts w:ascii="Times New Roman" w:eastAsia="Calibri" w:hAnsi="Times New Roman" w:cs="Times New Roman"/>
                <w:sz w:val="24"/>
                <w:szCs w:val="24"/>
              </w:rPr>
              <w:lastRenderedPageBreak/>
              <w:t>повторяют поотрастании сорных растений, при большой массе скошенные сорняки с поля удаляют</w:t>
            </w:r>
          </w:p>
        </w:tc>
      </w:tr>
      <w:tr w:rsidR="00363906" w:rsidRPr="007F1471" w:rsidTr="007F1471">
        <w:trPr>
          <w:trHeight w:val="271"/>
        </w:trPr>
        <w:tc>
          <w:tcPr>
            <w:tcW w:w="869" w:type="pct"/>
          </w:tcPr>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Междурядная обработка</w:t>
            </w:r>
          </w:p>
        </w:tc>
        <w:tc>
          <w:tcPr>
            <w:tcW w:w="1165"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широкорядных посевах (60см); глубина 5-7см, защитная зона 8-10см</w:t>
            </w:r>
          </w:p>
        </w:tc>
        <w:tc>
          <w:tcPr>
            <w:tcW w:w="94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четком обозначении рядков и по мере отрастания сорняков</w:t>
            </w:r>
          </w:p>
        </w:tc>
        <w:tc>
          <w:tcPr>
            <w:tcW w:w="666"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КРН-4,2</w:t>
            </w:r>
          </w:p>
        </w:tc>
        <w:tc>
          <w:tcPr>
            <w:tcW w:w="1352"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Культиватор оборудуется стрельчатыми лапами и односторонними бритвами</w:t>
            </w:r>
          </w:p>
        </w:tc>
      </w:tr>
      <w:tr w:rsidR="00363906" w:rsidRPr="007F1471" w:rsidTr="007F1471">
        <w:trPr>
          <w:trHeight w:val="271"/>
        </w:trPr>
        <w:tc>
          <w:tcPr>
            <w:tcW w:w="869" w:type="pct"/>
          </w:tcPr>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Уборка покровной культуры:</w:t>
            </w:r>
          </w:p>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 однолетние кормовые травы и смеси на зеленую массу</w:t>
            </w:r>
          </w:p>
          <w:p w:rsidR="00363906" w:rsidRPr="007F1471" w:rsidRDefault="00363906" w:rsidP="009F0F86">
            <w:pPr>
              <w:rPr>
                <w:rFonts w:ascii="Times New Roman" w:eastAsia="Calibri" w:hAnsi="Times New Roman" w:cs="Times New Roman"/>
                <w:sz w:val="24"/>
                <w:szCs w:val="24"/>
              </w:rPr>
            </w:pPr>
          </w:p>
          <w:p w:rsidR="00363906" w:rsidRPr="007F1471" w:rsidRDefault="00363906" w:rsidP="009F0F86">
            <w:pPr>
              <w:rPr>
                <w:rFonts w:ascii="Times New Roman" w:eastAsia="Calibri" w:hAnsi="Times New Roman" w:cs="Times New Roman"/>
                <w:sz w:val="24"/>
                <w:szCs w:val="24"/>
              </w:rPr>
            </w:pPr>
          </w:p>
          <w:p w:rsidR="00363906" w:rsidRPr="007F1471" w:rsidRDefault="00363906" w:rsidP="009F0F86">
            <w:pPr>
              <w:rPr>
                <w:rFonts w:ascii="Times New Roman" w:eastAsia="Calibri" w:hAnsi="Times New Roman" w:cs="Times New Roman"/>
                <w:sz w:val="24"/>
                <w:szCs w:val="24"/>
              </w:rPr>
            </w:pPr>
          </w:p>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 на зерно</w:t>
            </w:r>
          </w:p>
        </w:tc>
        <w:tc>
          <w:tcPr>
            <w:tcW w:w="1165" w:type="pct"/>
          </w:tcPr>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Высота скашивания покровных культур должна исключить повреждение клевера (15-20см);</w:t>
            </w: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Прямое комбайнирование</w:t>
            </w:r>
          </w:p>
        </w:tc>
        <w:tc>
          <w:tcPr>
            <w:tcW w:w="949" w:type="pct"/>
          </w:tcPr>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При </w:t>
            </w:r>
            <w:r w:rsidR="00F95C46" w:rsidRPr="007F1471">
              <w:rPr>
                <w:rFonts w:ascii="Times New Roman" w:eastAsia="Calibri" w:hAnsi="Times New Roman" w:cs="Times New Roman"/>
                <w:sz w:val="24"/>
                <w:szCs w:val="24"/>
              </w:rPr>
              <w:t>наступлении укосной</w:t>
            </w:r>
            <w:r w:rsidRPr="007F1471">
              <w:rPr>
                <w:rFonts w:ascii="Times New Roman" w:eastAsia="Calibri" w:hAnsi="Times New Roman" w:cs="Times New Roman"/>
                <w:sz w:val="24"/>
                <w:szCs w:val="24"/>
              </w:rPr>
              <w:t xml:space="preserve"> спелости (фаза выметывания у злаковых, цветение-плодообразование у бобовых);</w:t>
            </w: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Полная спелость</w:t>
            </w:r>
          </w:p>
          <w:p w:rsidR="00363906" w:rsidRPr="007F1471" w:rsidRDefault="00363906" w:rsidP="009F0F86">
            <w:pPr>
              <w:jc w:val="center"/>
              <w:rPr>
                <w:rFonts w:ascii="Times New Roman" w:eastAsia="Calibri" w:hAnsi="Times New Roman" w:cs="Times New Roman"/>
                <w:sz w:val="24"/>
                <w:szCs w:val="24"/>
              </w:rPr>
            </w:pPr>
          </w:p>
        </w:tc>
        <w:tc>
          <w:tcPr>
            <w:tcW w:w="666" w:type="pct"/>
          </w:tcPr>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Е-281С;</w:t>
            </w: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КСК-100А</w:t>
            </w: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Зерноуборочные комбайны</w:t>
            </w:r>
          </w:p>
        </w:tc>
        <w:tc>
          <w:tcPr>
            <w:tcW w:w="1352"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Подпокровный посев</w:t>
            </w: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Удаление соломы зерновых с поля обязательно, особенно когда комбайн оборудован копнителем</w:t>
            </w:r>
          </w:p>
        </w:tc>
      </w:tr>
      <w:tr w:rsidR="00363906" w:rsidRPr="007F1471" w:rsidTr="007F1471">
        <w:trPr>
          <w:trHeight w:val="256"/>
        </w:trPr>
        <w:tc>
          <w:tcPr>
            <w:tcW w:w="869" w:type="pct"/>
          </w:tcPr>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Подкормка минеральными удобрениями</w:t>
            </w:r>
          </w:p>
        </w:tc>
        <w:tc>
          <w:tcPr>
            <w:tcW w:w="1165"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Полное минеральное удобрение (N</w:t>
            </w:r>
            <w:r w:rsidRPr="007F1471">
              <w:rPr>
                <w:rFonts w:ascii="Times New Roman" w:eastAsia="Calibri" w:hAnsi="Times New Roman" w:cs="Times New Roman"/>
                <w:sz w:val="24"/>
                <w:szCs w:val="24"/>
                <w:vertAlign w:val="subscript"/>
              </w:rPr>
              <w:t>30</w:t>
            </w:r>
            <w:r w:rsidRPr="007F1471">
              <w:rPr>
                <w:rFonts w:ascii="Times New Roman" w:eastAsia="Calibri" w:hAnsi="Times New Roman" w:cs="Times New Roman"/>
                <w:sz w:val="24"/>
                <w:szCs w:val="24"/>
              </w:rPr>
              <w:t>Р</w:t>
            </w:r>
            <w:r w:rsidRPr="007F1471">
              <w:rPr>
                <w:rFonts w:ascii="Times New Roman" w:eastAsia="Calibri" w:hAnsi="Times New Roman" w:cs="Times New Roman"/>
                <w:sz w:val="24"/>
                <w:szCs w:val="24"/>
                <w:vertAlign w:val="subscript"/>
              </w:rPr>
              <w:t>30-35</w:t>
            </w:r>
            <w:r w:rsidRPr="007F1471">
              <w:rPr>
                <w:rFonts w:ascii="Times New Roman" w:eastAsia="Calibri" w:hAnsi="Times New Roman" w:cs="Times New Roman"/>
                <w:sz w:val="24"/>
                <w:szCs w:val="24"/>
              </w:rPr>
              <w:t>К</w:t>
            </w:r>
            <w:r w:rsidRPr="007F1471">
              <w:rPr>
                <w:rFonts w:ascii="Times New Roman" w:eastAsia="Calibri" w:hAnsi="Times New Roman" w:cs="Times New Roman"/>
                <w:sz w:val="24"/>
                <w:szCs w:val="24"/>
                <w:vertAlign w:val="subscript"/>
              </w:rPr>
              <w:t>25-30</w:t>
            </w:r>
            <w:r w:rsidRPr="007F1471">
              <w:rPr>
                <w:rFonts w:ascii="Times New Roman" w:eastAsia="Calibri" w:hAnsi="Times New Roman" w:cs="Times New Roman"/>
                <w:sz w:val="24"/>
                <w:szCs w:val="24"/>
              </w:rPr>
              <w:t>) или Р</w:t>
            </w:r>
            <w:r w:rsidRPr="007F1471">
              <w:rPr>
                <w:rFonts w:ascii="Times New Roman" w:eastAsia="Calibri" w:hAnsi="Times New Roman" w:cs="Times New Roman"/>
                <w:sz w:val="24"/>
                <w:szCs w:val="24"/>
                <w:vertAlign w:val="subscript"/>
              </w:rPr>
              <w:t>45-60</w:t>
            </w:r>
            <w:r w:rsidRPr="007F1471">
              <w:rPr>
                <w:rFonts w:ascii="Times New Roman" w:eastAsia="Calibri" w:hAnsi="Times New Roman" w:cs="Times New Roman"/>
                <w:sz w:val="24"/>
                <w:szCs w:val="24"/>
              </w:rPr>
              <w:t>К</w:t>
            </w:r>
            <w:r w:rsidRPr="007F1471">
              <w:rPr>
                <w:rFonts w:ascii="Times New Roman" w:eastAsia="Calibri" w:hAnsi="Times New Roman" w:cs="Times New Roman"/>
                <w:sz w:val="24"/>
                <w:szCs w:val="24"/>
                <w:vertAlign w:val="subscript"/>
              </w:rPr>
              <w:t>45-60</w:t>
            </w:r>
          </w:p>
        </w:tc>
        <w:tc>
          <w:tcPr>
            <w:tcW w:w="94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После уборки покровной культуры</w:t>
            </w:r>
          </w:p>
        </w:tc>
        <w:tc>
          <w:tcPr>
            <w:tcW w:w="666"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РУМ-5;</w:t>
            </w: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РМГ-4</w:t>
            </w:r>
          </w:p>
        </w:tc>
        <w:tc>
          <w:tcPr>
            <w:tcW w:w="1352"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Дозы и вид удобрений устанавливают исходя из конкретных условий</w:t>
            </w:r>
          </w:p>
        </w:tc>
      </w:tr>
      <w:tr w:rsidR="007F1471" w:rsidRPr="007F1471" w:rsidTr="007F1471">
        <w:trPr>
          <w:trHeight w:val="271"/>
        </w:trPr>
        <w:tc>
          <w:tcPr>
            <w:tcW w:w="5000" w:type="pct"/>
            <w:gridSpan w:val="5"/>
          </w:tcPr>
          <w:p w:rsidR="007F1471" w:rsidRPr="007F1471" w:rsidRDefault="007F1471" w:rsidP="009F0F86">
            <w:pPr>
              <w:jc w:val="center"/>
              <w:rPr>
                <w:rFonts w:ascii="Times New Roman" w:eastAsia="Times New Roman" w:hAnsi="Times New Roman" w:cs="Times New Roman"/>
                <w:b/>
                <w:sz w:val="24"/>
                <w:szCs w:val="24"/>
                <w:lang w:eastAsia="ru-RU"/>
              </w:rPr>
            </w:pPr>
            <w:r w:rsidRPr="007F1471">
              <w:rPr>
                <w:rFonts w:ascii="Times New Roman" w:eastAsia="Calibri" w:hAnsi="Times New Roman" w:cs="Times New Roman"/>
                <w:sz w:val="24"/>
                <w:szCs w:val="24"/>
              </w:rPr>
              <w:t>Уход за посевами в годы пользования</w:t>
            </w:r>
          </w:p>
        </w:tc>
      </w:tr>
      <w:tr w:rsidR="00363906" w:rsidRPr="007F1471" w:rsidTr="007F1471">
        <w:trPr>
          <w:trHeight w:val="271"/>
        </w:trPr>
        <w:tc>
          <w:tcPr>
            <w:tcW w:w="869" w:type="pct"/>
          </w:tcPr>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Весеннее боронование</w:t>
            </w:r>
          </w:p>
        </w:tc>
        <w:tc>
          <w:tcPr>
            <w:tcW w:w="1165"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Поперек рядков, в 2-4 следа</w:t>
            </w:r>
          </w:p>
        </w:tc>
        <w:tc>
          <w:tcPr>
            <w:tcW w:w="94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 мере созревания почвы</w:t>
            </w:r>
          </w:p>
        </w:tc>
        <w:tc>
          <w:tcPr>
            <w:tcW w:w="666"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ЗБСС-1;</w:t>
            </w: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БЗТС-1</w:t>
            </w:r>
          </w:p>
          <w:p w:rsidR="00363906" w:rsidRPr="007F1471" w:rsidRDefault="00363906" w:rsidP="009F0F86">
            <w:pPr>
              <w:jc w:val="center"/>
              <w:rPr>
                <w:rFonts w:ascii="Times New Roman" w:eastAsia="Calibri" w:hAnsi="Times New Roman" w:cs="Times New Roman"/>
                <w:sz w:val="24"/>
                <w:szCs w:val="24"/>
              </w:rPr>
            </w:pPr>
          </w:p>
        </w:tc>
        <w:tc>
          <w:tcPr>
            <w:tcW w:w="1352"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необходимости проводится весенняя подкормка РК-удобрениями до боронования</w:t>
            </w:r>
          </w:p>
        </w:tc>
      </w:tr>
      <w:tr w:rsidR="00363906" w:rsidRPr="007F1471" w:rsidTr="007F1471">
        <w:trPr>
          <w:trHeight w:val="256"/>
        </w:trPr>
        <w:tc>
          <w:tcPr>
            <w:tcW w:w="869" w:type="pct"/>
          </w:tcPr>
          <w:p w:rsidR="00363906" w:rsidRPr="007F1471" w:rsidRDefault="00363906"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Междурядные обработки на широкорядном посеве</w:t>
            </w:r>
          </w:p>
        </w:tc>
        <w:tc>
          <w:tcPr>
            <w:tcW w:w="1165"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1. Глубина 5-7см</w:t>
            </w: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2. глубина 8-10см</w:t>
            </w:r>
          </w:p>
        </w:tc>
        <w:tc>
          <w:tcPr>
            <w:tcW w:w="949"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созревании почвы</w:t>
            </w: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 мере отрастания сорняков до смыкания рядков клевера</w:t>
            </w:r>
          </w:p>
        </w:tc>
        <w:tc>
          <w:tcPr>
            <w:tcW w:w="666" w:type="pct"/>
          </w:tcPr>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КРН-4,2</w:t>
            </w:r>
          </w:p>
          <w:p w:rsidR="00363906" w:rsidRPr="007F1471" w:rsidRDefault="00363906" w:rsidP="009F0F86">
            <w:pPr>
              <w:jc w:val="center"/>
              <w:rPr>
                <w:rFonts w:ascii="Times New Roman" w:eastAsia="Calibri" w:hAnsi="Times New Roman" w:cs="Times New Roman"/>
                <w:sz w:val="24"/>
                <w:szCs w:val="24"/>
              </w:rPr>
            </w:pPr>
          </w:p>
          <w:p w:rsidR="00363906" w:rsidRPr="007F1471" w:rsidRDefault="00363906"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КРН4-2</w:t>
            </w:r>
          </w:p>
        </w:tc>
        <w:tc>
          <w:tcPr>
            <w:tcW w:w="1352" w:type="pct"/>
          </w:tcPr>
          <w:p w:rsidR="00363906" w:rsidRPr="007F1471" w:rsidRDefault="00363906" w:rsidP="009F0F86">
            <w:pPr>
              <w:jc w:val="center"/>
              <w:rPr>
                <w:rFonts w:ascii="Times New Roman" w:eastAsia="Calibri" w:hAnsi="Times New Roman" w:cs="Times New Roman"/>
                <w:sz w:val="24"/>
                <w:szCs w:val="24"/>
              </w:rPr>
            </w:pPr>
          </w:p>
        </w:tc>
      </w:tr>
      <w:tr w:rsidR="00835CCC" w:rsidRPr="007F1471" w:rsidTr="007F1471">
        <w:trPr>
          <w:trHeight w:val="271"/>
        </w:trPr>
        <w:tc>
          <w:tcPr>
            <w:tcW w:w="869" w:type="pct"/>
          </w:tcPr>
          <w:p w:rsidR="00835CCC" w:rsidRPr="007F1471" w:rsidRDefault="00835CCC"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Уборка клевера на корм</w:t>
            </w:r>
          </w:p>
        </w:tc>
        <w:tc>
          <w:tcPr>
            <w:tcW w:w="1165" w:type="pct"/>
          </w:tcPr>
          <w:p w:rsidR="00835CCC" w:rsidRPr="007F1471" w:rsidRDefault="00835CCC"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Высота среза 12-15см</w:t>
            </w:r>
          </w:p>
        </w:tc>
        <w:tc>
          <w:tcPr>
            <w:tcW w:w="949" w:type="pct"/>
          </w:tcPr>
          <w:p w:rsidR="00835CCC" w:rsidRPr="007F1471" w:rsidRDefault="00835CCC"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фазу бутонизации</w:t>
            </w:r>
          </w:p>
        </w:tc>
        <w:tc>
          <w:tcPr>
            <w:tcW w:w="666" w:type="pct"/>
          </w:tcPr>
          <w:p w:rsidR="00835CCC" w:rsidRPr="007F1471" w:rsidRDefault="00835CCC"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КИР-1,5; КУФ-1,8;</w:t>
            </w:r>
          </w:p>
          <w:p w:rsidR="00835CCC" w:rsidRPr="007F1471" w:rsidRDefault="00835CCC"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Е-280; Е-281С;</w:t>
            </w:r>
          </w:p>
          <w:p w:rsidR="00835CCC" w:rsidRPr="007F1471" w:rsidRDefault="00835CCC"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КСК-100А и др.</w:t>
            </w:r>
          </w:p>
        </w:tc>
        <w:tc>
          <w:tcPr>
            <w:tcW w:w="1352" w:type="pct"/>
          </w:tcPr>
          <w:p w:rsidR="00835CCC" w:rsidRPr="007F1471" w:rsidRDefault="00835CCC"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сено, сенаж, травяную муку, зеленый корм.</w:t>
            </w:r>
          </w:p>
        </w:tc>
      </w:tr>
    </w:tbl>
    <w:p w:rsidR="007F1471" w:rsidRDefault="007F1471" w:rsidP="009F0F86">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835CCC" w:rsidRPr="007F1471" w:rsidRDefault="008B085D" w:rsidP="009F0F86">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6.3 </w:t>
      </w:r>
      <w:r w:rsidR="00835CCC" w:rsidRPr="007F1471">
        <w:rPr>
          <w:rFonts w:ascii="Times New Roman" w:eastAsia="Times New Roman" w:hAnsi="Times New Roman" w:cs="Times New Roman"/>
          <w:sz w:val="28"/>
          <w:szCs w:val="28"/>
          <w:lang w:eastAsia="ru-RU"/>
        </w:rPr>
        <w:t>Технологическая схема вы</w:t>
      </w:r>
      <w:r w:rsidR="00B07D12" w:rsidRPr="007F1471">
        <w:rPr>
          <w:rFonts w:ascii="Times New Roman" w:eastAsia="Times New Roman" w:hAnsi="Times New Roman" w:cs="Times New Roman"/>
          <w:sz w:val="28"/>
          <w:szCs w:val="28"/>
          <w:lang w:eastAsia="ru-RU"/>
        </w:rPr>
        <w:t>ращивания козлятника восточного</w:t>
      </w:r>
    </w:p>
    <w:tbl>
      <w:tblPr>
        <w:tblStyle w:val="a3"/>
        <w:tblW w:w="5000" w:type="pct"/>
        <w:tblLook w:val="04A0" w:firstRow="1" w:lastRow="0" w:firstColumn="1" w:lastColumn="0" w:noHBand="0" w:noVBand="1"/>
      </w:tblPr>
      <w:tblGrid>
        <w:gridCol w:w="2135"/>
        <w:gridCol w:w="4078"/>
        <w:gridCol w:w="3075"/>
        <w:gridCol w:w="1752"/>
        <w:gridCol w:w="3463"/>
      </w:tblGrid>
      <w:tr w:rsidR="00835CCC" w:rsidRPr="007F1471" w:rsidTr="00B07D12">
        <w:trPr>
          <w:trHeight w:val="260"/>
        </w:trPr>
        <w:tc>
          <w:tcPr>
            <w:tcW w:w="736" w:type="pct"/>
            <w:vAlign w:val="center"/>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Наименование технологических операций</w:t>
            </w:r>
          </w:p>
        </w:tc>
        <w:tc>
          <w:tcPr>
            <w:tcW w:w="1406" w:type="pct"/>
            <w:vAlign w:val="center"/>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Параметры технологической операции</w:t>
            </w:r>
          </w:p>
        </w:tc>
        <w:tc>
          <w:tcPr>
            <w:tcW w:w="1060" w:type="pct"/>
            <w:vAlign w:val="center"/>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Сроки проведения</w:t>
            </w:r>
          </w:p>
        </w:tc>
        <w:tc>
          <w:tcPr>
            <w:tcW w:w="604" w:type="pct"/>
            <w:vAlign w:val="center"/>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Марка машины</w:t>
            </w:r>
          </w:p>
        </w:tc>
        <w:tc>
          <w:tcPr>
            <w:tcW w:w="1194" w:type="pct"/>
            <w:vAlign w:val="center"/>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Примечание</w:t>
            </w:r>
          </w:p>
        </w:tc>
      </w:tr>
      <w:tr w:rsidR="00835CCC" w:rsidRPr="007F1471" w:rsidTr="00B07D12">
        <w:trPr>
          <w:trHeight w:val="275"/>
        </w:trPr>
        <w:tc>
          <w:tcPr>
            <w:tcW w:w="736" w:type="pct"/>
          </w:tcPr>
          <w:p w:rsidR="00835CCC" w:rsidRPr="007F1471" w:rsidRDefault="00835CCC"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Основная обработка почвы</w:t>
            </w:r>
          </w:p>
        </w:tc>
        <w:tc>
          <w:tcPr>
            <w:tcW w:w="1406"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Отвально на глубину 25-30см</w:t>
            </w:r>
          </w:p>
        </w:tc>
        <w:tc>
          <w:tcPr>
            <w:tcW w:w="1060"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Осенью предшествующего посеву года</w:t>
            </w:r>
          </w:p>
        </w:tc>
        <w:tc>
          <w:tcPr>
            <w:tcW w:w="60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ПЛН-4,35</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ПНЛ-8,4</w:t>
            </w:r>
          </w:p>
        </w:tc>
        <w:tc>
          <w:tcPr>
            <w:tcW w:w="119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После уборки предшественника. При рН &lt;6 вносят известь по полной гидролитической кислотности</w:t>
            </w:r>
          </w:p>
        </w:tc>
      </w:tr>
      <w:tr w:rsidR="00835CCC" w:rsidRPr="007F1471" w:rsidTr="00B07D12">
        <w:trPr>
          <w:trHeight w:val="275"/>
        </w:trPr>
        <w:tc>
          <w:tcPr>
            <w:tcW w:w="736" w:type="pct"/>
          </w:tcPr>
          <w:p w:rsidR="00835CCC" w:rsidRPr="007F1471" w:rsidRDefault="00835CCC"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Боронование зяби</w:t>
            </w:r>
          </w:p>
        </w:tc>
        <w:tc>
          <w:tcPr>
            <w:tcW w:w="1406"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Поперек вспашки или под углом к направлению плужных борозд на глубину 4-5см в 2 следа</w:t>
            </w:r>
          </w:p>
        </w:tc>
        <w:tc>
          <w:tcPr>
            <w:tcW w:w="1060"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Весной по мере подсыхания почвы</w:t>
            </w:r>
          </w:p>
        </w:tc>
        <w:tc>
          <w:tcPr>
            <w:tcW w:w="60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БЗТС-1</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БЗСС-1</w:t>
            </w:r>
          </w:p>
        </w:tc>
        <w:tc>
          <w:tcPr>
            <w:tcW w:w="1194" w:type="pct"/>
          </w:tcPr>
          <w:p w:rsidR="00835CCC" w:rsidRPr="007F1471" w:rsidRDefault="00835CCC" w:rsidP="009F0F86">
            <w:pPr>
              <w:spacing w:before="120" w:after="120"/>
              <w:jc w:val="center"/>
              <w:rPr>
                <w:rFonts w:ascii="Times New Roman" w:eastAsia="Calibri" w:hAnsi="Times New Roman" w:cs="Times New Roman"/>
                <w:sz w:val="24"/>
                <w:szCs w:val="24"/>
              </w:rPr>
            </w:pPr>
          </w:p>
        </w:tc>
      </w:tr>
      <w:tr w:rsidR="00835CCC" w:rsidRPr="007F1471" w:rsidTr="00B07D12">
        <w:trPr>
          <w:trHeight w:val="275"/>
        </w:trPr>
        <w:tc>
          <w:tcPr>
            <w:tcW w:w="736" w:type="pct"/>
          </w:tcPr>
          <w:p w:rsidR="00835CCC" w:rsidRPr="007F1471" w:rsidRDefault="00835CCC"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Выравнивание поля</w:t>
            </w:r>
          </w:p>
        </w:tc>
        <w:tc>
          <w:tcPr>
            <w:tcW w:w="1406"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Поперек или под углом к направлению основной обработки</w:t>
            </w:r>
          </w:p>
        </w:tc>
        <w:tc>
          <w:tcPr>
            <w:tcW w:w="1060"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Перед культивацией</w:t>
            </w:r>
          </w:p>
        </w:tc>
        <w:tc>
          <w:tcPr>
            <w:tcW w:w="60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ВПН-8</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ВИП-5,6</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РВК-3,6</w:t>
            </w:r>
          </w:p>
        </w:tc>
        <w:tc>
          <w:tcPr>
            <w:tcW w:w="119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наличии неровностей, мелких западин и блюдец</w:t>
            </w:r>
          </w:p>
        </w:tc>
      </w:tr>
      <w:tr w:rsidR="00835CCC" w:rsidRPr="007F1471" w:rsidTr="00B07D12">
        <w:trPr>
          <w:trHeight w:val="275"/>
        </w:trPr>
        <w:tc>
          <w:tcPr>
            <w:tcW w:w="736" w:type="pct"/>
          </w:tcPr>
          <w:p w:rsidR="00835CCC" w:rsidRPr="007F1471" w:rsidRDefault="00835CCC"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Внесение минеральных удобрений</w:t>
            </w:r>
          </w:p>
        </w:tc>
        <w:tc>
          <w:tcPr>
            <w:tcW w:w="1406"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запас на 3-4 года из расчета ежегодной потребности Р</w:t>
            </w:r>
            <w:r w:rsidRPr="007F1471">
              <w:rPr>
                <w:rFonts w:ascii="Times New Roman" w:eastAsia="Calibri" w:hAnsi="Times New Roman" w:cs="Times New Roman"/>
                <w:sz w:val="24"/>
                <w:szCs w:val="24"/>
                <w:vertAlign w:val="subscript"/>
              </w:rPr>
              <w:t>30-35</w:t>
            </w:r>
            <w:r w:rsidRPr="007F1471">
              <w:rPr>
                <w:rFonts w:ascii="Times New Roman" w:eastAsia="Calibri" w:hAnsi="Times New Roman" w:cs="Times New Roman"/>
                <w:sz w:val="24"/>
                <w:szCs w:val="24"/>
              </w:rPr>
              <w:t>К</w:t>
            </w:r>
            <w:r w:rsidRPr="007F1471">
              <w:rPr>
                <w:rFonts w:ascii="Times New Roman" w:eastAsia="Calibri" w:hAnsi="Times New Roman" w:cs="Times New Roman"/>
                <w:sz w:val="24"/>
                <w:szCs w:val="24"/>
                <w:vertAlign w:val="subscript"/>
              </w:rPr>
              <w:t>25-30</w:t>
            </w:r>
          </w:p>
        </w:tc>
        <w:tc>
          <w:tcPr>
            <w:tcW w:w="1060"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Перед культивацией</w:t>
            </w:r>
          </w:p>
        </w:tc>
        <w:tc>
          <w:tcPr>
            <w:tcW w:w="60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1-РМГ-4</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РУМ-5</w:t>
            </w:r>
          </w:p>
        </w:tc>
        <w:tc>
          <w:tcPr>
            <w:tcW w:w="1194" w:type="pct"/>
          </w:tcPr>
          <w:p w:rsidR="00835CCC" w:rsidRPr="007F1471" w:rsidRDefault="00835CCC" w:rsidP="009F0F86">
            <w:pPr>
              <w:spacing w:before="120" w:after="120"/>
              <w:jc w:val="center"/>
              <w:rPr>
                <w:rFonts w:ascii="Times New Roman" w:eastAsia="Calibri" w:hAnsi="Times New Roman" w:cs="Times New Roman"/>
                <w:caps/>
                <w:sz w:val="24"/>
                <w:szCs w:val="24"/>
              </w:rPr>
            </w:pPr>
            <w:r w:rsidRPr="007F1471">
              <w:rPr>
                <w:rFonts w:ascii="Times New Roman" w:eastAsia="Calibri" w:hAnsi="Times New Roman" w:cs="Times New Roman"/>
                <w:sz w:val="24"/>
                <w:szCs w:val="24"/>
              </w:rPr>
              <w:t>N</w:t>
            </w:r>
            <w:r w:rsidRPr="007F1471">
              <w:rPr>
                <w:rFonts w:ascii="Times New Roman" w:eastAsia="Calibri" w:hAnsi="Times New Roman" w:cs="Times New Roman"/>
                <w:sz w:val="24"/>
                <w:szCs w:val="24"/>
                <w:vertAlign w:val="subscript"/>
              </w:rPr>
              <w:t xml:space="preserve">30-60 </w:t>
            </w:r>
            <w:r w:rsidRPr="007F1471">
              <w:rPr>
                <w:rFonts w:ascii="Times New Roman" w:eastAsia="Calibri" w:hAnsi="Times New Roman" w:cs="Times New Roman"/>
                <w:sz w:val="24"/>
                <w:szCs w:val="24"/>
              </w:rPr>
              <w:t>вносят на неинокулированном козлятнике как стартовую дозу</w:t>
            </w:r>
          </w:p>
        </w:tc>
      </w:tr>
      <w:tr w:rsidR="00835CCC" w:rsidRPr="007F1471" w:rsidTr="00B07D12">
        <w:trPr>
          <w:trHeight w:val="275"/>
        </w:trPr>
        <w:tc>
          <w:tcPr>
            <w:tcW w:w="736" w:type="pct"/>
          </w:tcPr>
          <w:p w:rsidR="00835CCC" w:rsidRPr="007F1471" w:rsidRDefault="00835CCC"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Внесение почвенных гербицидов</w:t>
            </w:r>
          </w:p>
        </w:tc>
        <w:tc>
          <w:tcPr>
            <w:tcW w:w="1406"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Трефлан – 5л/га; эрадикан 6-Е -5л/га; эптам – </w:t>
            </w:r>
            <w:smartTag w:uri="urn:schemas-microsoft-com:office:smarttags" w:element="metricconverter">
              <w:smartTagPr>
                <w:attr w:name="ProductID" w:val="2 кг"/>
              </w:smartTagPr>
              <w:r w:rsidRPr="007F1471">
                <w:rPr>
                  <w:rFonts w:ascii="Times New Roman" w:eastAsia="Calibri" w:hAnsi="Times New Roman" w:cs="Times New Roman"/>
                  <w:sz w:val="24"/>
                  <w:szCs w:val="24"/>
                </w:rPr>
                <w:t>2 кг</w:t>
              </w:r>
            </w:smartTag>
            <w:r w:rsidRPr="007F1471">
              <w:rPr>
                <w:rFonts w:ascii="Times New Roman" w:eastAsia="Calibri" w:hAnsi="Times New Roman" w:cs="Times New Roman"/>
                <w:sz w:val="24"/>
                <w:szCs w:val="24"/>
              </w:rPr>
              <w:t>д.в./га</w:t>
            </w:r>
          </w:p>
        </w:tc>
        <w:tc>
          <w:tcPr>
            <w:tcW w:w="1060"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За 4-5 дней до посева</w:t>
            </w:r>
          </w:p>
        </w:tc>
        <w:tc>
          <w:tcPr>
            <w:tcW w:w="60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ОПШ-15</w:t>
            </w:r>
          </w:p>
        </w:tc>
        <w:tc>
          <w:tcPr>
            <w:tcW w:w="119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 немедленной заделкой в почву при беспокровном посеве</w:t>
            </w:r>
          </w:p>
        </w:tc>
      </w:tr>
      <w:tr w:rsidR="00835CCC" w:rsidRPr="007F1471" w:rsidTr="00B07D12">
        <w:trPr>
          <w:trHeight w:val="275"/>
        </w:trPr>
        <w:tc>
          <w:tcPr>
            <w:tcW w:w="736" w:type="pct"/>
          </w:tcPr>
          <w:p w:rsidR="00835CCC" w:rsidRPr="007F1471" w:rsidRDefault="00835CCC"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Культивация с боронованием</w:t>
            </w:r>
          </w:p>
        </w:tc>
        <w:tc>
          <w:tcPr>
            <w:tcW w:w="1406"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глубину 5-6см</w:t>
            </w:r>
          </w:p>
        </w:tc>
        <w:tc>
          <w:tcPr>
            <w:tcW w:w="1060"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Третья декада мая</w:t>
            </w:r>
          </w:p>
        </w:tc>
        <w:tc>
          <w:tcPr>
            <w:tcW w:w="60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КПС-4</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БЗСС-1</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КБМ-4,2</w:t>
            </w:r>
          </w:p>
        </w:tc>
        <w:tc>
          <w:tcPr>
            <w:tcW w:w="119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Перед посевом. При использовании гербицидов – непосредственно вслед за внесением гербицидов и удобрений</w:t>
            </w:r>
          </w:p>
        </w:tc>
      </w:tr>
      <w:tr w:rsidR="00835CCC" w:rsidRPr="007F1471" w:rsidTr="00B07D12">
        <w:trPr>
          <w:trHeight w:val="275"/>
        </w:trPr>
        <w:tc>
          <w:tcPr>
            <w:tcW w:w="736" w:type="pct"/>
          </w:tcPr>
          <w:p w:rsidR="00835CCC" w:rsidRPr="007F1471" w:rsidRDefault="00835CCC"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Предпосевное прикатывание</w:t>
            </w:r>
          </w:p>
        </w:tc>
        <w:tc>
          <w:tcPr>
            <w:tcW w:w="1406"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скорости не более 8 км/час</w:t>
            </w:r>
          </w:p>
        </w:tc>
        <w:tc>
          <w:tcPr>
            <w:tcW w:w="1060"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Сразу после культивации</w:t>
            </w:r>
          </w:p>
        </w:tc>
        <w:tc>
          <w:tcPr>
            <w:tcW w:w="60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ЗККШ-6А</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3КВГ-1,4</w:t>
            </w:r>
          </w:p>
        </w:tc>
        <w:tc>
          <w:tcPr>
            <w:tcW w:w="119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Уплотнение почвы для равномерной глубины заделки семян</w:t>
            </w:r>
          </w:p>
        </w:tc>
      </w:tr>
      <w:tr w:rsidR="00835CCC" w:rsidRPr="007F1471" w:rsidTr="00B07D12">
        <w:trPr>
          <w:trHeight w:val="275"/>
        </w:trPr>
        <w:tc>
          <w:tcPr>
            <w:tcW w:w="736" w:type="pct"/>
          </w:tcPr>
          <w:p w:rsidR="00835CCC" w:rsidRPr="007F1471" w:rsidRDefault="00835CCC"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Протравливание семян</w:t>
            </w:r>
          </w:p>
        </w:tc>
        <w:tc>
          <w:tcPr>
            <w:tcW w:w="1406"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Фундазол,50%-й с.п. по 2-3кг д.а. на 1т семян; ТМТД, 80%-й с.п. – 2,4-3,2кг д.в. на 1т семян</w:t>
            </w:r>
          </w:p>
        </w:tc>
        <w:tc>
          <w:tcPr>
            <w:tcW w:w="1060"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Не ранее чем за 2-3 месяца, на не позднее 20-30 дней до посева</w:t>
            </w:r>
          </w:p>
        </w:tc>
        <w:tc>
          <w:tcPr>
            <w:tcW w:w="60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ПС-10</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ПСШ-5</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«Мобитокс»</w:t>
            </w:r>
          </w:p>
        </w:tc>
        <w:tc>
          <w:tcPr>
            <w:tcW w:w="119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необходимости</w:t>
            </w:r>
          </w:p>
        </w:tc>
      </w:tr>
      <w:tr w:rsidR="00835CCC" w:rsidRPr="007F1471" w:rsidTr="00B07D12">
        <w:trPr>
          <w:trHeight w:val="275"/>
        </w:trPr>
        <w:tc>
          <w:tcPr>
            <w:tcW w:w="736" w:type="pct"/>
          </w:tcPr>
          <w:p w:rsidR="00835CCC" w:rsidRPr="007F1471" w:rsidRDefault="00835CCC"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Скарификация семян</w:t>
            </w:r>
          </w:p>
        </w:tc>
        <w:tc>
          <w:tcPr>
            <w:tcW w:w="1406"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Не допускается дробление семян</w:t>
            </w:r>
          </w:p>
        </w:tc>
        <w:tc>
          <w:tcPr>
            <w:tcW w:w="1060"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Не ранее чем за 15-20 дней до посева</w:t>
            </w:r>
          </w:p>
        </w:tc>
        <w:tc>
          <w:tcPr>
            <w:tcW w:w="60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СКС-1</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СС-0,5</w:t>
            </w:r>
          </w:p>
          <w:p w:rsidR="00835CCC"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Клеверные, овощные, льняные терки</w:t>
            </w:r>
          </w:p>
          <w:p w:rsidR="007F1471" w:rsidRPr="007F1471" w:rsidRDefault="007F1471" w:rsidP="009F0F86">
            <w:pPr>
              <w:jc w:val="center"/>
              <w:rPr>
                <w:rFonts w:ascii="Times New Roman" w:eastAsia="Calibri" w:hAnsi="Times New Roman" w:cs="Times New Roman"/>
                <w:sz w:val="24"/>
                <w:szCs w:val="24"/>
              </w:rPr>
            </w:pPr>
          </w:p>
        </w:tc>
        <w:tc>
          <w:tcPr>
            <w:tcW w:w="119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Для снижения твердокаменности и повышения всхожести семян</w:t>
            </w:r>
          </w:p>
        </w:tc>
      </w:tr>
      <w:tr w:rsidR="00835CCC" w:rsidRPr="007F1471" w:rsidTr="00B07D12">
        <w:trPr>
          <w:trHeight w:val="275"/>
        </w:trPr>
        <w:tc>
          <w:tcPr>
            <w:tcW w:w="736" w:type="pct"/>
          </w:tcPr>
          <w:p w:rsidR="00835CCC" w:rsidRPr="007F1471" w:rsidRDefault="00835CCC"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Инокуляция семян</w:t>
            </w:r>
          </w:p>
        </w:tc>
        <w:tc>
          <w:tcPr>
            <w:tcW w:w="1406"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Заражение семян специфичными штаммами азотфиксирующих бактерий. Препараты: нитрагин (по инструкции), ризоторфин 200г на гектарную норму семян</w:t>
            </w:r>
          </w:p>
        </w:tc>
        <w:tc>
          <w:tcPr>
            <w:tcW w:w="1060"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день посева или накануне во второй половине дня</w:t>
            </w:r>
          </w:p>
        </w:tc>
        <w:tc>
          <w:tcPr>
            <w:tcW w:w="60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ПСШ-3</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«Мобитокс», вручную</w:t>
            </w:r>
          </w:p>
        </w:tc>
        <w:tc>
          <w:tcPr>
            <w:tcW w:w="119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Не совмещать инокуляцию с протравливанием</w:t>
            </w:r>
          </w:p>
        </w:tc>
      </w:tr>
      <w:tr w:rsidR="00835CCC" w:rsidRPr="007F1471" w:rsidTr="00B07D12">
        <w:trPr>
          <w:trHeight w:val="275"/>
        </w:trPr>
        <w:tc>
          <w:tcPr>
            <w:tcW w:w="736" w:type="pct"/>
          </w:tcPr>
          <w:p w:rsidR="00835CCC" w:rsidRPr="007F1471" w:rsidRDefault="00835CCC"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Посев</w:t>
            </w:r>
          </w:p>
        </w:tc>
        <w:tc>
          <w:tcPr>
            <w:tcW w:w="1406"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Способ посева: на кормовые цели – рядовой с н.в. 3-4млн./га или с междурядьями 30см и н.в. 2млн./га; на семена – широкорядный с междурядьями 60-75см с н.в. 0,4-0,6млн./га. Глубина заделки семян 2-3см</w:t>
            </w:r>
          </w:p>
        </w:tc>
        <w:tc>
          <w:tcPr>
            <w:tcW w:w="1060"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25-28 мая (оптимальный срок);</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летний – не позднее 20-25 июня</w:t>
            </w:r>
          </w:p>
          <w:p w:rsidR="00835CCC" w:rsidRPr="007F1471" w:rsidRDefault="00835CCC" w:rsidP="009F0F86">
            <w:pPr>
              <w:spacing w:before="120" w:after="120"/>
              <w:jc w:val="center"/>
              <w:rPr>
                <w:rFonts w:ascii="Times New Roman" w:eastAsia="Calibri" w:hAnsi="Times New Roman" w:cs="Times New Roman"/>
                <w:sz w:val="24"/>
                <w:szCs w:val="24"/>
              </w:rPr>
            </w:pPr>
          </w:p>
        </w:tc>
        <w:tc>
          <w:tcPr>
            <w:tcW w:w="60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СЗТ-3,6</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СО-4,2</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СЗЛ-3,6</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СПУ</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СОН-2,8</w:t>
            </w:r>
          </w:p>
        </w:tc>
        <w:tc>
          <w:tcPr>
            <w:tcW w:w="119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посеве под покров используют сеялки СЗТ-3,6, н.в. покровных культур снижается на 30-50%</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Летний посев – беспокровный; приурочить к осадкам</w:t>
            </w:r>
          </w:p>
        </w:tc>
      </w:tr>
      <w:tr w:rsidR="00835CCC" w:rsidRPr="007F1471" w:rsidTr="00B07D12">
        <w:trPr>
          <w:trHeight w:val="275"/>
        </w:trPr>
        <w:tc>
          <w:tcPr>
            <w:tcW w:w="736" w:type="pct"/>
          </w:tcPr>
          <w:p w:rsidR="007F1471" w:rsidRDefault="00835CCC"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Послепосевное прикатывание</w:t>
            </w:r>
          </w:p>
          <w:p w:rsidR="007F1471" w:rsidRPr="007F1471" w:rsidRDefault="007F1471" w:rsidP="009F0F86">
            <w:pPr>
              <w:jc w:val="both"/>
              <w:rPr>
                <w:rFonts w:ascii="Times New Roman" w:eastAsia="Calibri" w:hAnsi="Times New Roman" w:cs="Times New Roman"/>
                <w:sz w:val="24"/>
                <w:szCs w:val="24"/>
              </w:rPr>
            </w:pPr>
          </w:p>
        </w:tc>
        <w:tc>
          <w:tcPr>
            <w:tcW w:w="1406"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скорости не более 6 км/час</w:t>
            </w:r>
          </w:p>
        </w:tc>
        <w:tc>
          <w:tcPr>
            <w:tcW w:w="1060"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Сразу после посева</w:t>
            </w:r>
          </w:p>
        </w:tc>
        <w:tc>
          <w:tcPr>
            <w:tcW w:w="60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3ККШ-6А</w:t>
            </w:r>
          </w:p>
        </w:tc>
        <w:tc>
          <w:tcPr>
            <w:tcW w:w="1194" w:type="pct"/>
          </w:tcPr>
          <w:p w:rsidR="00835CCC" w:rsidRPr="007F1471" w:rsidRDefault="00835CCC" w:rsidP="009F0F86">
            <w:pPr>
              <w:spacing w:before="120" w:after="120"/>
              <w:jc w:val="center"/>
              <w:rPr>
                <w:rFonts w:ascii="Times New Roman" w:eastAsia="Calibri" w:hAnsi="Times New Roman" w:cs="Times New Roman"/>
                <w:sz w:val="24"/>
                <w:szCs w:val="24"/>
              </w:rPr>
            </w:pPr>
          </w:p>
        </w:tc>
      </w:tr>
      <w:tr w:rsidR="003F3FCB" w:rsidRPr="007F1471" w:rsidTr="00B07D12">
        <w:trPr>
          <w:trHeight w:val="275"/>
        </w:trPr>
        <w:tc>
          <w:tcPr>
            <w:tcW w:w="5000" w:type="pct"/>
            <w:gridSpan w:val="5"/>
            <w:vAlign w:val="center"/>
          </w:tcPr>
          <w:p w:rsidR="003F3FCB" w:rsidRPr="007F1471" w:rsidRDefault="003F3FCB" w:rsidP="009F0F86">
            <w:pPr>
              <w:jc w:val="center"/>
              <w:rPr>
                <w:rFonts w:ascii="Times New Roman" w:eastAsia="Times New Roman" w:hAnsi="Times New Roman" w:cs="Times New Roman"/>
                <w:b/>
                <w:sz w:val="24"/>
                <w:szCs w:val="24"/>
                <w:lang w:eastAsia="ru-RU"/>
              </w:rPr>
            </w:pPr>
            <w:r w:rsidRPr="007F1471">
              <w:rPr>
                <w:rFonts w:ascii="Times New Roman" w:eastAsia="Calibri" w:hAnsi="Times New Roman" w:cs="Times New Roman"/>
                <w:b/>
                <w:sz w:val="24"/>
                <w:szCs w:val="24"/>
              </w:rPr>
              <w:lastRenderedPageBreak/>
              <w:t>Уход за посевами в первый год жизни</w:t>
            </w:r>
          </w:p>
        </w:tc>
      </w:tr>
      <w:tr w:rsidR="00835CCC" w:rsidRPr="007F1471" w:rsidTr="00B07D12">
        <w:trPr>
          <w:trHeight w:val="275"/>
        </w:trPr>
        <w:tc>
          <w:tcPr>
            <w:tcW w:w="736" w:type="pct"/>
          </w:tcPr>
          <w:p w:rsidR="00835CCC" w:rsidRPr="007F1471" w:rsidRDefault="00835CCC"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Подкашивание сорняков</w:t>
            </w:r>
          </w:p>
        </w:tc>
        <w:tc>
          <w:tcPr>
            <w:tcW w:w="1406"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высоте среза 15-20см, не допуская попадания под срез растений козлятника</w:t>
            </w:r>
          </w:p>
        </w:tc>
        <w:tc>
          <w:tcPr>
            <w:tcW w:w="1060"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После снижения фитотоксичности почвенных гербицидов и по мере необходимости до осеменения сорняков</w:t>
            </w:r>
          </w:p>
        </w:tc>
        <w:tc>
          <w:tcPr>
            <w:tcW w:w="60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КИР-2,1</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КСК-100</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КС-2,1</w:t>
            </w:r>
          </w:p>
        </w:tc>
        <w:tc>
          <w:tcPr>
            <w:tcW w:w="119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отсутствии необходимых гербицидов. При большой массе скошенные сорняки необходимо удалить с поля</w:t>
            </w:r>
          </w:p>
        </w:tc>
      </w:tr>
      <w:tr w:rsidR="00835CCC" w:rsidRPr="007F1471" w:rsidTr="00B07D12">
        <w:trPr>
          <w:trHeight w:val="275"/>
        </w:trPr>
        <w:tc>
          <w:tcPr>
            <w:tcW w:w="736" w:type="pct"/>
          </w:tcPr>
          <w:p w:rsidR="00835CCC" w:rsidRPr="007F1471" w:rsidRDefault="00835CCC"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Обработка гербицидами</w:t>
            </w:r>
          </w:p>
        </w:tc>
        <w:tc>
          <w:tcPr>
            <w:tcW w:w="1406"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2,4ДМ – 1,5 кг/га; зеан, ализор -5 л/га, фюзилад – 1,5-2 л/га, миура – 1,5 л/га</w:t>
            </w:r>
          </w:p>
        </w:tc>
        <w:tc>
          <w:tcPr>
            <w:tcW w:w="1060"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фазе 3-5 листьев козлятника</w:t>
            </w:r>
          </w:p>
        </w:tc>
        <w:tc>
          <w:tcPr>
            <w:tcW w:w="60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ОПШ-15</w:t>
            </w:r>
          </w:p>
        </w:tc>
        <w:tc>
          <w:tcPr>
            <w:tcW w:w="119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беспокровных посевах при массовом появлении одно- и двудольных сорняков; рано утром  или вечером в безветренную погоду</w:t>
            </w:r>
          </w:p>
        </w:tc>
      </w:tr>
      <w:tr w:rsidR="00835CCC" w:rsidRPr="007F1471" w:rsidTr="00B07D12">
        <w:trPr>
          <w:trHeight w:val="275"/>
        </w:trPr>
        <w:tc>
          <w:tcPr>
            <w:tcW w:w="736" w:type="pct"/>
          </w:tcPr>
          <w:p w:rsidR="00835CCC" w:rsidRPr="007F1471" w:rsidRDefault="00835CCC"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Обработка междурядий</w:t>
            </w:r>
          </w:p>
        </w:tc>
        <w:tc>
          <w:tcPr>
            <w:tcW w:w="1406"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широкорядных (60-75см) посевах на глубину: первая – 3-4см; последующие - 6-8см, защитная зона 8-10см</w:t>
            </w:r>
          </w:p>
        </w:tc>
        <w:tc>
          <w:tcPr>
            <w:tcW w:w="1060"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обозначении рядков и по мере отрастания сорняков</w:t>
            </w:r>
          </w:p>
        </w:tc>
        <w:tc>
          <w:tcPr>
            <w:tcW w:w="60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КРН-4,2</w:t>
            </w:r>
          </w:p>
        </w:tc>
        <w:tc>
          <w:tcPr>
            <w:tcW w:w="119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Культиватор оборудуется стрельчатыми лапами и односторонними бритвами</w:t>
            </w:r>
          </w:p>
        </w:tc>
      </w:tr>
      <w:tr w:rsidR="00835CCC" w:rsidRPr="007F1471" w:rsidTr="00B07D12">
        <w:trPr>
          <w:trHeight w:val="275"/>
        </w:trPr>
        <w:tc>
          <w:tcPr>
            <w:tcW w:w="736" w:type="pct"/>
          </w:tcPr>
          <w:p w:rsidR="00835CCC" w:rsidRPr="007F1471" w:rsidRDefault="00835CCC"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Уборка покровной культуры</w:t>
            </w:r>
          </w:p>
        </w:tc>
        <w:tc>
          <w:tcPr>
            <w:tcW w:w="1406"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Высота скашивания покровных культур на зеленый корм должна исключать срез и повреждение козлятника</w:t>
            </w:r>
          </w:p>
        </w:tc>
        <w:tc>
          <w:tcPr>
            <w:tcW w:w="1060"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Фаза выметывания однолетних трав</w:t>
            </w:r>
          </w:p>
        </w:tc>
        <w:tc>
          <w:tcPr>
            <w:tcW w:w="60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Е-281С</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КСК-100</w:t>
            </w:r>
          </w:p>
        </w:tc>
        <w:tc>
          <w:tcPr>
            <w:tcW w:w="119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После уборки покровных культур не допускается подкашивание или стравливание козлятника</w:t>
            </w:r>
          </w:p>
        </w:tc>
      </w:tr>
      <w:tr w:rsidR="00835CCC" w:rsidRPr="007F1471" w:rsidTr="00B07D12">
        <w:trPr>
          <w:trHeight w:val="275"/>
        </w:trPr>
        <w:tc>
          <w:tcPr>
            <w:tcW w:w="736" w:type="pct"/>
          </w:tcPr>
          <w:p w:rsidR="00835CCC" w:rsidRPr="007F1471" w:rsidRDefault="00835CCC"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Скашивание переросшего козлятника</w:t>
            </w:r>
          </w:p>
        </w:tc>
        <w:tc>
          <w:tcPr>
            <w:tcW w:w="1406"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высоте травостоя не менее 35-45см и наличии хорошо развитых корневых отпрысков</w:t>
            </w:r>
          </w:p>
        </w:tc>
        <w:tc>
          <w:tcPr>
            <w:tcW w:w="1060" w:type="pct"/>
          </w:tcPr>
          <w:p w:rsidR="00835CCC" w:rsidRPr="007F1471" w:rsidRDefault="00835CCC" w:rsidP="009F0F86">
            <w:pPr>
              <w:spacing w:before="120" w:after="120"/>
              <w:jc w:val="center"/>
              <w:rPr>
                <w:rFonts w:ascii="Times New Roman" w:eastAsia="Calibri" w:hAnsi="Times New Roman" w:cs="Times New Roman"/>
                <w:smallCaps/>
                <w:sz w:val="24"/>
                <w:szCs w:val="24"/>
              </w:rPr>
            </w:pPr>
            <w:r w:rsidRPr="007F1471">
              <w:rPr>
                <w:rFonts w:ascii="Times New Roman" w:eastAsia="Calibri" w:hAnsi="Times New Roman" w:cs="Times New Roman"/>
                <w:sz w:val="24"/>
                <w:szCs w:val="24"/>
              </w:rPr>
              <w:t>По окончании вегетации (устойчивый переход суточных температур через +5</w:t>
            </w:r>
            <w:r w:rsidRPr="007F1471">
              <w:rPr>
                <w:rFonts w:ascii="Times New Roman" w:eastAsia="Calibri" w:hAnsi="Times New Roman" w:cs="Times New Roman"/>
                <w:sz w:val="24"/>
                <w:szCs w:val="24"/>
                <w:vertAlign w:val="superscript"/>
              </w:rPr>
              <w:t>о</w:t>
            </w:r>
            <w:r w:rsidRPr="007F1471">
              <w:rPr>
                <w:rFonts w:ascii="Times New Roman" w:eastAsia="Calibri" w:hAnsi="Times New Roman" w:cs="Times New Roman"/>
                <w:smallCaps/>
                <w:sz w:val="24"/>
                <w:szCs w:val="24"/>
              </w:rPr>
              <w:t>)</w:t>
            </w:r>
          </w:p>
        </w:tc>
        <w:tc>
          <w:tcPr>
            <w:tcW w:w="60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Е-281С</w:t>
            </w:r>
          </w:p>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КСК-100</w:t>
            </w:r>
          </w:p>
        </w:tc>
        <w:tc>
          <w:tcPr>
            <w:tcW w:w="1194" w:type="pct"/>
          </w:tcPr>
          <w:p w:rsidR="00835CCC" w:rsidRPr="007F1471" w:rsidRDefault="00835CCC"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Конец сентября – начало октября</w:t>
            </w:r>
          </w:p>
        </w:tc>
      </w:tr>
      <w:tr w:rsidR="00255797" w:rsidRPr="007F1471" w:rsidTr="00B07D12">
        <w:trPr>
          <w:trHeight w:val="275"/>
        </w:trPr>
        <w:tc>
          <w:tcPr>
            <w:tcW w:w="5000" w:type="pct"/>
            <w:gridSpan w:val="5"/>
            <w:vAlign w:val="center"/>
          </w:tcPr>
          <w:p w:rsidR="00255797" w:rsidRPr="007F1471" w:rsidRDefault="00255797" w:rsidP="009F0F86">
            <w:pPr>
              <w:spacing w:before="120" w:after="120"/>
              <w:jc w:val="center"/>
              <w:rPr>
                <w:rFonts w:ascii="Times New Roman" w:eastAsia="Calibri" w:hAnsi="Times New Roman" w:cs="Times New Roman"/>
                <w:b/>
                <w:sz w:val="24"/>
                <w:szCs w:val="24"/>
              </w:rPr>
            </w:pPr>
            <w:r w:rsidRPr="007F1471">
              <w:rPr>
                <w:rFonts w:ascii="Times New Roman" w:eastAsia="Calibri" w:hAnsi="Times New Roman" w:cs="Times New Roman"/>
                <w:b/>
                <w:sz w:val="24"/>
                <w:szCs w:val="24"/>
              </w:rPr>
              <w:t>Уход за посевом в годы пользования</w:t>
            </w:r>
          </w:p>
        </w:tc>
      </w:tr>
      <w:tr w:rsidR="00255797" w:rsidRPr="007F1471" w:rsidTr="00B07D12">
        <w:trPr>
          <w:trHeight w:val="275"/>
        </w:trPr>
        <w:tc>
          <w:tcPr>
            <w:tcW w:w="736" w:type="pct"/>
          </w:tcPr>
          <w:p w:rsidR="00255797" w:rsidRPr="007F1471" w:rsidRDefault="00255797"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Подкормка РК-удобрениями</w:t>
            </w:r>
          </w:p>
        </w:tc>
        <w:tc>
          <w:tcPr>
            <w:tcW w:w="1406" w:type="pct"/>
          </w:tcPr>
          <w:p w:rsidR="00255797" w:rsidRPr="007F1471" w:rsidRDefault="00255797" w:rsidP="009F0F86">
            <w:pPr>
              <w:jc w:val="center"/>
              <w:rPr>
                <w:rFonts w:ascii="Times New Roman" w:eastAsia="Calibri" w:hAnsi="Times New Roman" w:cs="Times New Roman"/>
                <w:smallCaps/>
                <w:sz w:val="24"/>
                <w:szCs w:val="24"/>
              </w:rPr>
            </w:pPr>
            <w:r w:rsidRPr="007F1471">
              <w:rPr>
                <w:rFonts w:ascii="Times New Roman" w:eastAsia="Calibri" w:hAnsi="Times New Roman" w:cs="Times New Roman"/>
                <w:sz w:val="24"/>
                <w:szCs w:val="24"/>
              </w:rPr>
              <w:t>Вразброс в дозе Р</w:t>
            </w:r>
            <w:r w:rsidRPr="007F1471">
              <w:rPr>
                <w:rFonts w:ascii="Times New Roman" w:eastAsia="Calibri" w:hAnsi="Times New Roman" w:cs="Times New Roman"/>
                <w:sz w:val="24"/>
                <w:szCs w:val="24"/>
                <w:vertAlign w:val="subscript"/>
              </w:rPr>
              <w:t>30-35</w:t>
            </w:r>
            <w:r w:rsidRPr="007F1471">
              <w:rPr>
                <w:rFonts w:ascii="Times New Roman" w:eastAsia="Calibri" w:hAnsi="Times New Roman" w:cs="Times New Roman"/>
                <w:sz w:val="24"/>
                <w:szCs w:val="24"/>
              </w:rPr>
              <w:t>К</w:t>
            </w:r>
            <w:r w:rsidRPr="007F1471">
              <w:rPr>
                <w:rFonts w:ascii="Times New Roman" w:eastAsia="Calibri" w:hAnsi="Times New Roman" w:cs="Times New Roman"/>
                <w:sz w:val="24"/>
                <w:szCs w:val="24"/>
                <w:vertAlign w:val="subscript"/>
              </w:rPr>
              <w:t>25-30</w:t>
            </w:r>
            <w:r w:rsidRPr="007F1471">
              <w:rPr>
                <w:rFonts w:ascii="Times New Roman" w:eastAsia="Calibri" w:hAnsi="Times New Roman" w:cs="Times New Roman"/>
                <w:sz w:val="24"/>
                <w:szCs w:val="24"/>
              </w:rPr>
              <w:t>под боронование</w:t>
            </w:r>
          </w:p>
        </w:tc>
        <w:tc>
          <w:tcPr>
            <w:tcW w:w="1060" w:type="pct"/>
          </w:tcPr>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наступлении физической спелости почвы</w:t>
            </w:r>
          </w:p>
        </w:tc>
        <w:tc>
          <w:tcPr>
            <w:tcW w:w="604" w:type="pct"/>
          </w:tcPr>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1-РМГ-4</w:t>
            </w:r>
          </w:p>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РУМ-5</w:t>
            </w:r>
          </w:p>
        </w:tc>
        <w:tc>
          <w:tcPr>
            <w:tcW w:w="1194" w:type="pct"/>
          </w:tcPr>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 окончании расчетного срока внесения в запас</w:t>
            </w:r>
          </w:p>
        </w:tc>
      </w:tr>
      <w:tr w:rsidR="00255797" w:rsidRPr="007F1471" w:rsidTr="00B07D12">
        <w:trPr>
          <w:trHeight w:val="275"/>
        </w:trPr>
        <w:tc>
          <w:tcPr>
            <w:tcW w:w="736" w:type="pct"/>
          </w:tcPr>
          <w:p w:rsidR="00255797" w:rsidRPr="007F1471" w:rsidRDefault="00255797"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Боронование</w:t>
            </w:r>
          </w:p>
        </w:tc>
        <w:tc>
          <w:tcPr>
            <w:tcW w:w="1406" w:type="pct"/>
          </w:tcPr>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Поперек или под углом к направлению посева</w:t>
            </w:r>
          </w:p>
        </w:tc>
        <w:tc>
          <w:tcPr>
            <w:tcW w:w="1060" w:type="pct"/>
          </w:tcPr>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Весной при созревании почвы или после внесения удобрений</w:t>
            </w:r>
          </w:p>
        </w:tc>
        <w:tc>
          <w:tcPr>
            <w:tcW w:w="604" w:type="pct"/>
          </w:tcPr>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БЗТС-1</w:t>
            </w:r>
          </w:p>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БЗСС-1</w:t>
            </w:r>
          </w:p>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БИГ-3</w:t>
            </w:r>
          </w:p>
        </w:tc>
        <w:tc>
          <w:tcPr>
            <w:tcW w:w="1194" w:type="pct"/>
          </w:tcPr>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активном варианте</w:t>
            </w:r>
          </w:p>
          <w:p w:rsidR="00255797" w:rsidRPr="007F1471" w:rsidRDefault="00255797" w:rsidP="009F0F86">
            <w:pPr>
              <w:spacing w:before="120" w:after="120"/>
              <w:jc w:val="center"/>
              <w:rPr>
                <w:rFonts w:ascii="Times New Roman" w:eastAsia="Calibri" w:hAnsi="Times New Roman" w:cs="Times New Roman"/>
                <w:sz w:val="24"/>
                <w:szCs w:val="24"/>
              </w:rPr>
            </w:pPr>
          </w:p>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пассивном варианте на 2-3-хлетних посевах; в активном варианте – на старовозрастных</w:t>
            </w:r>
          </w:p>
        </w:tc>
      </w:tr>
      <w:tr w:rsidR="00255797" w:rsidRPr="007F1471" w:rsidTr="00B07D12">
        <w:trPr>
          <w:trHeight w:val="275"/>
        </w:trPr>
        <w:tc>
          <w:tcPr>
            <w:tcW w:w="736" w:type="pct"/>
          </w:tcPr>
          <w:p w:rsidR="00255797" w:rsidRPr="007F1471" w:rsidRDefault="00255797"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Культивация междурядий </w:t>
            </w:r>
          </w:p>
        </w:tc>
        <w:tc>
          <w:tcPr>
            <w:tcW w:w="1406" w:type="pct"/>
          </w:tcPr>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Первая – на глубину 6-8см, последующие – на 8-10см. защитная зона в рядке 12-15см</w:t>
            </w:r>
          </w:p>
        </w:tc>
        <w:tc>
          <w:tcPr>
            <w:tcW w:w="1060" w:type="pct"/>
          </w:tcPr>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Весной при обозначении рядков, последующие по мере отрастания сорняков</w:t>
            </w:r>
          </w:p>
        </w:tc>
        <w:tc>
          <w:tcPr>
            <w:tcW w:w="604" w:type="pct"/>
          </w:tcPr>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КРН-4,2</w:t>
            </w:r>
          </w:p>
        </w:tc>
        <w:tc>
          <w:tcPr>
            <w:tcW w:w="1194" w:type="pct"/>
          </w:tcPr>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широкорядных с междурядьями 60-75см семенных травостоях</w:t>
            </w:r>
          </w:p>
        </w:tc>
      </w:tr>
      <w:tr w:rsidR="00255797" w:rsidRPr="007F1471" w:rsidTr="00B07D12">
        <w:trPr>
          <w:trHeight w:val="275"/>
        </w:trPr>
        <w:tc>
          <w:tcPr>
            <w:tcW w:w="5000" w:type="pct"/>
            <w:gridSpan w:val="5"/>
            <w:vAlign w:val="center"/>
          </w:tcPr>
          <w:p w:rsidR="00255797" w:rsidRPr="007F1471" w:rsidRDefault="003F3FCB" w:rsidP="009F0F86">
            <w:pPr>
              <w:jc w:val="center"/>
              <w:rPr>
                <w:rFonts w:ascii="Times New Roman" w:eastAsia="Times New Roman" w:hAnsi="Times New Roman" w:cs="Times New Roman"/>
                <w:b/>
                <w:sz w:val="24"/>
                <w:szCs w:val="24"/>
                <w:lang w:eastAsia="ru-RU"/>
              </w:rPr>
            </w:pPr>
            <w:r w:rsidRPr="007F1471">
              <w:rPr>
                <w:rFonts w:ascii="Times New Roman" w:eastAsia="Times New Roman" w:hAnsi="Times New Roman" w:cs="Times New Roman"/>
                <w:b/>
                <w:sz w:val="24"/>
                <w:szCs w:val="24"/>
                <w:lang w:eastAsia="ru-RU"/>
              </w:rPr>
              <w:t>Уборка на корм</w:t>
            </w:r>
          </w:p>
        </w:tc>
      </w:tr>
      <w:tr w:rsidR="00255797" w:rsidRPr="007F1471" w:rsidTr="00B07D12">
        <w:trPr>
          <w:trHeight w:val="275"/>
        </w:trPr>
        <w:tc>
          <w:tcPr>
            <w:tcW w:w="736" w:type="pct"/>
          </w:tcPr>
          <w:p w:rsidR="00255797" w:rsidRPr="007F1471" w:rsidRDefault="00255797"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1-й укос</w:t>
            </w:r>
          </w:p>
        </w:tc>
        <w:tc>
          <w:tcPr>
            <w:tcW w:w="1406" w:type="pct"/>
          </w:tcPr>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Высота среза 15см</w:t>
            </w:r>
          </w:p>
        </w:tc>
        <w:tc>
          <w:tcPr>
            <w:tcW w:w="1060" w:type="pct"/>
          </w:tcPr>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Начиная с фазы бутонизации до начала плодообразования</w:t>
            </w:r>
          </w:p>
        </w:tc>
        <w:tc>
          <w:tcPr>
            <w:tcW w:w="604" w:type="pct"/>
          </w:tcPr>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Е-281С</w:t>
            </w:r>
          </w:p>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КСК-100</w:t>
            </w:r>
          </w:p>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КС-2,1 и др.</w:t>
            </w:r>
          </w:p>
        </w:tc>
        <w:tc>
          <w:tcPr>
            <w:tcW w:w="1194" w:type="pct"/>
          </w:tcPr>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сенаж – в фазу «бутонизация – начало цветения»;</w:t>
            </w:r>
          </w:p>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сено – в фазу «начало цветения»;</w:t>
            </w:r>
          </w:p>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силос – в фазу «полное цветение – начало плодообразования»</w:t>
            </w:r>
          </w:p>
        </w:tc>
      </w:tr>
      <w:tr w:rsidR="00255797" w:rsidRPr="007F1471" w:rsidTr="00B07D12">
        <w:trPr>
          <w:trHeight w:val="275"/>
        </w:trPr>
        <w:tc>
          <w:tcPr>
            <w:tcW w:w="736" w:type="pct"/>
          </w:tcPr>
          <w:p w:rsidR="00255797" w:rsidRPr="007F1471" w:rsidRDefault="00255797" w:rsidP="009F0F86">
            <w:pPr>
              <w:spacing w:before="120" w:after="120"/>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2-йукос</w:t>
            </w:r>
          </w:p>
        </w:tc>
        <w:tc>
          <w:tcPr>
            <w:tcW w:w="1406" w:type="pct"/>
          </w:tcPr>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Высота среза 10см</w:t>
            </w:r>
          </w:p>
        </w:tc>
        <w:tc>
          <w:tcPr>
            <w:tcW w:w="1060" w:type="pct"/>
          </w:tcPr>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 достижении хозгодности</w:t>
            </w:r>
          </w:p>
        </w:tc>
        <w:tc>
          <w:tcPr>
            <w:tcW w:w="604" w:type="pct"/>
          </w:tcPr>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Е-281С</w:t>
            </w:r>
          </w:p>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КСК-100</w:t>
            </w:r>
          </w:p>
          <w:p w:rsidR="00255797" w:rsidRPr="007F1471" w:rsidRDefault="00255797"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Кс-2,1 и др.</w:t>
            </w:r>
          </w:p>
        </w:tc>
        <w:tc>
          <w:tcPr>
            <w:tcW w:w="1194" w:type="pct"/>
          </w:tcPr>
          <w:p w:rsidR="00255797" w:rsidRPr="007F1471" w:rsidRDefault="00050B51" w:rsidP="009F0F86">
            <w:pPr>
              <w:spacing w:before="120" w:after="120"/>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Со второй декады августа и</w:t>
            </w:r>
            <w:r w:rsidR="00255797" w:rsidRPr="007F1471">
              <w:rPr>
                <w:rFonts w:ascii="Times New Roman" w:eastAsia="Calibri" w:hAnsi="Times New Roman" w:cs="Times New Roman"/>
                <w:sz w:val="24"/>
                <w:szCs w:val="24"/>
              </w:rPr>
              <w:t xml:space="preserve"> в </w:t>
            </w:r>
            <w:r w:rsidRPr="007F1471">
              <w:rPr>
                <w:rFonts w:ascii="Times New Roman" w:eastAsia="Calibri" w:hAnsi="Times New Roman" w:cs="Times New Roman"/>
                <w:sz w:val="24"/>
                <w:szCs w:val="24"/>
              </w:rPr>
              <w:t>1-2 декаде сентября</w:t>
            </w:r>
          </w:p>
        </w:tc>
      </w:tr>
    </w:tbl>
    <w:p w:rsidR="00C01E32" w:rsidRPr="007F1471" w:rsidRDefault="00C01E32" w:rsidP="009F0F86">
      <w:pPr>
        <w:rPr>
          <w:rFonts w:ascii="Times New Roman" w:eastAsia="Times New Roman" w:hAnsi="Times New Roman" w:cs="Times New Roman"/>
          <w:sz w:val="24"/>
          <w:szCs w:val="24"/>
          <w:lang w:eastAsia="ru-RU"/>
        </w:rPr>
      </w:pPr>
    </w:p>
    <w:p w:rsidR="007F1471" w:rsidRDefault="007F1471" w:rsidP="009F0F86">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C01E32" w:rsidRPr="007F1471" w:rsidRDefault="008B085D" w:rsidP="009F0F8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6.4 </w:t>
      </w:r>
      <w:r w:rsidR="00C01E32" w:rsidRPr="007F1471">
        <w:rPr>
          <w:rFonts w:ascii="Times New Roman" w:eastAsia="Times New Roman" w:hAnsi="Times New Roman" w:cs="Times New Roman"/>
          <w:sz w:val="28"/>
          <w:szCs w:val="28"/>
          <w:lang w:eastAsia="ru-RU"/>
        </w:rPr>
        <w:t>Технологическая схема возделывания люцерны</w:t>
      </w:r>
    </w:p>
    <w:tbl>
      <w:tblPr>
        <w:tblStyle w:val="a3"/>
        <w:tblW w:w="5000" w:type="pct"/>
        <w:tblLook w:val="04A0" w:firstRow="1" w:lastRow="0" w:firstColumn="1" w:lastColumn="0" w:noHBand="0" w:noVBand="1"/>
      </w:tblPr>
      <w:tblGrid>
        <w:gridCol w:w="2634"/>
        <w:gridCol w:w="3202"/>
        <w:gridCol w:w="2976"/>
        <w:gridCol w:w="2373"/>
        <w:gridCol w:w="3318"/>
      </w:tblGrid>
      <w:tr w:rsidR="00050B51" w:rsidRPr="007F1471" w:rsidTr="008901A8">
        <w:trPr>
          <w:trHeight w:val="357"/>
        </w:trPr>
        <w:tc>
          <w:tcPr>
            <w:tcW w:w="908"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Технологические операции</w:t>
            </w:r>
          </w:p>
        </w:tc>
        <w:tc>
          <w:tcPr>
            <w:tcW w:w="110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Параметры технологических  операций</w:t>
            </w:r>
          </w:p>
        </w:tc>
        <w:tc>
          <w:tcPr>
            <w:tcW w:w="1026"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Срок проведения</w:t>
            </w:r>
          </w:p>
        </w:tc>
        <w:tc>
          <w:tcPr>
            <w:tcW w:w="818"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Сельхозмашины</w:t>
            </w:r>
          </w:p>
        </w:tc>
        <w:tc>
          <w:tcPr>
            <w:tcW w:w="114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Примечание</w:t>
            </w:r>
          </w:p>
        </w:tc>
      </w:tr>
      <w:tr w:rsidR="00050B51" w:rsidRPr="007F1471" w:rsidTr="008901A8">
        <w:trPr>
          <w:trHeight w:val="341"/>
        </w:trPr>
        <w:tc>
          <w:tcPr>
            <w:tcW w:w="5000" w:type="pct"/>
            <w:gridSpan w:val="5"/>
            <w:vAlign w:val="center"/>
          </w:tcPr>
          <w:p w:rsidR="00050B51" w:rsidRPr="007F1471" w:rsidRDefault="00050B51" w:rsidP="009F0F86">
            <w:pPr>
              <w:jc w:val="center"/>
              <w:rPr>
                <w:rFonts w:ascii="Times New Roman" w:eastAsia="Times New Roman" w:hAnsi="Times New Roman" w:cs="Times New Roman"/>
                <w:b/>
                <w:sz w:val="24"/>
                <w:szCs w:val="24"/>
                <w:lang w:eastAsia="ru-RU"/>
              </w:rPr>
            </w:pPr>
            <w:r w:rsidRPr="007F1471">
              <w:rPr>
                <w:rFonts w:ascii="Times New Roman" w:eastAsia="Calibri" w:hAnsi="Times New Roman" w:cs="Times New Roman"/>
                <w:b/>
                <w:sz w:val="24"/>
                <w:szCs w:val="24"/>
              </w:rPr>
              <w:t>В год посева</w:t>
            </w:r>
          </w:p>
        </w:tc>
      </w:tr>
      <w:tr w:rsidR="00050B51" w:rsidRPr="007F1471" w:rsidTr="008901A8">
        <w:trPr>
          <w:trHeight w:val="357"/>
        </w:trPr>
        <w:tc>
          <w:tcPr>
            <w:tcW w:w="908" w:type="pct"/>
          </w:tcPr>
          <w:p w:rsidR="00050B51" w:rsidRPr="007F1471" w:rsidRDefault="00050B51"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Размещение </w:t>
            </w:r>
          </w:p>
        </w:tc>
        <w:tc>
          <w:tcPr>
            <w:tcW w:w="110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Выводное поле, запольный участок, чистый от сорняков</w:t>
            </w:r>
          </w:p>
        </w:tc>
        <w:tc>
          <w:tcPr>
            <w:tcW w:w="1026" w:type="pct"/>
          </w:tcPr>
          <w:p w:rsidR="00050B51" w:rsidRPr="007F1471" w:rsidRDefault="00050B51" w:rsidP="009F0F86">
            <w:pPr>
              <w:jc w:val="center"/>
              <w:rPr>
                <w:rFonts w:ascii="Times New Roman" w:eastAsia="Calibri" w:hAnsi="Times New Roman" w:cs="Times New Roman"/>
                <w:sz w:val="24"/>
                <w:szCs w:val="24"/>
              </w:rPr>
            </w:pPr>
          </w:p>
        </w:tc>
        <w:tc>
          <w:tcPr>
            <w:tcW w:w="818" w:type="pct"/>
          </w:tcPr>
          <w:p w:rsidR="00050B51" w:rsidRPr="007F1471" w:rsidRDefault="00050B51" w:rsidP="009F0F86">
            <w:pPr>
              <w:jc w:val="center"/>
              <w:rPr>
                <w:rFonts w:ascii="Times New Roman" w:eastAsia="Calibri" w:hAnsi="Times New Roman" w:cs="Times New Roman"/>
                <w:b/>
                <w:sz w:val="24"/>
                <w:szCs w:val="24"/>
              </w:rPr>
            </w:pPr>
          </w:p>
        </w:tc>
        <w:tc>
          <w:tcPr>
            <w:tcW w:w="1144" w:type="pct"/>
          </w:tcPr>
          <w:p w:rsidR="00050B51" w:rsidRPr="007F1471" w:rsidRDefault="00050B51" w:rsidP="009F0F86">
            <w:pPr>
              <w:jc w:val="center"/>
              <w:rPr>
                <w:rFonts w:ascii="Times New Roman" w:eastAsia="Calibri" w:hAnsi="Times New Roman" w:cs="Times New Roman"/>
                <w:b/>
                <w:sz w:val="24"/>
                <w:szCs w:val="24"/>
              </w:rPr>
            </w:pPr>
          </w:p>
        </w:tc>
      </w:tr>
      <w:tr w:rsidR="00050B51" w:rsidRPr="007F1471" w:rsidTr="008901A8">
        <w:trPr>
          <w:trHeight w:val="341"/>
        </w:trPr>
        <w:tc>
          <w:tcPr>
            <w:tcW w:w="908" w:type="pct"/>
          </w:tcPr>
          <w:p w:rsidR="00050B51" w:rsidRPr="007F1471" w:rsidRDefault="00050B51"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Лущение стерни</w:t>
            </w:r>
          </w:p>
        </w:tc>
        <w:tc>
          <w:tcPr>
            <w:tcW w:w="110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Глубина 8-10см  для провокации и уничтожения сорняков</w:t>
            </w:r>
          </w:p>
        </w:tc>
        <w:tc>
          <w:tcPr>
            <w:tcW w:w="1026"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После уборки предшественника</w:t>
            </w:r>
          </w:p>
        </w:tc>
        <w:tc>
          <w:tcPr>
            <w:tcW w:w="818"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К-700; ЛДГ-15;</w:t>
            </w:r>
          </w:p>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ДТ-75; ЛДГ-10</w:t>
            </w:r>
          </w:p>
        </w:tc>
        <w:tc>
          <w:tcPr>
            <w:tcW w:w="114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1-2 обработки</w:t>
            </w:r>
          </w:p>
        </w:tc>
      </w:tr>
      <w:tr w:rsidR="00050B51" w:rsidRPr="007F1471" w:rsidTr="008901A8">
        <w:trPr>
          <w:trHeight w:val="341"/>
        </w:trPr>
        <w:tc>
          <w:tcPr>
            <w:tcW w:w="908" w:type="pct"/>
          </w:tcPr>
          <w:p w:rsidR="00050B51" w:rsidRPr="007F1471" w:rsidRDefault="00050B51"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Внесение минеральных удобрений</w:t>
            </w:r>
          </w:p>
        </w:tc>
        <w:tc>
          <w:tcPr>
            <w:tcW w:w="110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Суперфосфат – 2,5-4 ц/га; калийная соль – 1 ц./га; аммиачная селитра – 1 ц/га</w:t>
            </w:r>
          </w:p>
        </w:tc>
        <w:tc>
          <w:tcPr>
            <w:tcW w:w="1026"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Под зябь</w:t>
            </w:r>
          </w:p>
        </w:tc>
        <w:tc>
          <w:tcPr>
            <w:tcW w:w="818"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К-700; РУМ-8;</w:t>
            </w:r>
          </w:p>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МТЗ-80; 1-РМГ-4</w:t>
            </w:r>
          </w:p>
        </w:tc>
        <w:tc>
          <w:tcPr>
            <w:tcW w:w="114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Расчет доз удобрений – на планируемый урожай с учетом содержания элементов в почве; фосфорные удобрения вносят в запас на все годы пользования травостоем</w:t>
            </w:r>
          </w:p>
        </w:tc>
      </w:tr>
      <w:tr w:rsidR="00050B51" w:rsidRPr="007F1471" w:rsidTr="008901A8">
        <w:trPr>
          <w:trHeight w:val="357"/>
        </w:trPr>
        <w:tc>
          <w:tcPr>
            <w:tcW w:w="908" w:type="pct"/>
          </w:tcPr>
          <w:p w:rsidR="00050B51" w:rsidRPr="007F1471" w:rsidRDefault="00050B51"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Основная обработка почвы</w:t>
            </w:r>
          </w:p>
        </w:tc>
        <w:tc>
          <w:tcPr>
            <w:tcW w:w="110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Вспашка зяби на глубину 22-25см</w:t>
            </w:r>
          </w:p>
        </w:tc>
        <w:tc>
          <w:tcPr>
            <w:tcW w:w="1026"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оптимальные сроки осенью предыдущего года</w:t>
            </w:r>
          </w:p>
        </w:tc>
        <w:tc>
          <w:tcPr>
            <w:tcW w:w="818"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ПЛН-4-35;</w:t>
            </w:r>
          </w:p>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ПЛН-8-40</w:t>
            </w:r>
          </w:p>
        </w:tc>
        <w:tc>
          <w:tcPr>
            <w:tcW w:w="1144" w:type="pct"/>
          </w:tcPr>
          <w:p w:rsidR="00050B51" w:rsidRPr="007F1471" w:rsidRDefault="00050B51" w:rsidP="009F0F86">
            <w:pPr>
              <w:jc w:val="center"/>
              <w:rPr>
                <w:rFonts w:ascii="Times New Roman" w:eastAsia="Calibri" w:hAnsi="Times New Roman" w:cs="Times New Roman"/>
                <w:b/>
                <w:sz w:val="24"/>
                <w:szCs w:val="24"/>
              </w:rPr>
            </w:pPr>
          </w:p>
        </w:tc>
      </w:tr>
      <w:tr w:rsidR="00050B51" w:rsidRPr="007F1471" w:rsidTr="008901A8">
        <w:trPr>
          <w:trHeight w:val="341"/>
        </w:trPr>
        <w:tc>
          <w:tcPr>
            <w:tcW w:w="908" w:type="pct"/>
          </w:tcPr>
          <w:p w:rsidR="00050B51" w:rsidRPr="007F1471" w:rsidRDefault="00050B51"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Ранневесеннее боронование </w:t>
            </w:r>
          </w:p>
        </w:tc>
        <w:tc>
          <w:tcPr>
            <w:tcW w:w="110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Поперек вспашки в 2-4 следа</w:t>
            </w:r>
          </w:p>
        </w:tc>
        <w:tc>
          <w:tcPr>
            <w:tcW w:w="1026"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Весной при наступлении физической спелости почвы</w:t>
            </w:r>
          </w:p>
        </w:tc>
        <w:tc>
          <w:tcPr>
            <w:tcW w:w="818"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БЗТС-1</w:t>
            </w:r>
          </w:p>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БЗСС-1</w:t>
            </w:r>
          </w:p>
        </w:tc>
        <w:tc>
          <w:tcPr>
            <w:tcW w:w="114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Закрытие влаги</w:t>
            </w:r>
          </w:p>
        </w:tc>
      </w:tr>
      <w:tr w:rsidR="00050B51" w:rsidRPr="007F1471" w:rsidTr="008901A8">
        <w:trPr>
          <w:trHeight w:val="357"/>
        </w:trPr>
        <w:tc>
          <w:tcPr>
            <w:tcW w:w="908" w:type="pct"/>
          </w:tcPr>
          <w:p w:rsidR="00050B51" w:rsidRPr="007F1471" w:rsidRDefault="00050B51" w:rsidP="009F0F86">
            <w:pPr>
              <w:jc w:val="both"/>
              <w:rPr>
                <w:rFonts w:ascii="Times New Roman" w:eastAsia="Calibri" w:hAnsi="Times New Roman" w:cs="Times New Roman"/>
                <w:sz w:val="24"/>
                <w:szCs w:val="24"/>
              </w:rPr>
            </w:pPr>
          </w:p>
          <w:p w:rsidR="00050B51" w:rsidRPr="007F1471" w:rsidRDefault="00050B51"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Выравнивание поля</w:t>
            </w:r>
          </w:p>
          <w:p w:rsidR="00050B51" w:rsidRPr="007F1471" w:rsidRDefault="00050B51" w:rsidP="009F0F86">
            <w:pPr>
              <w:jc w:val="both"/>
              <w:rPr>
                <w:rFonts w:ascii="Times New Roman" w:eastAsia="Calibri" w:hAnsi="Times New Roman" w:cs="Times New Roman"/>
                <w:sz w:val="24"/>
                <w:szCs w:val="24"/>
              </w:rPr>
            </w:pPr>
          </w:p>
          <w:p w:rsidR="00050B51" w:rsidRPr="007F1471" w:rsidRDefault="00050B51" w:rsidP="009F0F86">
            <w:pPr>
              <w:jc w:val="both"/>
              <w:rPr>
                <w:rFonts w:ascii="Times New Roman" w:eastAsia="Calibri" w:hAnsi="Times New Roman" w:cs="Times New Roman"/>
                <w:sz w:val="24"/>
                <w:szCs w:val="24"/>
              </w:rPr>
            </w:pPr>
          </w:p>
        </w:tc>
        <w:tc>
          <w:tcPr>
            <w:tcW w:w="110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Поперек или под углом к основной обработке почвы</w:t>
            </w:r>
          </w:p>
        </w:tc>
        <w:tc>
          <w:tcPr>
            <w:tcW w:w="1026"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Перед предпосевной культивацией</w:t>
            </w:r>
          </w:p>
        </w:tc>
        <w:tc>
          <w:tcPr>
            <w:tcW w:w="818"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ВПН-8</w:t>
            </w:r>
          </w:p>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ВИП-5,6</w:t>
            </w:r>
          </w:p>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РВК-3,6</w:t>
            </w:r>
          </w:p>
        </w:tc>
        <w:tc>
          <w:tcPr>
            <w:tcW w:w="1144" w:type="pct"/>
          </w:tcPr>
          <w:p w:rsidR="00050B51" w:rsidRPr="007F1471" w:rsidRDefault="00050B51" w:rsidP="009F0F86">
            <w:pPr>
              <w:jc w:val="center"/>
              <w:rPr>
                <w:rFonts w:ascii="Times New Roman" w:eastAsia="Calibri" w:hAnsi="Times New Roman" w:cs="Times New Roman"/>
                <w:sz w:val="24"/>
                <w:szCs w:val="24"/>
              </w:rPr>
            </w:pPr>
          </w:p>
          <w:p w:rsidR="00050B51" w:rsidRPr="007F1471" w:rsidRDefault="00050B51" w:rsidP="009F0F86">
            <w:pPr>
              <w:jc w:val="center"/>
              <w:rPr>
                <w:rFonts w:ascii="Times New Roman" w:eastAsia="Calibri" w:hAnsi="Times New Roman" w:cs="Times New Roman"/>
                <w:sz w:val="24"/>
                <w:szCs w:val="24"/>
              </w:rPr>
            </w:pPr>
          </w:p>
        </w:tc>
      </w:tr>
      <w:tr w:rsidR="00050B51" w:rsidRPr="007F1471" w:rsidTr="008901A8">
        <w:trPr>
          <w:trHeight w:val="341"/>
        </w:trPr>
        <w:tc>
          <w:tcPr>
            <w:tcW w:w="908" w:type="pct"/>
          </w:tcPr>
          <w:p w:rsidR="00050B51" w:rsidRPr="007F1471" w:rsidRDefault="00050B51"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Внесение почвенных гербицидов</w:t>
            </w:r>
          </w:p>
        </w:tc>
        <w:tc>
          <w:tcPr>
            <w:tcW w:w="110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Трефлан – 5 л/га; эрадикан 6Е – 5 л/га;</w:t>
            </w:r>
          </w:p>
        </w:tc>
        <w:tc>
          <w:tcPr>
            <w:tcW w:w="1026"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Перед выравниванием или перед культивацией, за 4-5 дней до посева</w:t>
            </w:r>
          </w:p>
        </w:tc>
        <w:tc>
          <w:tcPr>
            <w:tcW w:w="818"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ОПШ-15</w:t>
            </w:r>
          </w:p>
        </w:tc>
        <w:tc>
          <w:tcPr>
            <w:tcW w:w="114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 немедленной заделкой в почву</w:t>
            </w:r>
          </w:p>
        </w:tc>
      </w:tr>
      <w:tr w:rsidR="00050B51" w:rsidRPr="007F1471" w:rsidTr="008901A8">
        <w:trPr>
          <w:trHeight w:val="357"/>
        </w:trPr>
        <w:tc>
          <w:tcPr>
            <w:tcW w:w="908" w:type="pct"/>
          </w:tcPr>
          <w:p w:rsidR="00050B51" w:rsidRPr="007F1471" w:rsidRDefault="00050B51"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Культивация с боронованием</w:t>
            </w:r>
          </w:p>
        </w:tc>
        <w:tc>
          <w:tcPr>
            <w:tcW w:w="110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глубину 5-6см</w:t>
            </w:r>
          </w:p>
        </w:tc>
        <w:tc>
          <w:tcPr>
            <w:tcW w:w="1026"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Перед посевом</w:t>
            </w:r>
          </w:p>
        </w:tc>
        <w:tc>
          <w:tcPr>
            <w:tcW w:w="818"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КПС-4; БЗСС-1</w:t>
            </w:r>
          </w:p>
        </w:tc>
        <w:tc>
          <w:tcPr>
            <w:tcW w:w="114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При использовании почвенных гербицидов предпосевная культивация проводится на 4-5 дней </w:t>
            </w:r>
            <w:r w:rsidRPr="007F1471">
              <w:rPr>
                <w:rFonts w:ascii="Times New Roman" w:eastAsia="Calibri" w:hAnsi="Times New Roman" w:cs="Times New Roman"/>
                <w:sz w:val="24"/>
                <w:szCs w:val="24"/>
              </w:rPr>
              <w:lastRenderedPageBreak/>
              <w:t>раньше</w:t>
            </w:r>
          </w:p>
        </w:tc>
      </w:tr>
      <w:tr w:rsidR="00050B51" w:rsidRPr="007F1471" w:rsidTr="008901A8">
        <w:trPr>
          <w:trHeight w:val="341"/>
        </w:trPr>
        <w:tc>
          <w:tcPr>
            <w:tcW w:w="908" w:type="pct"/>
          </w:tcPr>
          <w:p w:rsidR="00050B51" w:rsidRPr="007F1471" w:rsidRDefault="00050B51"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Предпосевное прикатывание</w:t>
            </w:r>
          </w:p>
        </w:tc>
        <w:tc>
          <w:tcPr>
            <w:tcW w:w="110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скорости не более 8 км/час</w:t>
            </w:r>
          </w:p>
        </w:tc>
        <w:tc>
          <w:tcPr>
            <w:tcW w:w="1026"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Вслед за культивацией</w:t>
            </w:r>
          </w:p>
        </w:tc>
        <w:tc>
          <w:tcPr>
            <w:tcW w:w="818"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3ККШ-6А</w:t>
            </w:r>
          </w:p>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КЗК-10</w:t>
            </w:r>
          </w:p>
        </w:tc>
        <w:tc>
          <w:tcPr>
            <w:tcW w:w="114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Создание ровной поверхности с ложем для заделки семян</w:t>
            </w:r>
          </w:p>
        </w:tc>
      </w:tr>
      <w:tr w:rsidR="00050B51" w:rsidRPr="007F1471" w:rsidTr="008901A8">
        <w:trPr>
          <w:trHeight w:val="357"/>
        </w:trPr>
        <w:tc>
          <w:tcPr>
            <w:tcW w:w="908" w:type="pct"/>
          </w:tcPr>
          <w:p w:rsidR="00050B51" w:rsidRPr="007F1471" w:rsidRDefault="00050B51"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Протравливание семян с одновременной обработкой микроудобрениями</w:t>
            </w:r>
          </w:p>
        </w:tc>
        <w:tc>
          <w:tcPr>
            <w:tcW w:w="110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Фундазол – 3 кг/т (5-</w:t>
            </w:r>
            <w:smartTag w:uri="urn:schemas-microsoft-com:office:smarttags" w:element="metricconverter">
              <w:smartTagPr>
                <w:attr w:name="ProductID" w:val="10 л"/>
              </w:smartTagPr>
              <w:r w:rsidRPr="007F1471">
                <w:rPr>
                  <w:rFonts w:ascii="Times New Roman" w:eastAsia="Calibri" w:hAnsi="Times New Roman" w:cs="Times New Roman"/>
                  <w:sz w:val="24"/>
                  <w:szCs w:val="24"/>
                </w:rPr>
                <w:t>10 л</w:t>
              </w:r>
            </w:smartTag>
            <w:r w:rsidRPr="007F1471">
              <w:rPr>
                <w:rFonts w:ascii="Times New Roman" w:eastAsia="Calibri" w:hAnsi="Times New Roman" w:cs="Times New Roman"/>
                <w:sz w:val="24"/>
                <w:szCs w:val="24"/>
              </w:rPr>
              <w:t xml:space="preserve"> рабочего раствора на т семян); ТМТД, 80%-й с.п. – 3-4кг д.в. на 1т семян; фентиурам-молибдат, 65%-й с.п. – 1,9-</w:t>
            </w:r>
            <w:smartTag w:uri="urn:schemas-microsoft-com:office:smarttags" w:element="metricconverter">
              <w:smartTagPr>
                <w:attr w:name="ProductID" w:val="2,0 кг"/>
              </w:smartTagPr>
              <w:r w:rsidRPr="007F1471">
                <w:rPr>
                  <w:rFonts w:ascii="Times New Roman" w:eastAsia="Calibri" w:hAnsi="Times New Roman" w:cs="Times New Roman"/>
                  <w:sz w:val="24"/>
                  <w:szCs w:val="24"/>
                </w:rPr>
                <w:t>2,0 кг</w:t>
              </w:r>
            </w:smartTag>
            <w:r w:rsidRPr="007F1471">
              <w:rPr>
                <w:rFonts w:ascii="Times New Roman" w:eastAsia="Calibri" w:hAnsi="Times New Roman" w:cs="Times New Roman"/>
                <w:sz w:val="24"/>
                <w:szCs w:val="24"/>
              </w:rPr>
              <w:t>д.в. на 1т семян и др.</w:t>
            </w:r>
          </w:p>
        </w:tc>
        <w:tc>
          <w:tcPr>
            <w:tcW w:w="1026"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Перед посевом, не ранее чем за 20-30 дней до него</w:t>
            </w:r>
          </w:p>
        </w:tc>
        <w:tc>
          <w:tcPr>
            <w:tcW w:w="818"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«Мобитокс»</w:t>
            </w:r>
          </w:p>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ПС-10;</w:t>
            </w:r>
          </w:p>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ПСШ-5</w:t>
            </w:r>
          </w:p>
        </w:tc>
        <w:tc>
          <w:tcPr>
            <w:tcW w:w="114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необходимости по данным фитоэкспертизы</w:t>
            </w:r>
          </w:p>
        </w:tc>
      </w:tr>
      <w:tr w:rsidR="00050B51" w:rsidRPr="007F1471" w:rsidTr="008901A8">
        <w:trPr>
          <w:trHeight w:val="341"/>
        </w:trPr>
        <w:tc>
          <w:tcPr>
            <w:tcW w:w="908" w:type="pct"/>
          </w:tcPr>
          <w:p w:rsidR="00050B51" w:rsidRPr="007F1471" w:rsidRDefault="00050B51"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Инокуляция семян</w:t>
            </w:r>
          </w:p>
        </w:tc>
        <w:tc>
          <w:tcPr>
            <w:tcW w:w="110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Нитрагин, ризоторфин – согласно инструкции</w:t>
            </w:r>
          </w:p>
        </w:tc>
        <w:tc>
          <w:tcPr>
            <w:tcW w:w="1026"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Непосредственно в день посева</w:t>
            </w:r>
          </w:p>
        </w:tc>
        <w:tc>
          <w:tcPr>
            <w:tcW w:w="818"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Вручную или</w:t>
            </w:r>
          </w:p>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«Мобитокс», ПСШ-3, ПУ-3 и др.</w:t>
            </w:r>
          </w:p>
        </w:tc>
        <w:tc>
          <w:tcPr>
            <w:tcW w:w="114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Избегать попадания прямых солнечных лучей; обработку проводить в тени. Не совмещать с протравливанием и молибденизацией</w:t>
            </w:r>
          </w:p>
        </w:tc>
      </w:tr>
      <w:tr w:rsidR="00050B51" w:rsidRPr="007F1471" w:rsidTr="008901A8">
        <w:trPr>
          <w:trHeight w:val="357"/>
        </w:trPr>
        <w:tc>
          <w:tcPr>
            <w:tcW w:w="908" w:type="pct"/>
          </w:tcPr>
          <w:p w:rsidR="00050B51" w:rsidRPr="007F1471" w:rsidRDefault="00050B51"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Посев </w:t>
            </w:r>
          </w:p>
        </w:tc>
        <w:tc>
          <w:tcPr>
            <w:tcW w:w="110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кормовые цели: беспокровный посев с междурядьями 15-30-45см; норма высева от 9-10 кг/га до 3-6 кг/га; подпокровный посев – н.в. от 10-12 кг/га до 5-8 кг/га.</w:t>
            </w:r>
          </w:p>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Глубина заделки 1,5-</w:t>
            </w:r>
            <w:smartTag w:uri="urn:schemas-microsoft-com:office:smarttags" w:element="metricconverter">
              <w:smartTagPr>
                <w:attr w:name="ProductID" w:val="3 см"/>
              </w:smartTagPr>
              <w:r w:rsidRPr="007F1471">
                <w:rPr>
                  <w:rFonts w:ascii="Times New Roman" w:eastAsia="Calibri" w:hAnsi="Times New Roman" w:cs="Times New Roman"/>
                  <w:sz w:val="24"/>
                  <w:szCs w:val="24"/>
                </w:rPr>
                <w:t>3 см</w:t>
              </w:r>
            </w:smartTag>
          </w:p>
        </w:tc>
        <w:tc>
          <w:tcPr>
            <w:tcW w:w="1026"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Весенний – 20-30.05;</w:t>
            </w:r>
          </w:p>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Летний – до 10-15.07</w:t>
            </w:r>
          </w:p>
          <w:p w:rsidR="00050B51" w:rsidRPr="007F1471" w:rsidRDefault="00050B51" w:rsidP="009F0F86">
            <w:pPr>
              <w:jc w:val="center"/>
              <w:rPr>
                <w:rFonts w:ascii="Times New Roman" w:eastAsia="Calibri" w:hAnsi="Times New Roman" w:cs="Times New Roman"/>
                <w:sz w:val="24"/>
                <w:szCs w:val="24"/>
              </w:rPr>
            </w:pPr>
          </w:p>
          <w:p w:rsidR="00050B51" w:rsidRPr="007F1471" w:rsidRDefault="00050B51" w:rsidP="009F0F86">
            <w:pPr>
              <w:jc w:val="center"/>
              <w:rPr>
                <w:rFonts w:ascii="Times New Roman" w:eastAsia="Calibri" w:hAnsi="Times New Roman" w:cs="Times New Roman"/>
                <w:sz w:val="24"/>
                <w:szCs w:val="24"/>
              </w:rPr>
            </w:pPr>
          </w:p>
          <w:p w:rsidR="00050B51" w:rsidRPr="007F1471" w:rsidRDefault="00050B51" w:rsidP="009F0F86">
            <w:pPr>
              <w:jc w:val="center"/>
              <w:rPr>
                <w:rFonts w:ascii="Times New Roman" w:eastAsia="Calibri" w:hAnsi="Times New Roman" w:cs="Times New Roman"/>
                <w:sz w:val="24"/>
                <w:szCs w:val="24"/>
              </w:rPr>
            </w:pPr>
          </w:p>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Весенний (под покров и в чистом виде) – 20-30.05; летний (беспокровный) – 25.06-15.07.</w:t>
            </w:r>
          </w:p>
        </w:tc>
        <w:tc>
          <w:tcPr>
            <w:tcW w:w="818"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СЗЛ-3,6;</w:t>
            </w:r>
          </w:p>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СЗТ-3,6</w:t>
            </w:r>
          </w:p>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СОН-2,8</w:t>
            </w:r>
          </w:p>
          <w:p w:rsidR="00050B51" w:rsidRPr="007F1471" w:rsidRDefault="00050B51" w:rsidP="009F0F86">
            <w:pPr>
              <w:jc w:val="center"/>
              <w:rPr>
                <w:rFonts w:ascii="Times New Roman" w:eastAsia="Calibri" w:hAnsi="Times New Roman" w:cs="Times New Roman"/>
                <w:sz w:val="24"/>
                <w:szCs w:val="24"/>
              </w:rPr>
            </w:pPr>
          </w:p>
        </w:tc>
        <w:tc>
          <w:tcPr>
            <w:tcW w:w="114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Одновременно с посевом можно внести по 10-15 кг/га гранулированного суперфосфата</w:t>
            </w:r>
          </w:p>
        </w:tc>
      </w:tr>
      <w:tr w:rsidR="00050B51" w:rsidRPr="007F1471" w:rsidTr="008901A8">
        <w:trPr>
          <w:trHeight w:val="341"/>
        </w:trPr>
        <w:tc>
          <w:tcPr>
            <w:tcW w:w="908" w:type="pct"/>
          </w:tcPr>
          <w:p w:rsidR="00050B51" w:rsidRPr="007F1471" w:rsidRDefault="00050B51"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Послепосевное прикатывание</w:t>
            </w:r>
          </w:p>
        </w:tc>
        <w:tc>
          <w:tcPr>
            <w:tcW w:w="1104"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скорости не более 6 км/час</w:t>
            </w:r>
          </w:p>
        </w:tc>
        <w:tc>
          <w:tcPr>
            <w:tcW w:w="1026"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Вслед за посевом</w:t>
            </w:r>
          </w:p>
        </w:tc>
        <w:tc>
          <w:tcPr>
            <w:tcW w:w="818" w:type="pct"/>
          </w:tcPr>
          <w:p w:rsidR="00050B51" w:rsidRPr="007F1471" w:rsidRDefault="00050B51"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3ККШ-6А</w:t>
            </w:r>
          </w:p>
        </w:tc>
        <w:tc>
          <w:tcPr>
            <w:tcW w:w="1144" w:type="pct"/>
          </w:tcPr>
          <w:p w:rsidR="00050B51" w:rsidRPr="007F1471" w:rsidRDefault="00050B51" w:rsidP="009F0F86">
            <w:pPr>
              <w:jc w:val="center"/>
              <w:rPr>
                <w:rFonts w:ascii="Times New Roman" w:eastAsia="Calibri" w:hAnsi="Times New Roman" w:cs="Times New Roman"/>
                <w:sz w:val="24"/>
                <w:szCs w:val="24"/>
              </w:rPr>
            </w:pPr>
          </w:p>
        </w:tc>
      </w:tr>
      <w:tr w:rsidR="00050B51" w:rsidRPr="007F1471" w:rsidTr="008901A8">
        <w:trPr>
          <w:trHeight w:val="341"/>
        </w:trPr>
        <w:tc>
          <w:tcPr>
            <w:tcW w:w="5000" w:type="pct"/>
            <w:gridSpan w:val="5"/>
            <w:vAlign w:val="center"/>
          </w:tcPr>
          <w:p w:rsidR="00050B51" w:rsidRPr="007F1471" w:rsidRDefault="00050B51" w:rsidP="009F0F86">
            <w:pPr>
              <w:jc w:val="center"/>
              <w:rPr>
                <w:rFonts w:ascii="Times New Roman" w:eastAsia="Times New Roman" w:hAnsi="Times New Roman" w:cs="Times New Roman"/>
                <w:b/>
                <w:sz w:val="24"/>
                <w:szCs w:val="24"/>
                <w:lang w:eastAsia="ru-RU"/>
              </w:rPr>
            </w:pPr>
            <w:r w:rsidRPr="007F1471">
              <w:rPr>
                <w:rFonts w:ascii="Times New Roman" w:eastAsia="Times New Roman" w:hAnsi="Times New Roman" w:cs="Times New Roman"/>
                <w:b/>
                <w:sz w:val="24"/>
                <w:szCs w:val="24"/>
                <w:lang w:eastAsia="ru-RU"/>
              </w:rPr>
              <w:t>Уход за посевами в первый год жизни</w:t>
            </w:r>
          </w:p>
        </w:tc>
      </w:tr>
      <w:tr w:rsidR="00B9062D" w:rsidRPr="007F1471" w:rsidTr="008901A8">
        <w:trPr>
          <w:trHeight w:val="357"/>
        </w:trPr>
        <w:tc>
          <w:tcPr>
            <w:tcW w:w="908" w:type="pct"/>
          </w:tcPr>
          <w:p w:rsidR="00B9062D" w:rsidRPr="007F1471" w:rsidRDefault="00B9062D"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Междурядные обработки</w:t>
            </w:r>
          </w:p>
        </w:tc>
        <w:tc>
          <w:tcPr>
            <w:tcW w:w="110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глубину 3-</w:t>
            </w:r>
            <w:smartTag w:uri="urn:schemas-microsoft-com:office:smarttags" w:element="metricconverter">
              <w:smartTagPr>
                <w:attr w:name="ProductID" w:val="4 см"/>
              </w:smartTagPr>
              <w:r w:rsidRPr="007F1471">
                <w:rPr>
                  <w:rFonts w:ascii="Times New Roman" w:eastAsia="Calibri" w:hAnsi="Times New Roman" w:cs="Times New Roman"/>
                  <w:sz w:val="24"/>
                  <w:szCs w:val="24"/>
                </w:rPr>
                <w:t>4 см</w:t>
              </w:r>
            </w:smartTag>
            <w:r w:rsidRPr="007F1471">
              <w:rPr>
                <w:rFonts w:ascii="Times New Roman" w:eastAsia="Calibri" w:hAnsi="Times New Roman" w:cs="Times New Roman"/>
                <w:sz w:val="24"/>
                <w:szCs w:val="24"/>
              </w:rPr>
              <w:t xml:space="preserve"> – первая; последующая на 7-</w:t>
            </w:r>
            <w:smartTag w:uri="urn:schemas-microsoft-com:office:smarttags" w:element="metricconverter">
              <w:smartTagPr>
                <w:attr w:name="ProductID" w:val="8 см"/>
              </w:smartTagPr>
              <w:r w:rsidRPr="007F1471">
                <w:rPr>
                  <w:rFonts w:ascii="Times New Roman" w:eastAsia="Calibri" w:hAnsi="Times New Roman" w:cs="Times New Roman"/>
                  <w:sz w:val="24"/>
                  <w:szCs w:val="24"/>
                </w:rPr>
                <w:t>8 см</w:t>
              </w:r>
            </w:smartTag>
            <w:r w:rsidRPr="007F1471">
              <w:rPr>
                <w:rFonts w:ascii="Times New Roman" w:eastAsia="Calibri" w:hAnsi="Times New Roman" w:cs="Times New Roman"/>
                <w:sz w:val="24"/>
                <w:szCs w:val="24"/>
              </w:rPr>
              <w:t xml:space="preserve">; защитная зона </w:t>
            </w:r>
            <w:smartTag w:uri="urn:schemas-microsoft-com:office:smarttags" w:element="metricconverter">
              <w:smartTagPr>
                <w:attr w:name="ProductID" w:val="8 см"/>
              </w:smartTagPr>
              <w:r w:rsidRPr="007F1471">
                <w:rPr>
                  <w:rFonts w:ascii="Times New Roman" w:eastAsia="Calibri" w:hAnsi="Times New Roman" w:cs="Times New Roman"/>
                  <w:sz w:val="24"/>
                  <w:szCs w:val="24"/>
                </w:rPr>
                <w:t>8 см</w:t>
              </w:r>
            </w:smartTag>
          </w:p>
        </w:tc>
        <w:tc>
          <w:tcPr>
            <w:tcW w:w="1026"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четком обозначении рядков и по мере необходимости</w:t>
            </w:r>
          </w:p>
        </w:tc>
        <w:tc>
          <w:tcPr>
            <w:tcW w:w="818"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КРН-4,2</w:t>
            </w:r>
          </w:p>
        </w:tc>
        <w:tc>
          <w:tcPr>
            <w:tcW w:w="1144" w:type="pct"/>
          </w:tcPr>
          <w:p w:rsidR="007F1471"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Культиватор оборудуется стрельчатыми лапами и односторонними бритвами</w:t>
            </w:r>
          </w:p>
        </w:tc>
      </w:tr>
      <w:tr w:rsidR="00B9062D" w:rsidRPr="007F1471" w:rsidTr="008901A8">
        <w:trPr>
          <w:trHeight w:val="341"/>
        </w:trPr>
        <w:tc>
          <w:tcPr>
            <w:tcW w:w="908" w:type="pct"/>
          </w:tcPr>
          <w:p w:rsidR="00B9062D" w:rsidRPr="007F1471" w:rsidRDefault="00B9062D"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Обработка </w:t>
            </w:r>
            <w:r w:rsidRPr="007F1471">
              <w:rPr>
                <w:rFonts w:ascii="Times New Roman" w:eastAsia="Calibri" w:hAnsi="Times New Roman" w:cs="Times New Roman"/>
                <w:sz w:val="24"/>
                <w:szCs w:val="24"/>
              </w:rPr>
              <w:lastRenderedPageBreak/>
              <w:t>гербицидами</w:t>
            </w:r>
          </w:p>
        </w:tc>
        <w:tc>
          <w:tcPr>
            <w:tcW w:w="110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Базагран – 1,5-2 л/га</w:t>
            </w:r>
          </w:p>
          <w:p w:rsidR="00B9062D" w:rsidRPr="007F1471" w:rsidRDefault="00B9062D" w:rsidP="009F0F86">
            <w:pPr>
              <w:jc w:val="center"/>
              <w:rPr>
                <w:rFonts w:ascii="Times New Roman" w:eastAsia="Calibri" w:hAnsi="Times New Roman" w:cs="Times New Roman"/>
                <w:sz w:val="24"/>
                <w:szCs w:val="24"/>
              </w:rPr>
            </w:pPr>
          </w:p>
          <w:p w:rsidR="00853A19" w:rsidRDefault="00853A19"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Фюзилад-Супер -1,5-2 л/га</w:t>
            </w: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Фуроре-Супер – 0.5-0,75 л/га</w:t>
            </w: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Агритокс, гербитокс – 0,8-1,2 л/га</w:t>
            </w:r>
          </w:p>
        </w:tc>
        <w:tc>
          <w:tcPr>
            <w:tcW w:w="1026"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 xml:space="preserve">В фазу 1-2 настоящих </w:t>
            </w:r>
            <w:r w:rsidRPr="007F1471">
              <w:rPr>
                <w:rFonts w:ascii="Times New Roman" w:eastAsia="Calibri" w:hAnsi="Times New Roman" w:cs="Times New Roman"/>
                <w:sz w:val="24"/>
                <w:szCs w:val="24"/>
              </w:rPr>
              <w:lastRenderedPageBreak/>
              <w:t>листьев культуры</w:t>
            </w:r>
          </w:p>
          <w:p w:rsidR="00853A19" w:rsidRDefault="00853A19"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фазу от 2-4 листьев  до начала кущения сорняков, независимо от фазы развития культуры или после уборки покровной культуры;</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фазу 1-2 листьев люцерны, в фазе кущения покровной культуры</w:t>
            </w:r>
          </w:p>
        </w:tc>
        <w:tc>
          <w:tcPr>
            <w:tcW w:w="818"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ОПШ-15</w:t>
            </w:r>
          </w:p>
        </w:tc>
        <w:tc>
          <w:tcPr>
            <w:tcW w:w="114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Утром или вечером в </w:t>
            </w:r>
            <w:r w:rsidRPr="007F1471">
              <w:rPr>
                <w:rFonts w:ascii="Times New Roman" w:eastAsia="Calibri" w:hAnsi="Times New Roman" w:cs="Times New Roman"/>
                <w:sz w:val="24"/>
                <w:szCs w:val="24"/>
              </w:rPr>
              <w:lastRenderedPageBreak/>
              <w:t>безветренную погоду</w:t>
            </w:r>
          </w:p>
        </w:tc>
      </w:tr>
      <w:tr w:rsidR="00B9062D" w:rsidRPr="007F1471" w:rsidTr="008901A8">
        <w:trPr>
          <w:trHeight w:val="357"/>
        </w:trPr>
        <w:tc>
          <w:tcPr>
            <w:tcW w:w="908" w:type="pct"/>
          </w:tcPr>
          <w:p w:rsidR="00B9062D" w:rsidRPr="007F1471" w:rsidRDefault="00B9062D"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Подкашивание сорняков</w:t>
            </w:r>
          </w:p>
        </w:tc>
        <w:tc>
          <w:tcPr>
            <w:tcW w:w="110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Растения  люцерны не должны попадать под срез</w:t>
            </w:r>
          </w:p>
        </w:tc>
        <w:tc>
          <w:tcPr>
            <w:tcW w:w="1026"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необходимости и отсутствии гербицидов</w:t>
            </w:r>
          </w:p>
        </w:tc>
        <w:tc>
          <w:tcPr>
            <w:tcW w:w="818"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КИР-1,5</w:t>
            </w:r>
          </w:p>
        </w:tc>
        <w:tc>
          <w:tcPr>
            <w:tcW w:w="114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Подкашивание сорняков</w:t>
            </w:r>
          </w:p>
        </w:tc>
      </w:tr>
      <w:tr w:rsidR="00B9062D" w:rsidRPr="007F1471" w:rsidTr="008901A8">
        <w:trPr>
          <w:trHeight w:val="341"/>
        </w:trPr>
        <w:tc>
          <w:tcPr>
            <w:tcW w:w="908" w:type="pct"/>
          </w:tcPr>
          <w:p w:rsidR="00B9062D" w:rsidRPr="007F1471" w:rsidRDefault="00B9062D"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Подкашивание травостоя</w:t>
            </w:r>
          </w:p>
        </w:tc>
        <w:tc>
          <w:tcPr>
            <w:tcW w:w="110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высоту 10-12см с одновременной вывозкой зеленой массы</w:t>
            </w:r>
          </w:p>
        </w:tc>
        <w:tc>
          <w:tcPr>
            <w:tcW w:w="1026"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конце вегетации за 3-4 недели до заморозков</w:t>
            </w:r>
          </w:p>
        </w:tc>
        <w:tc>
          <w:tcPr>
            <w:tcW w:w="818"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КИР-1,5</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КС-1,8</w:t>
            </w:r>
          </w:p>
        </w:tc>
        <w:tc>
          <w:tcPr>
            <w:tcW w:w="114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Летний срок посева</w:t>
            </w:r>
          </w:p>
        </w:tc>
      </w:tr>
      <w:tr w:rsidR="00B9062D" w:rsidRPr="007F1471" w:rsidTr="008901A8">
        <w:trPr>
          <w:trHeight w:val="357"/>
        </w:trPr>
        <w:tc>
          <w:tcPr>
            <w:tcW w:w="908" w:type="pct"/>
          </w:tcPr>
          <w:p w:rsidR="00B9062D" w:rsidRPr="007F1471" w:rsidRDefault="00B9062D"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Рыхление междурядий перед уходом в зиму</w:t>
            </w:r>
          </w:p>
        </w:tc>
        <w:tc>
          <w:tcPr>
            <w:tcW w:w="110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глубину 8-10см</w:t>
            </w:r>
          </w:p>
        </w:tc>
        <w:tc>
          <w:tcPr>
            <w:tcW w:w="1026" w:type="pct"/>
          </w:tcPr>
          <w:p w:rsidR="00853A19"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конце вегетации (за 3-4 недели до конца вегетации)</w:t>
            </w:r>
          </w:p>
        </w:tc>
        <w:tc>
          <w:tcPr>
            <w:tcW w:w="818"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КРН-4,2</w:t>
            </w:r>
          </w:p>
        </w:tc>
        <w:tc>
          <w:tcPr>
            <w:tcW w:w="114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Летний срок посева</w:t>
            </w:r>
          </w:p>
        </w:tc>
      </w:tr>
      <w:tr w:rsidR="00B9062D" w:rsidRPr="007F1471" w:rsidTr="008901A8">
        <w:trPr>
          <w:trHeight w:val="341"/>
        </w:trPr>
        <w:tc>
          <w:tcPr>
            <w:tcW w:w="5000" w:type="pct"/>
            <w:gridSpan w:val="5"/>
            <w:vAlign w:val="center"/>
          </w:tcPr>
          <w:p w:rsidR="00B9062D" w:rsidRPr="007F1471" w:rsidRDefault="00B9062D" w:rsidP="009F0F86">
            <w:pPr>
              <w:jc w:val="center"/>
              <w:rPr>
                <w:rFonts w:ascii="Times New Roman" w:eastAsia="Times New Roman" w:hAnsi="Times New Roman" w:cs="Times New Roman"/>
                <w:b/>
                <w:sz w:val="24"/>
                <w:szCs w:val="24"/>
                <w:lang w:eastAsia="ru-RU"/>
              </w:rPr>
            </w:pPr>
            <w:r w:rsidRPr="007F1471">
              <w:rPr>
                <w:rFonts w:ascii="Times New Roman" w:eastAsia="Calibri" w:hAnsi="Times New Roman" w:cs="Times New Roman"/>
                <w:b/>
                <w:sz w:val="24"/>
                <w:szCs w:val="24"/>
              </w:rPr>
              <w:t>Уход за посевом в годы пользования</w:t>
            </w:r>
          </w:p>
        </w:tc>
      </w:tr>
      <w:tr w:rsidR="00B9062D" w:rsidRPr="007F1471" w:rsidTr="008901A8">
        <w:trPr>
          <w:trHeight w:val="357"/>
        </w:trPr>
        <w:tc>
          <w:tcPr>
            <w:tcW w:w="908" w:type="pct"/>
          </w:tcPr>
          <w:p w:rsidR="00B9062D" w:rsidRPr="007F1471" w:rsidRDefault="00B9062D"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Подкормка азотными удобрениями</w:t>
            </w:r>
          </w:p>
        </w:tc>
        <w:tc>
          <w:tcPr>
            <w:tcW w:w="110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Из расчета на планируемый урожай</w:t>
            </w:r>
          </w:p>
        </w:tc>
        <w:tc>
          <w:tcPr>
            <w:tcW w:w="1026"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До начала или в начале отрастания</w:t>
            </w:r>
          </w:p>
        </w:tc>
        <w:tc>
          <w:tcPr>
            <w:tcW w:w="818"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1РМГ-4</w:t>
            </w:r>
          </w:p>
        </w:tc>
        <w:tc>
          <w:tcPr>
            <w:tcW w:w="114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хорошем развитии клубеньков удобрения не требуются</w:t>
            </w:r>
          </w:p>
        </w:tc>
      </w:tr>
      <w:tr w:rsidR="00B9062D" w:rsidRPr="007F1471" w:rsidTr="008901A8">
        <w:trPr>
          <w:trHeight w:val="341"/>
        </w:trPr>
        <w:tc>
          <w:tcPr>
            <w:tcW w:w="908" w:type="pct"/>
          </w:tcPr>
          <w:p w:rsidR="00B9062D" w:rsidRPr="007F1471" w:rsidRDefault="00B9062D"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Ранневесеннее дискование или боронование игольчатыми боронами</w:t>
            </w:r>
          </w:p>
        </w:tc>
        <w:tc>
          <w:tcPr>
            <w:tcW w:w="110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Рыхление на глубину 5-8см с одновременным боронованием в 2 следа с малым углом атаки дисков; с возрастом угол атаки увеличивается</w:t>
            </w:r>
          </w:p>
        </w:tc>
        <w:tc>
          <w:tcPr>
            <w:tcW w:w="1026"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До начала или в начале отрастания</w:t>
            </w:r>
          </w:p>
        </w:tc>
        <w:tc>
          <w:tcPr>
            <w:tcW w:w="818"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БДТ-3</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БЗСС-1</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БИГ-3</w:t>
            </w:r>
          </w:p>
        </w:tc>
        <w:tc>
          <w:tcPr>
            <w:tcW w:w="114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Для удаления стерни, снижения полегания, засоренности и уничтожения вредителей</w:t>
            </w:r>
          </w:p>
        </w:tc>
      </w:tr>
      <w:tr w:rsidR="00B9062D" w:rsidRPr="007F1471" w:rsidTr="008901A8">
        <w:trPr>
          <w:trHeight w:val="357"/>
        </w:trPr>
        <w:tc>
          <w:tcPr>
            <w:tcW w:w="908" w:type="pct"/>
          </w:tcPr>
          <w:p w:rsidR="00B9062D" w:rsidRPr="007F1471" w:rsidRDefault="00B9062D"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Обработка междурядий на широкорядных посевах</w:t>
            </w:r>
          </w:p>
        </w:tc>
        <w:tc>
          <w:tcPr>
            <w:tcW w:w="110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Первая на глубину 6-8см, последующая на 8-10см; защитная зона 10-12см</w:t>
            </w:r>
          </w:p>
        </w:tc>
        <w:tc>
          <w:tcPr>
            <w:tcW w:w="1026"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Весной при обозначении рядков, далее – по мере отрастания сорняков или после уборки на корм, </w:t>
            </w:r>
            <w:r w:rsidRPr="007F1471">
              <w:rPr>
                <w:rFonts w:ascii="Times New Roman" w:eastAsia="Calibri" w:hAnsi="Times New Roman" w:cs="Times New Roman"/>
                <w:sz w:val="24"/>
                <w:szCs w:val="24"/>
              </w:rPr>
              <w:lastRenderedPageBreak/>
              <w:t>семена</w:t>
            </w:r>
          </w:p>
        </w:tc>
        <w:tc>
          <w:tcPr>
            <w:tcW w:w="818"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КРН-4,2</w:t>
            </w:r>
          </w:p>
        </w:tc>
        <w:tc>
          <w:tcPr>
            <w:tcW w:w="1144" w:type="pct"/>
          </w:tcPr>
          <w:p w:rsidR="00B9062D"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При первой обработке культиватор оборудуется стрельчатыми лапам и односторонними бритвами, </w:t>
            </w:r>
            <w:r w:rsidRPr="007F1471">
              <w:rPr>
                <w:rFonts w:ascii="Times New Roman" w:eastAsia="Calibri" w:hAnsi="Times New Roman" w:cs="Times New Roman"/>
                <w:sz w:val="24"/>
                <w:szCs w:val="24"/>
              </w:rPr>
              <w:lastRenderedPageBreak/>
              <w:t>при второй – стрельчатыми лапами</w:t>
            </w:r>
          </w:p>
          <w:p w:rsidR="00853A19" w:rsidRPr="007F1471" w:rsidRDefault="00853A19" w:rsidP="009F0F86">
            <w:pPr>
              <w:jc w:val="center"/>
              <w:rPr>
                <w:rFonts w:ascii="Times New Roman" w:eastAsia="Calibri" w:hAnsi="Times New Roman" w:cs="Times New Roman"/>
                <w:sz w:val="24"/>
                <w:szCs w:val="24"/>
              </w:rPr>
            </w:pPr>
          </w:p>
        </w:tc>
      </w:tr>
      <w:tr w:rsidR="00B9062D" w:rsidRPr="007F1471" w:rsidTr="008901A8">
        <w:trPr>
          <w:trHeight w:val="341"/>
        </w:trPr>
        <w:tc>
          <w:tcPr>
            <w:tcW w:w="5000" w:type="pct"/>
            <w:gridSpan w:val="5"/>
            <w:vAlign w:val="center"/>
          </w:tcPr>
          <w:p w:rsidR="00B9062D" w:rsidRPr="007F1471" w:rsidRDefault="00B9062D" w:rsidP="009F0F86">
            <w:pPr>
              <w:jc w:val="center"/>
              <w:rPr>
                <w:rFonts w:ascii="Times New Roman" w:eastAsia="Times New Roman" w:hAnsi="Times New Roman" w:cs="Times New Roman"/>
                <w:b/>
                <w:sz w:val="24"/>
                <w:szCs w:val="24"/>
                <w:lang w:eastAsia="ru-RU"/>
              </w:rPr>
            </w:pPr>
            <w:r w:rsidRPr="007F1471">
              <w:rPr>
                <w:rFonts w:ascii="Times New Roman" w:eastAsia="Times New Roman" w:hAnsi="Times New Roman" w:cs="Times New Roman"/>
                <w:b/>
                <w:sz w:val="24"/>
                <w:szCs w:val="24"/>
                <w:lang w:eastAsia="ru-RU"/>
              </w:rPr>
              <w:lastRenderedPageBreak/>
              <w:t>Уборка на корм</w:t>
            </w:r>
          </w:p>
        </w:tc>
      </w:tr>
      <w:tr w:rsidR="00B9062D" w:rsidRPr="007F1471" w:rsidTr="008901A8">
        <w:trPr>
          <w:trHeight w:val="357"/>
        </w:trPr>
        <w:tc>
          <w:tcPr>
            <w:tcW w:w="908" w:type="pct"/>
          </w:tcPr>
          <w:p w:rsidR="00B9062D" w:rsidRPr="007F1471" w:rsidRDefault="00B9062D"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Первый укос</w:t>
            </w:r>
          </w:p>
        </w:tc>
        <w:tc>
          <w:tcPr>
            <w:tcW w:w="110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Высота среза 10-12см</w:t>
            </w:r>
          </w:p>
        </w:tc>
        <w:tc>
          <w:tcPr>
            <w:tcW w:w="1026"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фазу полной бутонизации или в начале цветения</w:t>
            </w:r>
          </w:p>
        </w:tc>
        <w:tc>
          <w:tcPr>
            <w:tcW w:w="818"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Е-302</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Е-281С</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КСК-100 и др. в зависимости от вида заготавливаемого корма</w:t>
            </w:r>
          </w:p>
        </w:tc>
        <w:tc>
          <w:tcPr>
            <w:tcW w:w="114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сено, сенаж, травяную муку, зеленый корм. Рекомендуется скашивать в первые 2-3 года, затем использовать на выпас</w:t>
            </w:r>
          </w:p>
        </w:tc>
      </w:tr>
      <w:tr w:rsidR="00B9062D" w:rsidRPr="007F1471" w:rsidTr="008901A8">
        <w:trPr>
          <w:trHeight w:val="357"/>
        </w:trPr>
        <w:tc>
          <w:tcPr>
            <w:tcW w:w="908" w:type="pct"/>
          </w:tcPr>
          <w:p w:rsidR="00B9062D" w:rsidRPr="007F1471" w:rsidRDefault="00B9062D" w:rsidP="009F0F86">
            <w:pPr>
              <w:jc w:val="both"/>
              <w:rPr>
                <w:rFonts w:ascii="Times New Roman" w:eastAsia="Calibri" w:hAnsi="Times New Roman" w:cs="Times New Roman"/>
                <w:sz w:val="24"/>
                <w:szCs w:val="24"/>
              </w:rPr>
            </w:pPr>
            <w:r w:rsidRPr="007F1471">
              <w:rPr>
                <w:rFonts w:ascii="Times New Roman" w:eastAsia="Calibri" w:hAnsi="Times New Roman" w:cs="Times New Roman"/>
                <w:sz w:val="24"/>
                <w:szCs w:val="24"/>
              </w:rPr>
              <w:t>Второй укос</w:t>
            </w:r>
          </w:p>
        </w:tc>
        <w:tc>
          <w:tcPr>
            <w:tcW w:w="110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Высота среза 12-15см</w:t>
            </w:r>
          </w:p>
        </w:tc>
        <w:tc>
          <w:tcPr>
            <w:tcW w:w="1026"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 середины до конца сентября</w:t>
            </w:r>
          </w:p>
        </w:tc>
        <w:tc>
          <w:tcPr>
            <w:tcW w:w="818"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То же</w:t>
            </w:r>
          </w:p>
        </w:tc>
        <w:tc>
          <w:tcPr>
            <w:tcW w:w="1144" w:type="pct"/>
          </w:tcPr>
          <w:p w:rsidR="00B9062D" w:rsidRPr="007F1471" w:rsidRDefault="00B9062D" w:rsidP="009F0F86">
            <w:pPr>
              <w:jc w:val="center"/>
              <w:rPr>
                <w:rFonts w:ascii="Times New Roman" w:eastAsia="Calibri" w:hAnsi="Times New Roman" w:cs="Times New Roman"/>
                <w:sz w:val="24"/>
                <w:szCs w:val="24"/>
              </w:rPr>
            </w:pPr>
          </w:p>
        </w:tc>
      </w:tr>
    </w:tbl>
    <w:p w:rsidR="00853A19" w:rsidRDefault="00853A19" w:rsidP="009F0F86">
      <w:pPr>
        <w:rPr>
          <w:rFonts w:ascii="Times New Roman" w:eastAsia="Times New Roman" w:hAnsi="Times New Roman" w:cs="Times New Roman"/>
          <w:sz w:val="24"/>
          <w:szCs w:val="24"/>
          <w:lang w:eastAsia="ru-RU"/>
        </w:rPr>
      </w:pPr>
    </w:p>
    <w:p w:rsidR="00853A19" w:rsidRDefault="00853A19" w:rsidP="009F0F86">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C01E32" w:rsidRPr="00853A19" w:rsidRDefault="008B085D" w:rsidP="009F0F8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6.5 </w:t>
      </w:r>
      <w:r w:rsidR="00C01E32" w:rsidRPr="00853A19">
        <w:rPr>
          <w:rFonts w:ascii="Times New Roman" w:eastAsia="Times New Roman" w:hAnsi="Times New Roman" w:cs="Times New Roman"/>
          <w:sz w:val="28"/>
          <w:szCs w:val="28"/>
          <w:lang w:eastAsia="ru-RU"/>
        </w:rPr>
        <w:t>Технологическая схема возделыв</w:t>
      </w:r>
      <w:r>
        <w:rPr>
          <w:rFonts w:ascii="Times New Roman" w:eastAsia="Times New Roman" w:hAnsi="Times New Roman" w:cs="Times New Roman"/>
          <w:sz w:val="28"/>
          <w:szCs w:val="28"/>
          <w:lang w:eastAsia="ru-RU"/>
        </w:rPr>
        <w:t>ания эспарцета</w:t>
      </w:r>
    </w:p>
    <w:tbl>
      <w:tblPr>
        <w:tblStyle w:val="a3"/>
        <w:tblW w:w="5000" w:type="pct"/>
        <w:tblLook w:val="04A0" w:firstRow="1" w:lastRow="0" w:firstColumn="1" w:lastColumn="0" w:noHBand="0" w:noVBand="1"/>
      </w:tblPr>
      <w:tblGrid>
        <w:gridCol w:w="2168"/>
        <w:gridCol w:w="3199"/>
        <w:gridCol w:w="2506"/>
        <w:gridCol w:w="2059"/>
        <w:gridCol w:w="4571"/>
      </w:tblGrid>
      <w:tr w:rsidR="00B9062D" w:rsidRPr="007F1471" w:rsidTr="008901A8">
        <w:trPr>
          <w:trHeight w:val="349"/>
        </w:trPr>
        <w:tc>
          <w:tcPr>
            <w:tcW w:w="747"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Технологическая операция</w:t>
            </w:r>
          </w:p>
        </w:tc>
        <w:tc>
          <w:tcPr>
            <w:tcW w:w="1103"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Параметры операций</w:t>
            </w:r>
          </w:p>
        </w:tc>
        <w:tc>
          <w:tcPr>
            <w:tcW w:w="86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Сроки проведения операций</w:t>
            </w:r>
          </w:p>
        </w:tc>
        <w:tc>
          <w:tcPr>
            <w:tcW w:w="710"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Агрегат </w:t>
            </w:r>
          </w:p>
        </w:tc>
        <w:tc>
          <w:tcPr>
            <w:tcW w:w="1575"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Примечание </w:t>
            </w:r>
          </w:p>
        </w:tc>
      </w:tr>
      <w:tr w:rsidR="00B9062D" w:rsidRPr="007F1471" w:rsidTr="008901A8">
        <w:trPr>
          <w:trHeight w:val="349"/>
        </w:trPr>
        <w:tc>
          <w:tcPr>
            <w:tcW w:w="747" w:type="pct"/>
          </w:tcPr>
          <w:p w:rsidR="00B9062D" w:rsidRPr="007F1471" w:rsidRDefault="00B9062D"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Размещение</w:t>
            </w:r>
          </w:p>
        </w:tc>
        <w:tc>
          <w:tcPr>
            <w:tcW w:w="1103"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Полевые и кормовые севообороты с выводным клином; предшественники - озимые и яровые зерновые, чистый и черный пар, пропашные</w:t>
            </w:r>
          </w:p>
        </w:tc>
        <w:tc>
          <w:tcPr>
            <w:tcW w:w="864" w:type="pct"/>
          </w:tcPr>
          <w:p w:rsidR="00B9062D" w:rsidRPr="007F1471" w:rsidRDefault="00B9062D" w:rsidP="009F0F86">
            <w:pPr>
              <w:jc w:val="center"/>
              <w:rPr>
                <w:rFonts w:ascii="Times New Roman" w:eastAsia="Calibri" w:hAnsi="Times New Roman" w:cs="Times New Roman"/>
                <w:sz w:val="24"/>
                <w:szCs w:val="24"/>
              </w:rPr>
            </w:pPr>
          </w:p>
        </w:tc>
        <w:tc>
          <w:tcPr>
            <w:tcW w:w="710" w:type="pct"/>
          </w:tcPr>
          <w:p w:rsidR="00B9062D" w:rsidRPr="007F1471" w:rsidRDefault="00B9062D" w:rsidP="009F0F86">
            <w:pPr>
              <w:jc w:val="center"/>
              <w:rPr>
                <w:rFonts w:ascii="Times New Roman" w:eastAsia="Calibri" w:hAnsi="Times New Roman" w:cs="Times New Roman"/>
                <w:sz w:val="24"/>
                <w:szCs w:val="24"/>
              </w:rPr>
            </w:pPr>
          </w:p>
        </w:tc>
        <w:tc>
          <w:tcPr>
            <w:tcW w:w="1575"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Не выносит сильно кислых, тяжелых , заболоченных, с близким залеганием грунтовых вод почв</w:t>
            </w:r>
          </w:p>
        </w:tc>
      </w:tr>
      <w:tr w:rsidR="00B9062D" w:rsidRPr="007F1471" w:rsidTr="008901A8">
        <w:trPr>
          <w:trHeight w:val="349"/>
        </w:trPr>
        <w:tc>
          <w:tcPr>
            <w:tcW w:w="747" w:type="pct"/>
          </w:tcPr>
          <w:p w:rsidR="00B9062D" w:rsidRPr="007F1471" w:rsidRDefault="00B9062D"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Основная обработка почвы</w:t>
            </w:r>
          </w:p>
        </w:tc>
        <w:tc>
          <w:tcPr>
            <w:tcW w:w="1103"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Ранняя отвальная зябь на глубину пахотного слоя</w:t>
            </w:r>
          </w:p>
        </w:tc>
        <w:tc>
          <w:tcPr>
            <w:tcW w:w="86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После уборки предшествующей культуры</w:t>
            </w:r>
          </w:p>
        </w:tc>
        <w:tc>
          <w:tcPr>
            <w:tcW w:w="710"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ПЛН-4,35</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ПЛН-5,35</w:t>
            </w:r>
          </w:p>
        </w:tc>
        <w:tc>
          <w:tcPr>
            <w:tcW w:w="1575"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Отвальная вспашка в агрегате с боронами; при массовом прорастании сорняков почву боронуют или лущат (август – сентябрь)</w:t>
            </w:r>
          </w:p>
        </w:tc>
      </w:tr>
      <w:tr w:rsidR="00B9062D" w:rsidRPr="007F1471" w:rsidTr="008901A8">
        <w:trPr>
          <w:trHeight w:val="365"/>
        </w:trPr>
        <w:tc>
          <w:tcPr>
            <w:tcW w:w="747" w:type="pct"/>
          </w:tcPr>
          <w:p w:rsidR="00B9062D" w:rsidRPr="007F1471" w:rsidRDefault="00B9062D"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Весеннее закрытие влаги</w:t>
            </w:r>
          </w:p>
        </w:tc>
        <w:tc>
          <w:tcPr>
            <w:tcW w:w="1103"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Боронование в 2-3 следа с прикатыванием</w:t>
            </w:r>
          </w:p>
        </w:tc>
        <w:tc>
          <w:tcPr>
            <w:tcW w:w="86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Май; до предпосевной обработки почвы при физической спелости почвы</w:t>
            </w:r>
          </w:p>
        </w:tc>
        <w:tc>
          <w:tcPr>
            <w:tcW w:w="710"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БЗТС-1</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БЗСС-1</w:t>
            </w:r>
          </w:p>
        </w:tc>
        <w:tc>
          <w:tcPr>
            <w:tcW w:w="1575"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Сохранение влаги, провокация прорастания сорняков</w:t>
            </w:r>
          </w:p>
        </w:tc>
      </w:tr>
      <w:tr w:rsidR="00B9062D" w:rsidRPr="007F1471" w:rsidTr="008901A8">
        <w:trPr>
          <w:trHeight w:val="365"/>
        </w:trPr>
        <w:tc>
          <w:tcPr>
            <w:tcW w:w="747" w:type="pct"/>
          </w:tcPr>
          <w:p w:rsidR="00B9062D" w:rsidRPr="007F1471" w:rsidRDefault="00B9062D"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Внесение удобрений</w:t>
            </w:r>
          </w:p>
        </w:tc>
        <w:tc>
          <w:tcPr>
            <w:tcW w:w="1103"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w:t>
            </w:r>
            <w:r w:rsidRPr="007F1471">
              <w:rPr>
                <w:rFonts w:ascii="Times New Roman" w:eastAsia="Calibri" w:hAnsi="Times New Roman" w:cs="Times New Roman"/>
                <w:sz w:val="24"/>
                <w:szCs w:val="24"/>
                <w:vertAlign w:val="subscript"/>
              </w:rPr>
              <w:t>30</w:t>
            </w:r>
            <w:r w:rsidRPr="007F1471">
              <w:rPr>
                <w:rFonts w:ascii="Times New Roman" w:eastAsia="Calibri" w:hAnsi="Times New Roman" w:cs="Times New Roman"/>
                <w:sz w:val="24"/>
                <w:szCs w:val="24"/>
              </w:rPr>
              <w:t>К</w:t>
            </w:r>
            <w:r w:rsidRPr="007F1471">
              <w:rPr>
                <w:rFonts w:ascii="Times New Roman" w:eastAsia="Calibri" w:hAnsi="Times New Roman" w:cs="Times New Roman"/>
                <w:sz w:val="24"/>
                <w:szCs w:val="24"/>
                <w:vertAlign w:val="subscript"/>
              </w:rPr>
              <w:t xml:space="preserve">60 </w:t>
            </w:r>
            <w:r w:rsidRPr="007F1471">
              <w:rPr>
                <w:rFonts w:ascii="Times New Roman" w:eastAsia="Calibri" w:hAnsi="Times New Roman" w:cs="Times New Roman"/>
                <w:sz w:val="24"/>
                <w:szCs w:val="24"/>
              </w:rPr>
              <w:t xml:space="preserve"> под основную обработку; N</w:t>
            </w:r>
            <w:r w:rsidRPr="007F1471">
              <w:rPr>
                <w:rFonts w:ascii="Times New Roman" w:eastAsia="Calibri" w:hAnsi="Times New Roman" w:cs="Times New Roman"/>
                <w:sz w:val="24"/>
                <w:szCs w:val="24"/>
                <w:vertAlign w:val="subscript"/>
              </w:rPr>
              <w:t>30</w:t>
            </w:r>
            <w:r w:rsidRPr="007F1471">
              <w:rPr>
                <w:rFonts w:ascii="Times New Roman" w:eastAsia="Calibri" w:hAnsi="Times New Roman" w:cs="Times New Roman"/>
                <w:sz w:val="24"/>
                <w:szCs w:val="24"/>
              </w:rPr>
              <w:t xml:space="preserve"> как стартовая доза</w:t>
            </w:r>
          </w:p>
        </w:tc>
        <w:tc>
          <w:tcPr>
            <w:tcW w:w="864" w:type="pct"/>
          </w:tcPr>
          <w:p w:rsidR="00B9062D" w:rsidRPr="007F1471" w:rsidRDefault="00B9062D" w:rsidP="009F0F86">
            <w:pPr>
              <w:jc w:val="center"/>
              <w:rPr>
                <w:rFonts w:ascii="Times New Roman" w:eastAsia="Calibri" w:hAnsi="Times New Roman" w:cs="Times New Roman"/>
                <w:sz w:val="24"/>
                <w:szCs w:val="24"/>
              </w:rPr>
            </w:pPr>
          </w:p>
        </w:tc>
        <w:tc>
          <w:tcPr>
            <w:tcW w:w="710" w:type="pct"/>
          </w:tcPr>
          <w:p w:rsidR="00B9062D" w:rsidRPr="007F1471" w:rsidRDefault="00B9062D" w:rsidP="009F0F86">
            <w:pPr>
              <w:jc w:val="center"/>
              <w:rPr>
                <w:rFonts w:ascii="Times New Roman" w:eastAsia="Calibri" w:hAnsi="Times New Roman" w:cs="Times New Roman"/>
                <w:sz w:val="24"/>
                <w:szCs w:val="24"/>
              </w:rPr>
            </w:pPr>
          </w:p>
        </w:tc>
        <w:tc>
          <w:tcPr>
            <w:tcW w:w="1575" w:type="pct"/>
          </w:tcPr>
          <w:p w:rsidR="00B9062D" w:rsidRPr="007F1471" w:rsidRDefault="00B9062D" w:rsidP="009F0F86">
            <w:pPr>
              <w:jc w:val="center"/>
              <w:rPr>
                <w:rFonts w:ascii="Times New Roman" w:eastAsia="Calibri" w:hAnsi="Times New Roman" w:cs="Times New Roman"/>
                <w:sz w:val="24"/>
                <w:szCs w:val="24"/>
              </w:rPr>
            </w:pPr>
          </w:p>
        </w:tc>
      </w:tr>
      <w:tr w:rsidR="00B9062D" w:rsidRPr="007F1471" w:rsidTr="008901A8">
        <w:trPr>
          <w:trHeight w:val="365"/>
        </w:trPr>
        <w:tc>
          <w:tcPr>
            <w:tcW w:w="747" w:type="pct"/>
          </w:tcPr>
          <w:p w:rsidR="00B9062D" w:rsidRPr="007F1471" w:rsidRDefault="00B9062D"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Выравнивание поверхности почвы</w:t>
            </w:r>
          </w:p>
        </w:tc>
        <w:tc>
          <w:tcPr>
            <w:tcW w:w="1103" w:type="pct"/>
          </w:tcPr>
          <w:p w:rsidR="00B9062D" w:rsidRPr="007F1471" w:rsidRDefault="00B9062D" w:rsidP="009F0F86">
            <w:pPr>
              <w:jc w:val="center"/>
              <w:rPr>
                <w:rFonts w:ascii="Times New Roman" w:eastAsia="Calibri" w:hAnsi="Times New Roman" w:cs="Times New Roman"/>
                <w:sz w:val="24"/>
                <w:szCs w:val="24"/>
              </w:rPr>
            </w:pPr>
          </w:p>
        </w:tc>
        <w:tc>
          <w:tcPr>
            <w:tcW w:w="86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До начала предпосевной обработки почвы</w:t>
            </w:r>
          </w:p>
        </w:tc>
        <w:tc>
          <w:tcPr>
            <w:tcW w:w="710"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ВИП-5,6</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РВК-3,6</w:t>
            </w:r>
          </w:p>
        </w:tc>
        <w:tc>
          <w:tcPr>
            <w:tcW w:w="1575"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Под углом к основной обработке</w:t>
            </w:r>
          </w:p>
        </w:tc>
      </w:tr>
      <w:tr w:rsidR="00B9062D" w:rsidRPr="007F1471" w:rsidTr="008901A8">
        <w:trPr>
          <w:trHeight w:val="365"/>
        </w:trPr>
        <w:tc>
          <w:tcPr>
            <w:tcW w:w="747" w:type="pct"/>
          </w:tcPr>
          <w:p w:rsidR="00B9062D" w:rsidRPr="007F1471" w:rsidRDefault="00B9062D"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Внесение почвенных гербицидов</w:t>
            </w:r>
          </w:p>
        </w:tc>
        <w:tc>
          <w:tcPr>
            <w:tcW w:w="1103"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Алирокс                  7,0 л/га</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Эрадикан</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Трефлан                   5,7 л/га</w:t>
            </w:r>
          </w:p>
        </w:tc>
        <w:tc>
          <w:tcPr>
            <w:tcW w:w="86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Непосредственно перед предпосевной культивацией</w:t>
            </w:r>
          </w:p>
        </w:tc>
        <w:tc>
          <w:tcPr>
            <w:tcW w:w="710"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ОПШ-15</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ОП-2000</w:t>
            </w:r>
          </w:p>
        </w:tc>
        <w:tc>
          <w:tcPr>
            <w:tcW w:w="1575"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сильно засоренных участках и при невозможности использования агротехнических мер борьбы. Могут оказать токсическое действие на покровные культуры, выращиваемые на корм</w:t>
            </w:r>
          </w:p>
        </w:tc>
      </w:tr>
      <w:tr w:rsidR="00B9062D" w:rsidRPr="007F1471" w:rsidTr="008901A8">
        <w:trPr>
          <w:trHeight w:val="365"/>
        </w:trPr>
        <w:tc>
          <w:tcPr>
            <w:tcW w:w="747" w:type="pct"/>
          </w:tcPr>
          <w:p w:rsidR="00B9062D" w:rsidRPr="007F1471" w:rsidRDefault="00B9062D"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Предпосевная культивация с боронованием</w:t>
            </w:r>
          </w:p>
        </w:tc>
        <w:tc>
          <w:tcPr>
            <w:tcW w:w="1103"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глубину посева</w:t>
            </w:r>
          </w:p>
        </w:tc>
        <w:tc>
          <w:tcPr>
            <w:tcW w:w="86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день посева</w:t>
            </w:r>
          </w:p>
        </w:tc>
        <w:tc>
          <w:tcPr>
            <w:tcW w:w="710"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КПС-4</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БЗСС-1</w:t>
            </w:r>
          </w:p>
        </w:tc>
        <w:tc>
          <w:tcPr>
            <w:tcW w:w="1575"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Поперек вспашки; при сильной засоренности почвы можно провести промежуточную культивацию</w:t>
            </w:r>
          </w:p>
        </w:tc>
      </w:tr>
      <w:tr w:rsidR="00B9062D" w:rsidRPr="007F1471" w:rsidTr="008901A8">
        <w:trPr>
          <w:trHeight w:val="365"/>
        </w:trPr>
        <w:tc>
          <w:tcPr>
            <w:tcW w:w="747" w:type="pct"/>
          </w:tcPr>
          <w:p w:rsidR="00B9062D" w:rsidRPr="007F1471" w:rsidRDefault="00B9062D"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Предпосевное прикатывание</w:t>
            </w:r>
          </w:p>
        </w:tc>
        <w:tc>
          <w:tcPr>
            <w:tcW w:w="1103"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скорости не более 8км/час</w:t>
            </w:r>
          </w:p>
        </w:tc>
        <w:tc>
          <w:tcPr>
            <w:tcW w:w="86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Перед посевом</w:t>
            </w:r>
          </w:p>
        </w:tc>
        <w:tc>
          <w:tcPr>
            <w:tcW w:w="710"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3ККШ-6</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ККН-2,8</w:t>
            </w:r>
          </w:p>
        </w:tc>
        <w:tc>
          <w:tcPr>
            <w:tcW w:w="1575"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Вдоль посева</w:t>
            </w:r>
          </w:p>
        </w:tc>
      </w:tr>
      <w:tr w:rsidR="00B9062D" w:rsidRPr="007F1471" w:rsidTr="008901A8">
        <w:trPr>
          <w:trHeight w:val="365"/>
        </w:trPr>
        <w:tc>
          <w:tcPr>
            <w:tcW w:w="747" w:type="pct"/>
          </w:tcPr>
          <w:p w:rsidR="00B9062D" w:rsidRPr="007F1471" w:rsidRDefault="00B9062D"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Подготовка семян к посеву</w:t>
            </w:r>
          </w:p>
        </w:tc>
        <w:tc>
          <w:tcPr>
            <w:tcW w:w="1103"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Протравливание: ТМТД, фентиурам-молибдат, тигам, фундазол и др.</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Скарификация: не допускается дробление семян</w:t>
            </w: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Инокуляция: нитрагин</w:t>
            </w: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Обработка микроэлементами: молибденовокислый аммоний</w:t>
            </w:r>
          </w:p>
        </w:tc>
        <w:tc>
          <w:tcPr>
            <w:tcW w:w="86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Не ранее чем за 1-2 мес. до посева</w:t>
            </w: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Не позднее, чем за 15-20 дней до посева</w:t>
            </w: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Непосредственно перед посевом</w:t>
            </w: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Перед инокуляцией</w:t>
            </w:r>
          </w:p>
        </w:tc>
        <w:tc>
          <w:tcPr>
            <w:tcW w:w="710"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ПС-10</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ПСШ-5</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«Мобитокс»;</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Барабан зерновых комбайнов,</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СКС-1</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СС-0,5</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Вручную</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ПС-10</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ПСШ-5</w:t>
            </w:r>
          </w:p>
        </w:tc>
        <w:tc>
          <w:tcPr>
            <w:tcW w:w="1575" w:type="pct"/>
          </w:tcPr>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Можно совместить с нитрогинизацией или внести в почву молибденизированный суперфосфат локально в рядки при посеве</w:t>
            </w:r>
          </w:p>
        </w:tc>
      </w:tr>
      <w:tr w:rsidR="00B9062D" w:rsidRPr="007F1471" w:rsidTr="008901A8">
        <w:trPr>
          <w:trHeight w:val="365"/>
        </w:trPr>
        <w:tc>
          <w:tcPr>
            <w:tcW w:w="747" w:type="pct"/>
          </w:tcPr>
          <w:p w:rsidR="00B9062D" w:rsidRPr="007F1471" w:rsidRDefault="00B9062D"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Посев </w:t>
            </w:r>
          </w:p>
        </w:tc>
        <w:tc>
          <w:tcPr>
            <w:tcW w:w="1103"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глубину 2-3см</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Способ посева: на корм – сплошной рядовой или с междурядьями 30-45см; на семена – широкорядно с междурядьями 45-60см;</w:t>
            </w:r>
          </w:p>
          <w:p w:rsidR="00853A19"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Норма высева: на корм – 70-80кг/га</w:t>
            </w:r>
          </w:p>
          <w:p w:rsidR="00853A19" w:rsidRDefault="00853A19" w:rsidP="009F0F86">
            <w:pPr>
              <w:jc w:val="center"/>
              <w:rPr>
                <w:rFonts w:ascii="Times New Roman" w:eastAsia="Calibri" w:hAnsi="Times New Roman" w:cs="Times New Roman"/>
                <w:sz w:val="24"/>
                <w:szCs w:val="24"/>
              </w:rPr>
            </w:pPr>
          </w:p>
          <w:p w:rsidR="00853A19" w:rsidRDefault="00853A19"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Беспокровные и подпокровные посевы;</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2-3-хкомпонентные смеси (бобовые бобово-злаковые)</w:t>
            </w:r>
          </w:p>
        </w:tc>
        <w:tc>
          <w:tcPr>
            <w:tcW w:w="86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Весенний (при созревании почвы и достаточном прогреве – с15-20 мая по 5 июня);</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Летний (до 15 июля);</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срок посева покровной культуры</w:t>
            </w:r>
          </w:p>
        </w:tc>
        <w:tc>
          <w:tcPr>
            <w:tcW w:w="710"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СЗТ-3,6</w:t>
            </w:r>
          </w:p>
        </w:tc>
        <w:tc>
          <w:tcPr>
            <w:tcW w:w="1575"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Беспокровные посевы размещают на чистых от сорняков участках;</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Рекомендуется полупокровный посев: при 100%-й н.в. основной культуры н.в. покровной культуры снижается на 50%. Просо высевают одновременно с эспарцетом, суданку – по окрепшим всходам; зерновые – в оптимальные для них сроки одновременно или   поперек рядков эспарцета.</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Травы для смесей: люцерна, донник, клевер; кострец безостый, овсяница луговая, ежа сборная, тимофеевка луговая.</w:t>
            </w: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p>
        </w:tc>
      </w:tr>
      <w:tr w:rsidR="00B9062D" w:rsidRPr="007F1471" w:rsidTr="008901A8">
        <w:trPr>
          <w:trHeight w:val="365"/>
        </w:trPr>
        <w:tc>
          <w:tcPr>
            <w:tcW w:w="5000" w:type="pct"/>
            <w:gridSpan w:val="5"/>
            <w:vAlign w:val="center"/>
          </w:tcPr>
          <w:p w:rsidR="00B9062D" w:rsidRPr="007F1471" w:rsidRDefault="00B9062D" w:rsidP="009F0F86">
            <w:pPr>
              <w:jc w:val="center"/>
              <w:rPr>
                <w:rFonts w:ascii="Times New Roman" w:eastAsia="Times New Roman" w:hAnsi="Times New Roman" w:cs="Times New Roman"/>
                <w:b/>
                <w:sz w:val="24"/>
                <w:szCs w:val="24"/>
                <w:lang w:eastAsia="ru-RU"/>
              </w:rPr>
            </w:pPr>
            <w:r w:rsidRPr="007F1471">
              <w:rPr>
                <w:rFonts w:ascii="Times New Roman" w:eastAsia="Times New Roman" w:hAnsi="Times New Roman" w:cs="Times New Roman"/>
                <w:b/>
                <w:sz w:val="24"/>
                <w:szCs w:val="24"/>
                <w:lang w:eastAsia="ru-RU"/>
              </w:rPr>
              <w:lastRenderedPageBreak/>
              <w:t>Уход за посевами в первый год жизни</w:t>
            </w:r>
          </w:p>
        </w:tc>
      </w:tr>
      <w:tr w:rsidR="00B9062D" w:rsidRPr="007F1471" w:rsidTr="008901A8">
        <w:trPr>
          <w:trHeight w:val="365"/>
        </w:trPr>
        <w:tc>
          <w:tcPr>
            <w:tcW w:w="747" w:type="pct"/>
          </w:tcPr>
          <w:p w:rsidR="00B9062D" w:rsidRPr="007F1471" w:rsidRDefault="00B9062D"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Подкашивание сорняков</w:t>
            </w:r>
          </w:p>
        </w:tc>
        <w:tc>
          <w:tcPr>
            <w:tcW w:w="1103"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До обсеменения сорных растений, не допуская повреждения эспарцета</w:t>
            </w:r>
          </w:p>
        </w:tc>
        <w:tc>
          <w:tcPr>
            <w:tcW w:w="86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необходимости</w:t>
            </w:r>
          </w:p>
        </w:tc>
        <w:tc>
          <w:tcPr>
            <w:tcW w:w="710"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Е-281</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КСК-100</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КИР-2,1</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КС-2,1</w:t>
            </w:r>
          </w:p>
        </w:tc>
        <w:tc>
          <w:tcPr>
            <w:tcW w:w="1575"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весенних беспокровных посевах</w:t>
            </w:r>
          </w:p>
          <w:p w:rsidR="00B9062D" w:rsidRPr="007F1471" w:rsidRDefault="00B9062D" w:rsidP="009F0F86">
            <w:pPr>
              <w:jc w:val="center"/>
              <w:rPr>
                <w:rFonts w:ascii="Times New Roman" w:eastAsia="Calibri" w:hAnsi="Times New Roman" w:cs="Times New Roman"/>
                <w:sz w:val="24"/>
                <w:szCs w:val="24"/>
              </w:rPr>
            </w:pPr>
          </w:p>
        </w:tc>
      </w:tr>
      <w:tr w:rsidR="00B9062D" w:rsidRPr="007F1471" w:rsidTr="008901A8">
        <w:trPr>
          <w:trHeight w:val="365"/>
        </w:trPr>
        <w:tc>
          <w:tcPr>
            <w:tcW w:w="747" w:type="pct"/>
          </w:tcPr>
          <w:p w:rsidR="00B9062D" w:rsidRPr="007F1471" w:rsidRDefault="00B9062D"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Обработка гербицидами</w:t>
            </w:r>
          </w:p>
        </w:tc>
        <w:tc>
          <w:tcPr>
            <w:tcW w:w="1103"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Базагран – 2-3 л/га</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Агритокс – 0,8-1,2 л/га</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Миура – 1,5 л/га и др.</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2М-4ХМ – 2,0-</w:t>
            </w:r>
            <w:smartTag w:uri="urn:schemas-microsoft-com:office:smarttags" w:element="metricconverter">
              <w:smartTagPr>
                <w:attr w:name="ProductID" w:val="3,0 кг"/>
              </w:smartTagPr>
              <w:r w:rsidRPr="007F1471">
                <w:rPr>
                  <w:rFonts w:ascii="Times New Roman" w:eastAsia="Calibri" w:hAnsi="Times New Roman" w:cs="Times New Roman"/>
                  <w:sz w:val="24"/>
                  <w:szCs w:val="24"/>
                </w:rPr>
                <w:t>3,0 кг</w:t>
              </w:r>
            </w:smartTag>
            <w:r w:rsidRPr="007F1471">
              <w:rPr>
                <w:rFonts w:ascii="Times New Roman" w:eastAsia="Calibri" w:hAnsi="Times New Roman" w:cs="Times New Roman"/>
                <w:sz w:val="24"/>
                <w:szCs w:val="24"/>
              </w:rPr>
              <w:t>д.в./га</w:t>
            </w:r>
          </w:p>
        </w:tc>
        <w:tc>
          <w:tcPr>
            <w:tcW w:w="86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необходимости</w:t>
            </w: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фазу кущения зерновых</w:t>
            </w:r>
          </w:p>
        </w:tc>
        <w:tc>
          <w:tcPr>
            <w:tcW w:w="710"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ОПШ-15</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ОП-2000</w:t>
            </w:r>
          </w:p>
        </w:tc>
        <w:tc>
          <w:tcPr>
            <w:tcW w:w="1575"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беспокровных посевах в случае необходимости</w:t>
            </w: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подпокровных посевах для уничтожения двудольных сорняков</w:t>
            </w:r>
          </w:p>
        </w:tc>
      </w:tr>
      <w:tr w:rsidR="00B9062D" w:rsidRPr="007F1471" w:rsidTr="008901A8">
        <w:trPr>
          <w:trHeight w:val="365"/>
        </w:trPr>
        <w:tc>
          <w:tcPr>
            <w:tcW w:w="747" w:type="pct"/>
          </w:tcPr>
          <w:p w:rsidR="00B9062D" w:rsidRPr="007F1471" w:rsidRDefault="00B9062D"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Уборка покровной культуры</w:t>
            </w:r>
          </w:p>
        </w:tc>
        <w:tc>
          <w:tcPr>
            <w:tcW w:w="1103"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Избегать повреждения растений эспарцета</w:t>
            </w:r>
          </w:p>
        </w:tc>
        <w:tc>
          <w:tcPr>
            <w:tcW w:w="86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сроки, принятые для покровных культур на весенних посевах;</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конце вегетационного периода – для летних посевов</w:t>
            </w:r>
          </w:p>
        </w:tc>
        <w:tc>
          <w:tcPr>
            <w:tcW w:w="710"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Е-281</w:t>
            </w: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КСК-100</w:t>
            </w:r>
          </w:p>
        </w:tc>
        <w:tc>
          <w:tcPr>
            <w:tcW w:w="1575"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Фаза выметывания у покровных культур;</w:t>
            </w:r>
          </w:p>
          <w:p w:rsidR="00B9062D" w:rsidRPr="007F1471" w:rsidRDefault="00B9062D" w:rsidP="009F0F86">
            <w:pPr>
              <w:jc w:val="center"/>
              <w:rPr>
                <w:rFonts w:ascii="Times New Roman" w:eastAsia="Calibri" w:hAnsi="Times New Roman" w:cs="Times New Roman"/>
                <w:sz w:val="24"/>
                <w:szCs w:val="24"/>
              </w:rPr>
            </w:pPr>
          </w:p>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После первых заморозков, оставляя высокую стерню</w:t>
            </w:r>
          </w:p>
        </w:tc>
      </w:tr>
      <w:tr w:rsidR="00B9062D" w:rsidRPr="007F1471" w:rsidTr="008901A8">
        <w:trPr>
          <w:trHeight w:val="365"/>
        </w:trPr>
        <w:tc>
          <w:tcPr>
            <w:tcW w:w="747" w:type="pct"/>
          </w:tcPr>
          <w:p w:rsidR="00B9062D" w:rsidRPr="007F1471" w:rsidRDefault="00B9062D"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Обработка междурядий</w:t>
            </w:r>
          </w:p>
        </w:tc>
        <w:tc>
          <w:tcPr>
            <w:tcW w:w="1103"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глубину 4-6см, защитная зона в рядке – 8см</w:t>
            </w:r>
          </w:p>
        </w:tc>
        <w:tc>
          <w:tcPr>
            <w:tcW w:w="864"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 мере появления сорняков или уборки покровной культуры</w:t>
            </w:r>
          </w:p>
        </w:tc>
        <w:tc>
          <w:tcPr>
            <w:tcW w:w="710"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КРН-4,2</w:t>
            </w:r>
          </w:p>
        </w:tc>
        <w:tc>
          <w:tcPr>
            <w:tcW w:w="1575" w:type="pct"/>
          </w:tcPr>
          <w:p w:rsidR="00B9062D" w:rsidRPr="007F1471" w:rsidRDefault="00B9062D"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семенных посевах</w:t>
            </w:r>
          </w:p>
        </w:tc>
      </w:tr>
      <w:tr w:rsidR="00B9062D" w:rsidRPr="007F1471" w:rsidTr="008901A8">
        <w:trPr>
          <w:trHeight w:val="365"/>
        </w:trPr>
        <w:tc>
          <w:tcPr>
            <w:tcW w:w="5000" w:type="pct"/>
            <w:gridSpan w:val="5"/>
            <w:vAlign w:val="center"/>
          </w:tcPr>
          <w:p w:rsidR="00B9062D" w:rsidRPr="007F1471" w:rsidRDefault="003F3FCB" w:rsidP="009F0F86">
            <w:pPr>
              <w:jc w:val="center"/>
              <w:rPr>
                <w:rFonts w:ascii="Times New Roman" w:eastAsia="Times New Roman" w:hAnsi="Times New Roman" w:cs="Times New Roman"/>
                <w:b/>
                <w:sz w:val="24"/>
                <w:szCs w:val="24"/>
                <w:lang w:eastAsia="ru-RU"/>
              </w:rPr>
            </w:pPr>
            <w:r w:rsidRPr="007F1471">
              <w:rPr>
                <w:rFonts w:ascii="Times New Roman" w:eastAsia="Calibri" w:hAnsi="Times New Roman" w:cs="Times New Roman"/>
                <w:b/>
                <w:sz w:val="24"/>
                <w:szCs w:val="24"/>
              </w:rPr>
              <w:t>Уход за посевами в последующие годы жизни</w:t>
            </w:r>
          </w:p>
        </w:tc>
      </w:tr>
      <w:tr w:rsidR="003F3FCB" w:rsidRPr="007F1471" w:rsidTr="008901A8">
        <w:trPr>
          <w:trHeight w:val="365"/>
        </w:trPr>
        <w:tc>
          <w:tcPr>
            <w:tcW w:w="747" w:type="pct"/>
          </w:tcPr>
          <w:p w:rsidR="003F3FCB" w:rsidRPr="007F1471" w:rsidRDefault="008901A8"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 xml:space="preserve">Очистка посевов от </w:t>
            </w:r>
            <w:r w:rsidR="003F3FCB" w:rsidRPr="007F1471">
              <w:rPr>
                <w:rFonts w:ascii="Times New Roman" w:eastAsia="Calibri" w:hAnsi="Times New Roman" w:cs="Times New Roman"/>
                <w:sz w:val="24"/>
                <w:szCs w:val="24"/>
              </w:rPr>
              <w:t>пожнивных остатков</w:t>
            </w:r>
          </w:p>
        </w:tc>
        <w:tc>
          <w:tcPr>
            <w:tcW w:w="1103" w:type="pct"/>
          </w:tcPr>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Поперек рядков</w:t>
            </w:r>
          </w:p>
        </w:tc>
        <w:tc>
          <w:tcPr>
            <w:tcW w:w="864" w:type="pct"/>
          </w:tcPr>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Ранней весной во второй год жизни; осенью  - во все годы пользования</w:t>
            </w:r>
          </w:p>
        </w:tc>
        <w:tc>
          <w:tcPr>
            <w:tcW w:w="710" w:type="pct"/>
          </w:tcPr>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БЗСС-1</w:t>
            </w:r>
          </w:p>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БЗТС-1</w:t>
            </w:r>
          </w:p>
        </w:tc>
        <w:tc>
          <w:tcPr>
            <w:tcW w:w="1575" w:type="pct"/>
          </w:tcPr>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Сжигание стерни не рекомендуется, т.к. повреждаются почки на корневой шейке за счет которых идет отрастание побегов</w:t>
            </w:r>
          </w:p>
        </w:tc>
      </w:tr>
      <w:tr w:rsidR="003F3FCB" w:rsidRPr="007F1471" w:rsidTr="008901A8">
        <w:trPr>
          <w:trHeight w:val="365"/>
        </w:trPr>
        <w:tc>
          <w:tcPr>
            <w:tcW w:w="747" w:type="pct"/>
          </w:tcPr>
          <w:p w:rsidR="003F3FCB" w:rsidRPr="007F1471" w:rsidRDefault="003F3FCB"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Подкормка РК-удобрениями</w:t>
            </w:r>
          </w:p>
        </w:tc>
        <w:tc>
          <w:tcPr>
            <w:tcW w:w="1103" w:type="pct"/>
          </w:tcPr>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дозе 30-</w:t>
            </w:r>
            <w:smartTag w:uri="urn:schemas-microsoft-com:office:smarttags" w:element="metricconverter">
              <w:smartTagPr>
                <w:attr w:name="ProductID" w:val="40 кг"/>
              </w:smartTagPr>
              <w:r w:rsidRPr="007F1471">
                <w:rPr>
                  <w:rFonts w:ascii="Times New Roman" w:eastAsia="Calibri" w:hAnsi="Times New Roman" w:cs="Times New Roman"/>
                  <w:sz w:val="24"/>
                  <w:szCs w:val="24"/>
                </w:rPr>
                <w:t>40 кг</w:t>
              </w:r>
            </w:smartTag>
            <w:r w:rsidRPr="007F1471">
              <w:rPr>
                <w:rFonts w:ascii="Times New Roman" w:eastAsia="Calibri" w:hAnsi="Times New Roman" w:cs="Times New Roman"/>
                <w:sz w:val="24"/>
                <w:szCs w:val="24"/>
              </w:rPr>
              <w:t>д.в./га под боронование</w:t>
            </w:r>
          </w:p>
        </w:tc>
        <w:tc>
          <w:tcPr>
            <w:tcW w:w="864" w:type="pct"/>
          </w:tcPr>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наступлении физической спелости почвы (1-2-я декады мая)</w:t>
            </w:r>
          </w:p>
        </w:tc>
        <w:tc>
          <w:tcPr>
            <w:tcW w:w="710" w:type="pct"/>
          </w:tcPr>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1РМГ-;</w:t>
            </w:r>
          </w:p>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РУМ-5</w:t>
            </w:r>
          </w:p>
        </w:tc>
        <w:tc>
          <w:tcPr>
            <w:tcW w:w="1575" w:type="pct"/>
          </w:tcPr>
          <w:p w:rsidR="003F3FCB" w:rsidRPr="007F1471" w:rsidRDefault="003F3FCB" w:rsidP="009F0F86">
            <w:pPr>
              <w:jc w:val="center"/>
              <w:rPr>
                <w:rFonts w:ascii="Times New Roman" w:eastAsia="Calibri" w:hAnsi="Times New Roman" w:cs="Times New Roman"/>
                <w:sz w:val="24"/>
                <w:szCs w:val="24"/>
              </w:rPr>
            </w:pPr>
          </w:p>
          <w:p w:rsidR="003F3FCB" w:rsidRPr="007F1471" w:rsidRDefault="003F3FCB" w:rsidP="009F0F86">
            <w:pPr>
              <w:jc w:val="center"/>
              <w:rPr>
                <w:rFonts w:ascii="Times New Roman" w:eastAsia="Calibri" w:hAnsi="Times New Roman" w:cs="Times New Roman"/>
                <w:sz w:val="24"/>
                <w:szCs w:val="24"/>
              </w:rPr>
            </w:pPr>
          </w:p>
          <w:p w:rsidR="003F3FCB" w:rsidRPr="007F1471" w:rsidRDefault="003F3FCB" w:rsidP="009F0F86">
            <w:pPr>
              <w:jc w:val="center"/>
              <w:rPr>
                <w:rFonts w:ascii="Times New Roman" w:eastAsia="Calibri" w:hAnsi="Times New Roman" w:cs="Times New Roman"/>
                <w:sz w:val="24"/>
                <w:szCs w:val="24"/>
              </w:rPr>
            </w:pPr>
          </w:p>
        </w:tc>
      </w:tr>
      <w:tr w:rsidR="003F3FCB" w:rsidRPr="007F1471" w:rsidTr="008901A8">
        <w:trPr>
          <w:trHeight w:val="365"/>
        </w:trPr>
        <w:tc>
          <w:tcPr>
            <w:tcW w:w="747" w:type="pct"/>
          </w:tcPr>
          <w:p w:rsidR="003F3FCB" w:rsidRPr="007F1471" w:rsidRDefault="003F3FCB"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Ранневесеннее боронование</w:t>
            </w:r>
          </w:p>
        </w:tc>
        <w:tc>
          <w:tcPr>
            <w:tcW w:w="1103" w:type="pct"/>
          </w:tcPr>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2 следа;</w:t>
            </w:r>
          </w:p>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Глубина обработки 5-6см</w:t>
            </w:r>
          </w:p>
        </w:tc>
        <w:tc>
          <w:tcPr>
            <w:tcW w:w="864" w:type="pct"/>
          </w:tcPr>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1-2-я декады мая</w:t>
            </w:r>
          </w:p>
        </w:tc>
        <w:tc>
          <w:tcPr>
            <w:tcW w:w="710" w:type="pct"/>
          </w:tcPr>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БЗТС-1</w:t>
            </w:r>
          </w:p>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БИГ-3</w:t>
            </w:r>
          </w:p>
        </w:tc>
        <w:tc>
          <w:tcPr>
            <w:tcW w:w="1575" w:type="pct"/>
          </w:tcPr>
          <w:p w:rsidR="003F3FCB" w:rsidRPr="007F1471" w:rsidRDefault="003F3FCB" w:rsidP="009F0F86">
            <w:pPr>
              <w:jc w:val="center"/>
              <w:rPr>
                <w:rFonts w:ascii="Times New Roman" w:eastAsia="Calibri" w:hAnsi="Times New Roman" w:cs="Times New Roman"/>
                <w:sz w:val="24"/>
                <w:szCs w:val="24"/>
              </w:rPr>
            </w:pPr>
          </w:p>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Угол атаки, исключающий повреждение растений эспарцета</w:t>
            </w:r>
          </w:p>
        </w:tc>
      </w:tr>
      <w:tr w:rsidR="003F3FCB" w:rsidRPr="007F1471" w:rsidTr="008901A8">
        <w:trPr>
          <w:trHeight w:val="381"/>
        </w:trPr>
        <w:tc>
          <w:tcPr>
            <w:tcW w:w="747" w:type="pct"/>
          </w:tcPr>
          <w:p w:rsidR="003F3FCB" w:rsidRPr="007F1471" w:rsidRDefault="003F3FCB"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lastRenderedPageBreak/>
              <w:t>Обработка междурядий на семенных посевах</w:t>
            </w:r>
          </w:p>
        </w:tc>
        <w:tc>
          <w:tcPr>
            <w:tcW w:w="1103" w:type="pct"/>
          </w:tcPr>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На глубину 10-12см</w:t>
            </w:r>
          </w:p>
        </w:tc>
        <w:tc>
          <w:tcPr>
            <w:tcW w:w="864" w:type="pct"/>
          </w:tcPr>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1-я – сразу после боронования; последующие – по мере необходимости (2-3 раза)</w:t>
            </w:r>
          </w:p>
        </w:tc>
        <w:tc>
          <w:tcPr>
            <w:tcW w:w="710" w:type="pct"/>
          </w:tcPr>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КРН-4,2</w:t>
            </w:r>
          </w:p>
        </w:tc>
        <w:tc>
          <w:tcPr>
            <w:tcW w:w="1575" w:type="pct"/>
          </w:tcPr>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После 1-й обработки междурядий проводят боронование средними боронами для выравнивания поверхности почвы и рыхления в рядках</w:t>
            </w:r>
          </w:p>
        </w:tc>
      </w:tr>
      <w:tr w:rsidR="003F3FCB" w:rsidRPr="007F1471" w:rsidTr="008901A8">
        <w:trPr>
          <w:trHeight w:val="381"/>
        </w:trPr>
        <w:tc>
          <w:tcPr>
            <w:tcW w:w="747" w:type="pct"/>
          </w:tcPr>
          <w:p w:rsidR="003F3FCB" w:rsidRPr="007F1471" w:rsidRDefault="003F3FCB" w:rsidP="009F0F86">
            <w:pPr>
              <w:rPr>
                <w:rFonts w:ascii="Times New Roman" w:eastAsia="Calibri" w:hAnsi="Times New Roman" w:cs="Times New Roman"/>
                <w:sz w:val="24"/>
                <w:szCs w:val="24"/>
              </w:rPr>
            </w:pPr>
            <w:r w:rsidRPr="007F1471">
              <w:rPr>
                <w:rFonts w:ascii="Times New Roman" w:eastAsia="Calibri" w:hAnsi="Times New Roman" w:cs="Times New Roman"/>
                <w:sz w:val="24"/>
                <w:szCs w:val="24"/>
              </w:rPr>
              <w:t>Уборка на корм</w:t>
            </w:r>
          </w:p>
        </w:tc>
        <w:tc>
          <w:tcPr>
            <w:tcW w:w="1103" w:type="pct"/>
          </w:tcPr>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1-й укос - высота среза 10см</w:t>
            </w:r>
          </w:p>
          <w:p w:rsidR="003F3FCB" w:rsidRPr="007F1471" w:rsidRDefault="003F3FCB" w:rsidP="009F0F86">
            <w:pPr>
              <w:jc w:val="center"/>
              <w:rPr>
                <w:rFonts w:ascii="Times New Roman" w:eastAsia="Calibri" w:hAnsi="Times New Roman" w:cs="Times New Roman"/>
                <w:sz w:val="24"/>
                <w:szCs w:val="24"/>
              </w:rPr>
            </w:pPr>
          </w:p>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2-й укос – высота среза 5-6см</w:t>
            </w:r>
          </w:p>
        </w:tc>
        <w:tc>
          <w:tcPr>
            <w:tcW w:w="864" w:type="pct"/>
          </w:tcPr>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фазу «конец бутонизации</w:t>
            </w:r>
          </w:p>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 начало цветения»</w:t>
            </w:r>
          </w:p>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В сентябре</w:t>
            </w:r>
          </w:p>
        </w:tc>
        <w:tc>
          <w:tcPr>
            <w:tcW w:w="710" w:type="pct"/>
          </w:tcPr>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Е-281С</w:t>
            </w:r>
          </w:p>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КСК-100</w:t>
            </w:r>
          </w:p>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КС-2,1  и др. кормоуборочная техника</w:t>
            </w:r>
          </w:p>
        </w:tc>
        <w:tc>
          <w:tcPr>
            <w:tcW w:w="1575" w:type="pct"/>
          </w:tcPr>
          <w:p w:rsidR="003F3FCB" w:rsidRPr="007F1471" w:rsidRDefault="003F3FCB" w:rsidP="009F0F86">
            <w:pPr>
              <w:jc w:val="center"/>
              <w:rPr>
                <w:rFonts w:ascii="Times New Roman" w:eastAsia="Calibri" w:hAnsi="Times New Roman" w:cs="Times New Roman"/>
                <w:sz w:val="24"/>
                <w:szCs w:val="24"/>
              </w:rPr>
            </w:pPr>
            <w:r w:rsidRPr="007F1471">
              <w:rPr>
                <w:rFonts w:ascii="Times New Roman" w:eastAsia="Calibri" w:hAnsi="Times New Roman" w:cs="Times New Roman"/>
                <w:sz w:val="24"/>
                <w:szCs w:val="24"/>
              </w:rPr>
              <w:t>При обработке химикатами – использование на корм согласно санитарным нормам</w:t>
            </w:r>
          </w:p>
        </w:tc>
      </w:tr>
    </w:tbl>
    <w:p w:rsidR="00C01E32" w:rsidRPr="007F1471" w:rsidRDefault="00C01E32" w:rsidP="009F0F86">
      <w:pPr>
        <w:rPr>
          <w:rFonts w:ascii="Times New Roman" w:eastAsia="Times New Roman" w:hAnsi="Times New Roman" w:cs="Times New Roman"/>
          <w:sz w:val="24"/>
          <w:szCs w:val="24"/>
          <w:lang w:eastAsia="ru-RU"/>
        </w:rPr>
      </w:pPr>
      <w:r w:rsidRPr="007F1471">
        <w:rPr>
          <w:rFonts w:ascii="Times New Roman" w:eastAsia="Times New Roman" w:hAnsi="Times New Roman" w:cs="Times New Roman"/>
          <w:sz w:val="24"/>
          <w:szCs w:val="24"/>
          <w:lang w:eastAsia="ru-RU"/>
        </w:rPr>
        <w:br w:type="page"/>
      </w:r>
    </w:p>
    <w:p w:rsidR="00E92B3E" w:rsidRPr="00853A19" w:rsidRDefault="008B085D" w:rsidP="009F0F86">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6.6 </w:t>
      </w:r>
      <w:r w:rsidR="00E92B3E" w:rsidRPr="00853A19">
        <w:rPr>
          <w:rFonts w:ascii="Times New Roman" w:hAnsi="Times New Roman" w:cs="Times New Roman"/>
          <w:sz w:val="28"/>
          <w:szCs w:val="28"/>
        </w:rPr>
        <w:t>Технологическая схема выращивания многолетних злаковых трав на корм</w:t>
      </w:r>
    </w:p>
    <w:tbl>
      <w:tblPr>
        <w:tblStyle w:val="a3"/>
        <w:tblW w:w="5000" w:type="pct"/>
        <w:tblLook w:val="01E0" w:firstRow="1" w:lastRow="1" w:firstColumn="1" w:lastColumn="1" w:noHBand="0" w:noVBand="0"/>
      </w:tblPr>
      <w:tblGrid>
        <w:gridCol w:w="2103"/>
        <w:gridCol w:w="2962"/>
        <w:gridCol w:w="3869"/>
        <w:gridCol w:w="2225"/>
        <w:gridCol w:w="3344"/>
      </w:tblGrid>
      <w:tr w:rsidR="00E92B3E" w:rsidRPr="007F1471" w:rsidTr="00575359">
        <w:trPr>
          <w:trHeight w:val="485"/>
        </w:trPr>
        <w:tc>
          <w:tcPr>
            <w:tcW w:w="725"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Технологическая операция</w:t>
            </w:r>
          </w:p>
        </w:tc>
        <w:tc>
          <w:tcPr>
            <w:tcW w:w="1021"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Параметры технологической операции</w:t>
            </w:r>
          </w:p>
        </w:tc>
        <w:tc>
          <w:tcPr>
            <w:tcW w:w="1334"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Срок проведения</w:t>
            </w:r>
          </w:p>
        </w:tc>
        <w:tc>
          <w:tcPr>
            <w:tcW w:w="767"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Сельхозмашины</w:t>
            </w:r>
          </w:p>
        </w:tc>
        <w:tc>
          <w:tcPr>
            <w:tcW w:w="1153"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Примечание</w:t>
            </w:r>
          </w:p>
        </w:tc>
      </w:tr>
      <w:tr w:rsidR="00E92B3E" w:rsidRPr="007F1471" w:rsidTr="00575359">
        <w:trPr>
          <w:trHeight w:val="101"/>
        </w:trPr>
        <w:tc>
          <w:tcPr>
            <w:tcW w:w="725"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1</w:t>
            </w:r>
          </w:p>
        </w:tc>
        <w:tc>
          <w:tcPr>
            <w:tcW w:w="1021"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2</w:t>
            </w:r>
          </w:p>
        </w:tc>
        <w:tc>
          <w:tcPr>
            <w:tcW w:w="1334"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3</w:t>
            </w:r>
          </w:p>
        </w:tc>
        <w:tc>
          <w:tcPr>
            <w:tcW w:w="767"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4</w:t>
            </w:r>
          </w:p>
        </w:tc>
        <w:tc>
          <w:tcPr>
            <w:tcW w:w="1153"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5</w:t>
            </w:r>
          </w:p>
        </w:tc>
      </w:tr>
      <w:tr w:rsidR="00E92B3E" w:rsidRPr="007F1471" w:rsidTr="00575359">
        <w:trPr>
          <w:trHeight w:val="101"/>
        </w:trPr>
        <w:tc>
          <w:tcPr>
            <w:tcW w:w="725" w:type="pct"/>
          </w:tcPr>
          <w:p w:rsidR="00E92B3E" w:rsidRPr="007F1471" w:rsidRDefault="00E92B3E" w:rsidP="009F0F86">
            <w:pPr>
              <w:rPr>
                <w:rFonts w:ascii="Times New Roman" w:hAnsi="Times New Roman" w:cs="Times New Roman"/>
                <w:sz w:val="24"/>
                <w:szCs w:val="24"/>
              </w:rPr>
            </w:pPr>
            <w:r w:rsidRPr="007F1471">
              <w:rPr>
                <w:rFonts w:ascii="Times New Roman" w:hAnsi="Times New Roman" w:cs="Times New Roman"/>
                <w:sz w:val="24"/>
                <w:szCs w:val="24"/>
              </w:rPr>
              <w:t>Лущение стерни</w:t>
            </w:r>
          </w:p>
        </w:tc>
        <w:tc>
          <w:tcPr>
            <w:tcW w:w="1021"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В 1-2 следа, глубина обработки 6-8см</w:t>
            </w:r>
          </w:p>
        </w:tc>
        <w:tc>
          <w:tcPr>
            <w:tcW w:w="1334"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После уборки предшественника</w:t>
            </w:r>
          </w:p>
        </w:tc>
        <w:tc>
          <w:tcPr>
            <w:tcW w:w="767"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ЛДГ-10, ЛДГ-15</w:t>
            </w:r>
          </w:p>
          <w:p w:rsidR="00E92B3E" w:rsidRPr="007F1471" w:rsidRDefault="00E92B3E" w:rsidP="009F0F86">
            <w:pPr>
              <w:jc w:val="center"/>
              <w:rPr>
                <w:rFonts w:ascii="Times New Roman" w:hAnsi="Times New Roman" w:cs="Times New Roman"/>
                <w:color w:val="000000"/>
                <w:sz w:val="24"/>
                <w:szCs w:val="24"/>
              </w:rPr>
            </w:pPr>
            <w:r w:rsidRPr="007F1471">
              <w:rPr>
                <w:rFonts w:ascii="Times New Roman" w:hAnsi="Times New Roman" w:cs="Times New Roman"/>
                <w:color w:val="000000"/>
                <w:sz w:val="24"/>
                <w:szCs w:val="24"/>
              </w:rPr>
              <w:t>БДТ-3, БДТ-7, БДТ-10;</w:t>
            </w:r>
          </w:p>
          <w:p w:rsidR="00E92B3E" w:rsidRPr="007F1471" w:rsidRDefault="00E92B3E" w:rsidP="009F0F86">
            <w:pPr>
              <w:jc w:val="center"/>
              <w:rPr>
                <w:rFonts w:ascii="Times New Roman" w:hAnsi="Times New Roman" w:cs="Times New Roman"/>
                <w:color w:val="000000"/>
                <w:sz w:val="24"/>
                <w:szCs w:val="24"/>
              </w:rPr>
            </w:pPr>
            <w:r w:rsidRPr="007F1471">
              <w:rPr>
                <w:rFonts w:ascii="Times New Roman" w:hAnsi="Times New Roman" w:cs="Times New Roman"/>
                <w:color w:val="000000"/>
                <w:sz w:val="24"/>
                <w:szCs w:val="24"/>
              </w:rPr>
              <w:t>БДН-2,8; БДНТ-4,2</w:t>
            </w:r>
          </w:p>
        </w:tc>
        <w:tc>
          <w:tcPr>
            <w:tcW w:w="1153"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Для борьбы с сорняками не менее, чем за 2 недели до поднятия зяби</w:t>
            </w:r>
          </w:p>
        </w:tc>
      </w:tr>
      <w:tr w:rsidR="00E92B3E" w:rsidRPr="007F1471" w:rsidTr="00575359">
        <w:trPr>
          <w:trHeight w:val="101"/>
        </w:trPr>
        <w:tc>
          <w:tcPr>
            <w:tcW w:w="725" w:type="pct"/>
          </w:tcPr>
          <w:p w:rsidR="00E92B3E" w:rsidRPr="007F1471" w:rsidRDefault="00E92B3E" w:rsidP="009F0F86">
            <w:pPr>
              <w:rPr>
                <w:rFonts w:ascii="Times New Roman" w:hAnsi="Times New Roman" w:cs="Times New Roman"/>
                <w:sz w:val="24"/>
                <w:szCs w:val="24"/>
              </w:rPr>
            </w:pPr>
            <w:r w:rsidRPr="007F1471">
              <w:rPr>
                <w:rFonts w:ascii="Times New Roman" w:hAnsi="Times New Roman" w:cs="Times New Roman"/>
                <w:sz w:val="24"/>
                <w:szCs w:val="24"/>
              </w:rPr>
              <w:t>Известкование</w:t>
            </w:r>
          </w:p>
        </w:tc>
        <w:tc>
          <w:tcPr>
            <w:tcW w:w="1021" w:type="pct"/>
          </w:tcPr>
          <w:p w:rsidR="00E92B3E" w:rsidRPr="007F1471" w:rsidRDefault="00E92B3E" w:rsidP="009F0F86">
            <w:pPr>
              <w:jc w:val="center"/>
              <w:rPr>
                <w:rFonts w:ascii="Times New Roman" w:hAnsi="Times New Roman" w:cs="Times New Roman"/>
                <w:color w:val="000000" w:themeColor="text1"/>
                <w:sz w:val="24"/>
                <w:szCs w:val="24"/>
                <w:shd w:val="clear" w:color="auto" w:fill="FFFFFF"/>
              </w:rPr>
            </w:pPr>
            <w:r w:rsidRPr="007F1471">
              <w:rPr>
                <w:rFonts w:ascii="Times New Roman" w:hAnsi="Times New Roman" w:cs="Times New Roman"/>
                <w:color w:val="000000" w:themeColor="text1"/>
                <w:sz w:val="24"/>
                <w:szCs w:val="24"/>
                <w:shd w:val="clear" w:color="auto" w:fill="FFFFFF"/>
              </w:rPr>
              <w:t>Для разбрасывателей центробежного типа (КСА-3, РУМ-5, РУМ-8, РУМ-16) по ширине разбрасывания допустимы отклонения до ±25%,</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color w:val="000000" w:themeColor="text1"/>
                <w:sz w:val="24"/>
                <w:szCs w:val="24"/>
                <w:shd w:val="clear" w:color="auto" w:fill="FFFFFF"/>
              </w:rPr>
              <w:t>для пневматических (АРУП-8; РУП-8; РУП-14) — до ±30%. Отклонение фактически вносимой дозы от заданной — не более ±10%</w:t>
            </w:r>
          </w:p>
        </w:tc>
        <w:tc>
          <w:tcPr>
            <w:tcW w:w="1334"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color w:val="000000" w:themeColor="text1"/>
                <w:sz w:val="24"/>
                <w:szCs w:val="24"/>
              </w:rPr>
              <w:t>Перед зяблевой вспашкой</w:t>
            </w:r>
          </w:p>
        </w:tc>
        <w:tc>
          <w:tcPr>
            <w:tcW w:w="767" w:type="pct"/>
          </w:tcPr>
          <w:p w:rsidR="00E92B3E" w:rsidRPr="007F1471" w:rsidRDefault="00E92B3E" w:rsidP="009F0F86">
            <w:pPr>
              <w:jc w:val="center"/>
              <w:rPr>
                <w:rFonts w:ascii="Times New Roman" w:hAnsi="Times New Roman" w:cs="Times New Roman"/>
                <w:color w:val="000000" w:themeColor="text1"/>
                <w:sz w:val="24"/>
                <w:szCs w:val="24"/>
                <w:shd w:val="clear" w:color="auto" w:fill="FFFFFF"/>
              </w:rPr>
            </w:pPr>
            <w:r w:rsidRPr="007F1471">
              <w:rPr>
                <w:rFonts w:ascii="Times New Roman" w:hAnsi="Times New Roman" w:cs="Times New Roman"/>
                <w:color w:val="000000" w:themeColor="text1"/>
                <w:sz w:val="24"/>
                <w:szCs w:val="24"/>
                <w:shd w:val="clear" w:color="auto" w:fill="FFFFFF"/>
              </w:rPr>
              <w:t>РУМ-5, РУМ-8, РУМ-16</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color w:val="000000" w:themeColor="text1"/>
                <w:sz w:val="24"/>
                <w:szCs w:val="24"/>
                <w:shd w:val="clear" w:color="auto" w:fill="FFFFFF"/>
              </w:rPr>
              <w:t>РУП-8А; РУП-14; АРУП-8</w:t>
            </w:r>
          </w:p>
        </w:tc>
        <w:tc>
          <w:tcPr>
            <w:tcW w:w="1153" w:type="pct"/>
          </w:tcPr>
          <w:p w:rsidR="00E92B3E" w:rsidRPr="007F1471" w:rsidRDefault="00E92B3E" w:rsidP="009F0F86">
            <w:pPr>
              <w:jc w:val="center"/>
              <w:rPr>
                <w:rFonts w:ascii="Times New Roman" w:hAnsi="Times New Roman" w:cs="Times New Roman"/>
                <w:color w:val="000000" w:themeColor="text1"/>
                <w:sz w:val="24"/>
                <w:szCs w:val="24"/>
                <w:shd w:val="clear" w:color="auto" w:fill="FFFFFF"/>
              </w:rPr>
            </w:pPr>
            <w:r w:rsidRPr="007F1471">
              <w:rPr>
                <w:rFonts w:ascii="Times New Roman" w:hAnsi="Times New Roman" w:cs="Times New Roman"/>
                <w:color w:val="000000" w:themeColor="text1"/>
                <w:sz w:val="24"/>
                <w:szCs w:val="24"/>
                <w:shd w:val="clear" w:color="auto" w:fill="FFFFFF"/>
              </w:rPr>
              <w:t>Доломитовую муку следует вносить под зяблевую вспашку ½ от полной дозы, при этом после рассева её надо сначала заделать культиватором для лучшего перемешивания с почвой, а потом произвести вспашку. Оставшуюся ½ дозу вносят весной под культивацию или перепашку зяби.</w:t>
            </w:r>
          </w:p>
        </w:tc>
      </w:tr>
      <w:tr w:rsidR="00E92B3E" w:rsidRPr="007F1471" w:rsidTr="00575359">
        <w:trPr>
          <w:trHeight w:val="1588"/>
        </w:trPr>
        <w:tc>
          <w:tcPr>
            <w:tcW w:w="725" w:type="pct"/>
          </w:tcPr>
          <w:p w:rsidR="00E92B3E" w:rsidRPr="007F1471" w:rsidRDefault="00E92B3E" w:rsidP="009F0F86">
            <w:pPr>
              <w:rPr>
                <w:rFonts w:ascii="Times New Roman" w:hAnsi="Times New Roman" w:cs="Times New Roman"/>
                <w:sz w:val="24"/>
                <w:szCs w:val="24"/>
              </w:rPr>
            </w:pPr>
            <w:r w:rsidRPr="007F1471">
              <w:rPr>
                <w:rFonts w:ascii="Times New Roman" w:hAnsi="Times New Roman" w:cs="Times New Roman"/>
                <w:sz w:val="24"/>
                <w:szCs w:val="24"/>
              </w:rPr>
              <w:t>Основная обработка почвы</w:t>
            </w:r>
          </w:p>
        </w:tc>
        <w:tc>
          <w:tcPr>
            <w:tcW w:w="1021"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Отвальная или безотвальная вспашка зяби на глубину 22-25см; при небольшой мощности пахотного горизонта – на всю его глубину</w:t>
            </w:r>
          </w:p>
        </w:tc>
        <w:tc>
          <w:tcPr>
            <w:tcW w:w="1334"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В оптимальные агротехнические сроки (август – сентябрь)</w:t>
            </w:r>
          </w:p>
        </w:tc>
        <w:tc>
          <w:tcPr>
            <w:tcW w:w="767"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ПЛН-4,35; ПЛН-5-35; ППО-8-40К; ППО-9.30/45</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ПТК-9-35; ПН-8-35</w:t>
            </w:r>
          </w:p>
          <w:p w:rsidR="00E92B3E" w:rsidRPr="007F1471" w:rsidRDefault="00E92B3E" w:rsidP="009F0F86">
            <w:pPr>
              <w:jc w:val="center"/>
              <w:rPr>
                <w:rFonts w:ascii="Times New Roman" w:hAnsi="Times New Roman" w:cs="Times New Roman"/>
                <w:sz w:val="24"/>
                <w:szCs w:val="24"/>
              </w:rPr>
            </w:pPr>
          </w:p>
        </w:tc>
        <w:tc>
          <w:tcPr>
            <w:tcW w:w="1153" w:type="pct"/>
          </w:tcPr>
          <w:p w:rsidR="00E92B3E" w:rsidRPr="007F1471" w:rsidRDefault="00E92B3E" w:rsidP="009F0F86">
            <w:pPr>
              <w:jc w:val="center"/>
              <w:rPr>
                <w:rFonts w:ascii="Times New Roman" w:hAnsi="Times New Roman" w:cs="Times New Roman"/>
                <w:sz w:val="24"/>
                <w:szCs w:val="24"/>
              </w:rPr>
            </w:pPr>
          </w:p>
        </w:tc>
      </w:tr>
      <w:tr w:rsidR="00E92B3E" w:rsidRPr="007F1471" w:rsidTr="00575359">
        <w:trPr>
          <w:trHeight w:val="101"/>
        </w:trPr>
        <w:tc>
          <w:tcPr>
            <w:tcW w:w="725" w:type="pct"/>
          </w:tcPr>
          <w:p w:rsidR="00E92B3E" w:rsidRPr="007F1471" w:rsidRDefault="00E92B3E" w:rsidP="009F0F86">
            <w:pPr>
              <w:rPr>
                <w:rFonts w:ascii="Times New Roman" w:hAnsi="Times New Roman" w:cs="Times New Roman"/>
                <w:sz w:val="24"/>
                <w:szCs w:val="24"/>
              </w:rPr>
            </w:pPr>
            <w:r w:rsidRPr="007F1471">
              <w:rPr>
                <w:rFonts w:ascii="Times New Roman" w:hAnsi="Times New Roman" w:cs="Times New Roman"/>
                <w:sz w:val="24"/>
                <w:szCs w:val="24"/>
              </w:rPr>
              <w:t>Ранневесеннее боронование зяби в 2 следа</w:t>
            </w:r>
          </w:p>
        </w:tc>
        <w:tc>
          <w:tcPr>
            <w:tcW w:w="1021"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Закрытие влаги до предпосевной обработки почвы</w:t>
            </w:r>
          </w:p>
        </w:tc>
        <w:tc>
          <w:tcPr>
            <w:tcW w:w="1334"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Май, по мере созревания почвы</w:t>
            </w:r>
          </w:p>
        </w:tc>
        <w:tc>
          <w:tcPr>
            <w:tcW w:w="767"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БЗТС-1; БЗСС-1; БИГ-3</w:t>
            </w:r>
          </w:p>
        </w:tc>
        <w:tc>
          <w:tcPr>
            <w:tcW w:w="1153" w:type="pct"/>
          </w:tcPr>
          <w:p w:rsidR="00E92B3E" w:rsidRPr="007F1471" w:rsidRDefault="00E92B3E" w:rsidP="009F0F86">
            <w:pPr>
              <w:jc w:val="center"/>
              <w:rPr>
                <w:rFonts w:ascii="Times New Roman" w:hAnsi="Times New Roman" w:cs="Times New Roman"/>
                <w:sz w:val="24"/>
                <w:szCs w:val="24"/>
              </w:rPr>
            </w:pPr>
          </w:p>
        </w:tc>
      </w:tr>
      <w:tr w:rsidR="00E92B3E" w:rsidRPr="007F1471" w:rsidTr="00575359">
        <w:trPr>
          <w:trHeight w:val="101"/>
        </w:trPr>
        <w:tc>
          <w:tcPr>
            <w:tcW w:w="725" w:type="pct"/>
          </w:tcPr>
          <w:p w:rsidR="00E92B3E" w:rsidRPr="007F1471" w:rsidRDefault="00E92B3E" w:rsidP="009F0F86">
            <w:pPr>
              <w:rPr>
                <w:rFonts w:ascii="Times New Roman" w:hAnsi="Times New Roman" w:cs="Times New Roman"/>
                <w:sz w:val="24"/>
                <w:szCs w:val="24"/>
              </w:rPr>
            </w:pPr>
            <w:r w:rsidRPr="007F1471">
              <w:rPr>
                <w:rFonts w:ascii="Times New Roman" w:hAnsi="Times New Roman" w:cs="Times New Roman"/>
                <w:sz w:val="24"/>
                <w:szCs w:val="24"/>
              </w:rPr>
              <w:t>Выравнивание поверхности почвы</w:t>
            </w:r>
          </w:p>
        </w:tc>
        <w:tc>
          <w:tcPr>
            <w:tcW w:w="1021" w:type="pct"/>
          </w:tcPr>
          <w:p w:rsidR="00E92B3E" w:rsidRPr="007F1471" w:rsidRDefault="00E92B3E" w:rsidP="009F0F86">
            <w:pPr>
              <w:jc w:val="center"/>
              <w:rPr>
                <w:rFonts w:ascii="Times New Roman" w:hAnsi="Times New Roman" w:cs="Times New Roman"/>
                <w:sz w:val="24"/>
                <w:szCs w:val="24"/>
              </w:rPr>
            </w:pPr>
          </w:p>
        </w:tc>
        <w:tc>
          <w:tcPr>
            <w:tcW w:w="1334"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До начала предпосевной обработки</w:t>
            </w:r>
          </w:p>
        </w:tc>
        <w:tc>
          <w:tcPr>
            <w:tcW w:w="767"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ВПН-8; РВК-3,6; ВИП-5,6</w:t>
            </w:r>
          </w:p>
        </w:tc>
        <w:tc>
          <w:tcPr>
            <w:tcW w:w="1153"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Под углом 30-35</w:t>
            </w:r>
            <w:r w:rsidRPr="007F1471">
              <w:rPr>
                <w:rFonts w:ascii="Times New Roman" w:hAnsi="Times New Roman" w:cs="Times New Roman"/>
                <w:sz w:val="24"/>
                <w:szCs w:val="24"/>
              </w:rPr>
              <w:sym w:font="Symbol" w:char="F0B0"/>
            </w:r>
            <w:r w:rsidRPr="007F1471">
              <w:rPr>
                <w:rFonts w:ascii="Times New Roman" w:hAnsi="Times New Roman" w:cs="Times New Roman"/>
                <w:sz w:val="24"/>
                <w:szCs w:val="24"/>
              </w:rPr>
              <w:t>к направлению вспашки</w:t>
            </w:r>
          </w:p>
        </w:tc>
      </w:tr>
      <w:tr w:rsidR="00E92B3E" w:rsidRPr="007F1471" w:rsidTr="00575359">
        <w:trPr>
          <w:trHeight w:val="101"/>
        </w:trPr>
        <w:tc>
          <w:tcPr>
            <w:tcW w:w="725" w:type="pct"/>
          </w:tcPr>
          <w:p w:rsidR="00E92B3E" w:rsidRPr="007F1471" w:rsidRDefault="00E92B3E" w:rsidP="009F0F86">
            <w:pPr>
              <w:rPr>
                <w:rFonts w:ascii="Times New Roman" w:hAnsi="Times New Roman" w:cs="Times New Roman"/>
                <w:sz w:val="24"/>
                <w:szCs w:val="24"/>
              </w:rPr>
            </w:pPr>
            <w:r w:rsidRPr="007F1471">
              <w:rPr>
                <w:rFonts w:ascii="Times New Roman" w:hAnsi="Times New Roman" w:cs="Times New Roman"/>
                <w:sz w:val="24"/>
                <w:szCs w:val="24"/>
              </w:rPr>
              <w:lastRenderedPageBreak/>
              <w:t>Внесение минеральных удобрений</w:t>
            </w:r>
          </w:p>
        </w:tc>
        <w:tc>
          <w:tcPr>
            <w:tcW w:w="1021" w:type="pct"/>
          </w:tcPr>
          <w:p w:rsidR="00E92B3E" w:rsidRPr="007F1471" w:rsidRDefault="00E92B3E" w:rsidP="009F0F86">
            <w:pPr>
              <w:jc w:val="center"/>
              <w:rPr>
                <w:rFonts w:ascii="Times New Roman" w:hAnsi="Times New Roman" w:cs="Times New Roman"/>
                <w:sz w:val="24"/>
                <w:szCs w:val="24"/>
              </w:rPr>
            </w:pPr>
          </w:p>
        </w:tc>
        <w:tc>
          <w:tcPr>
            <w:tcW w:w="1334"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Под предпосевную культивацию</w:t>
            </w:r>
          </w:p>
        </w:tc>
        <w:tc>
          <w:tcPr>
            <w:tcW w:w="767" w:type="pct"/>
          </w:tcPr>
          <w:p w:rsidR="00E92B3E" w:rsidRPr="007F1471" w:rsidRDefault="00E92B3E" w:rsidP="009F0F86">
            <w:pPr>
              <w:jc w:val="center"/>
              <w:rPr>
                <w:rFonts w:ascii="Times New Roman" w:hAnsi="Times New Roman" w:cs="Times New Roman"/>
                <w:color w:val="000000" w:themeColor="text1"/>
                <w:sz w:val="24"/>
                <w:szCs w:val="24"/>
                <w:shd w:val="clear" w:color="auto" w:fill="FFFFFF"/>
              </w:rPr>
            </w:pPr>
            <w:r w:rsidRPr="007F1471">
              <w:rPr>
                <w:rFonts w:ascii="Times New Roman" w:hAnsi="Times New Roman" w:cs="Times New Roman"/>
                <w:color w:val="000000" w:themeColor="text1"/>
                <w:sz w:val="24"/>
                <w:szCs w:val="24"/>
                <w:shd w:val="clear" w:color="auto" w:fill="FFFFFF"/>
              </w:rPr>
              <w:t>РУМ-5, РУМ-8, РУМ-16;</w:t>
            </w:r>
            <w:r w:rsidRPr="007F1471">
              <w:rPr>
                <w:rFonts w:ascii="Times New Roman" w:hAnsi="Times New Roman" w:cs="Times New Roman"/>
                <w:sz w:val="24"/>
                <w:szCs w:val="24"/>
              </w:rPr>
              <w:t xml:space="preserve"> РМГ-4;</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МЖТ-10; РУ-7000; МВУ-1200</w:t>
            </w:r>
          </w:p>
        </w:tc>
        <w:tc>
          <w:tcPr>
            <w:tcW w:w="1153"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Дозы минеральных удобрений устанавливаются в зависимости от результатов агрохимического обследования участков</w:t>
            </w:r>
          </w:p>
        </w:tc>
      </w:tr>
      <w:tr w:rsidR="00E92B3E" w:rsidRPr="007F1471" w:rsidTr="00575359">
        <w:trPr>
          <w:trHeight w:val="101"/>
        </w:trPr>
        <w:tc>
          <w:tcPr>
            <w:tcW w:w="725" w:type="pct"/>
          </w:tcPr>
          <w:p w:rsidR="00E92B3E" w:rsidRPr="007F1471" w:rsidRDefault="00E92B3E" w:rsidP="009F0F86">
            <w:pPr>
              <w:rPr>
                <w:rFonts w:ascii="Times New Roman" w:hAnsi="Times New Roman" w:cs="Times New Roman"/>
                <w:sz w:val="24"/>
                <w:szCs w:val="24"/>
              </w:rPr>
            </w:pPr>
            <w:r w:rsidRPr="007F1471">
              <w:rPr>
                <w:rFonts w:ascii="Times New Roman" w:hAnsi="Times New Roman" w:cs="Times New Roman"/>
                <w:sz w:val="24"/>
                <w:szCs w:val="24"/>
              </w:rPr>
              <w:t>Культивация почвы</w:t>
            </w:r>
          </w:p>
        </w:tc>
        <w:tc>
          <w:tcPr>
            <w:tcW w:w="1021" w:type="pct"/>
          </w:tcPr>
          <w:p w:rsidR="00E92B3E" w:rsidRPr="007F1471" w:rsidRDefault="00E92B3E" w:rsidP="009F0F86">
            <w:pPr>
              <w:jc w:val="center"/>
              <w:rPr>
                <w:rFonts w:ascii="Times New Roman" w:hAnsi="Times New Roman" w:cs="Times New Roman"/>
                <w:color w:val="000000" w:themeColor="text1"/>
                <w:sz w:val="24"/>
                <w:szCs w:val="24"/>
              </w:rPr>
            </w:pPr>
            <w:r w:rsidRPr="007F1471">
              <w:rPr>
                <w:rFonts w:ascii="Times New Roman" w:hAnsi="Times New Roman" w:cs="Times New Roman"/>
                <w:color w:val="000000" w:themeColor="text1"/>
                <w:sz w:val="24"/>
                <w:szCs w:val="24"/>
              </w:rPr>
              <w:t xml:space="preserve">Культивация в 2 следа </w:t>
            </w:r>
            <w:r w:rsidRPr="007F1471">
              <w:rPr>
                <w:rFonts w:ascii="Times New Roman" w:hAnsi="Times New Roman" w:cs="Times New Roman"/>
                <w:sz w:val="24"/>
                <w:szCs w:val="24"/>
              </w:rPr>
              <w:t xml:space="preserve">на глубину 5-6 см </w:t>
            </w:r>
            <w:r w:rsidRPr="007F1471">
              <w:rPr>
                <w:rFonts w:ascii="Times New Roman" w:hAnsi="Times New Roman" w:cs="Times New Roman"/>
                <w:color w:val="000000" w:themeColor="text1"/>
                <w:sz w:val="24"/>
                <w:szCs w:val="24"/>
              </w:rPr>
              <w:t>с боронованием или применение комбинированных агрегатов, позволяющих совместить до 5 операций</w:t>
            </w:r>
          </w:p>
          <w:p w:rsidR="00E92B3E" w:rsidRPr="007F1471" w:rsidRDefault="00E92B3E" w:rsidP="009F0F86">
            <w:pPr>
              <w:jc w:val="center"/>
              <w:rPr>
                <w:rFonts w:ascii="Times New Roman" w:hAnsi="Times New Roman" w:cs="Times New Roman"/>
                <w:color w:val="000000" w:themeColor="text1"/>
                <w:sz w:val="24"/>
                <w:szCs w:val="24"/>
              </w:rPr>
            </w:pPr>
          </w:p>
          <w:p w:rsidR="00E92B3E" w:rsidRPr="007F1471" w:rsidRDefault="00E92B3E" w:rsidP="009F0F86">
            <w:pPr>
              <w:jc w:val="center"/>
              <w:rPr>
                <w:rFonts w:ascii="Times New Roman" w:hAnsi="Times New Roman" w:cs="Times New Roman"/>
                <w:sz w:val="24"/>
                <w:szCs w:val="24"/>
              </w:rPr>
            </w:pPr>
          </w:p>
        </w:tc>
        <w:tc>
          <w:tcPr>
            <w:tcW w:w="1334"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После внесения минеральных удобрений</w:t>
            </w:r>
          </w:p>
        </w:tc>
        <w:tc>
          <w:tcPr>
            <w:tcW w:w="767" w:type="pct"/>
          </w:tcPr>
          <w:p w:rsidR="00E92B3E" w:rsidRPr="007F1471" w:rsidRDefault="00E92B3E" w:rsidP="009F0F86">
            <w:pPr>
              <w:jc w:val="center"/>
              <w:rPr>
                <w:rFonts w:ascii="Times New Roman" w:hAnsi="Times New Roman" w:cs="Times New Roman"/>
                <w:color w:val="000000" w:themeColor="text1"/>
                <w:sz w:val="24"/>
                <w:szCs w:val="24"/>
              </w:rPr>
            </w:pPr>
            <w:r w:rsidRPr="007F1471">
              <w:rPr>
                <w:rFonts w:ascii="Times New Roman" w:hAnsi="Times New Roman" w:cs="Times New Roman"/>
                <w:sz w:val="24"/>
                <w:szCs w:val="24"/>
              </w:rPr>
              <w:t>КПС-4; КПГ-4; КБМ-4,2;</w:t>
            </w:r>
            <w:r w:rsidRPr="007F1471">
              <w:rPr>
                <w:rFonts w:ascii="Times New Roman" w:hAnsi="Times New Roman" w:cs="Times New Roman"/>
                <w:color w:val="000000" w:themeColor="text1"/>
                <w:sz w:val="24"/>
                <w:szCs w:val="24"/>
              </w:rPr>
              <w:t xml:space="preserve"> КН-6,3;</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КОН-2,8; КШП-8;</w:t>
            </w:r>
          </w:p>
          <w:p w:rsidR="00E92B3E" w:rsidRPr="007F1471" w:rsidRDefault="00E92B3E" w:rsidP="009F0F86">
            <w:pPr>
              <w:jc w:val="center"/>
              <w:rPr>
                <w:rFonts w:ascii="Times New Roman" w:hAnsi="Times New Roman" w:cs="Times New Roman"/>
                <w:color w:val="000000" w:themeColor="text1"/>
                <w:sz w:val="24"/>
                <w:szCs w:val="24"/>
              </w:rPr>
            </w:pPr>
            <w:r w:rsidRPr="007F1471">
              <w:rPr>
                <w:rFonts w:ascii="Times New Roman" w:hAnsi="Times New Roman" w:cs="Times New Roman"/>
                <w:color w:val="000000" w:themeColor="text1"/>
                <w:sz w:val="24"/>
                <w:szCs w:val="24"/>
              </w:rPr>
              <w:t>АПН-2,5; АПН-3</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color w:val="000000" w:themeColor="text1"/>
                <w:sz w:val="24"/>
                <w:szCs w:val="24"/>
              </w:rPr>
              <w:t>ККС-12,;</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КГПН-9;КПШ-9; КПЭ-3,8</w:t>
            </w:r>
          </w:p>
          <w:p w:rsidR="00E92B3E" w:rsidRPr="007F1471" w:rsidRDefault="00E92B3E" w:rsidP="009F0F86">
            <w:pPr>
              <w:jc w:val="center"/>
              <w:rPr>
                <w:rFonts w:ascii="Times New Roman" w:hAnsi="Times New Roman" w:cs="Times New Roman"/>
                <w:color w:val="000000"/>
                <w:sz w:val="24"/>
                <w:szCs w:val="24"/>
                <w:shd w:val="clear" w:color="auto" w:fill="FFFFFF"/>
              </w:rPr>
            </w:pPr>
            <w:r w:rsidRPr="007F1471">
              <w:rPr>
                <w:rFonts w:ascii="Times New Roman" w:hAnsi="Times New Roman" w:cs="Times New Roman"/>
                <w:sz w:val="24"/>
                <w:szCs w:val="24"/>
              </w:rPr>
              <w:t xml:space="preserve">АКП-2,5; </w:t>
            </w:r>
            <w:r w:rsidRPr="007F1471">
              <w:rPr>
                <w:rFonts w:ascii="Times New Roman" w:hAnsi="Times New Roman" w:cs="Times New Roman"/>
                <w:color w:val="000000"/>
                <w:sz w:val="24"/>
                <w:szCs w:val="24"/>
                <w:shd w:val="clear" w:color="auto" w:fill="FFFFFF"/>
              </w:rPr>
              <w:t>АКП-3; АКП-4; АКП-6.</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РВК-3; РВК-3,6;</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КА-3,6</w:t>
            </w:r>
          </w:p>
          <w:p w:rsidR="00E92B3E" w:rsidRPr="007F1471" w:rsidRDefault="00E92B3E" w:rsidP="009F0F86">
            <w:pPr>
              <w:jc w:val="center"/>
              <w:rPr>
                <w:rFonts w:ascii="Times New Roman" w:hAnsi="Times New Roman" w:cs="Times New Roman"/>
                <w:color w:val="000000"/>
                <w:sz w:val="24"/>
                <w:szCs w:val="24"/>
                <w:shd w:val="clear" w:color="auto" w:fill="FFFFFF"/>
              </w:rPr>
            </w:pPr>
            <w:r w:rsidRPr="007F1471">
              <w:rPr>
                <w:rFonts w:ascii="Times New Roman" w:hAnsi="Times New Roman" w:cs="Times New Roman"/>
                <w:color w:val="000000"/>
                <w:sz w:val="24"/>
                <w:szCs w:val="24"/>
                <w:shd w:val="clear" w:color="auto" w:fill="FFFFFF"/>
              </w:rPr>
              <w:t>АКШ-3,6; АКШ-6; АКШ-7,2; АКШ-9; АПУ-6,5; АПВ-4,5;</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АПД-6; АПД-7,5М-1</w:t>
            </w:r>
          </w:p>
        </w:tc>
        <w:tc>
          <w:tcPr>
            <w:tcW w:w="1153" w:type="pct"/>
          </w:tcPr>
          <w:p w:rsidR="00E92B3E" w:rsidRPr="007F1471" w:rsidRDefault="00E92B3E" w:rsidP="009F0F86">
            <w:pPr>
              <w:jc w:val="center"/>
              <w:rPr>
                <w:rFonts w:ascii="Times New Roman" w:hAnsi="Times New Roman" w:cs="Times New Roman"/>
                <w:sz w:val="24"/>
                <w:szCs w:val="24"/>
              </w:rPr>
            </w:pPr>
          </w:p>
        </w:tc>
      </w:tr>
      <w:tr w:rsidR="00E92B3E" w:rsidRPr="007F1471" w:rsidTr="00575359">
        <w:trPr>
          <w:trHeight w:val="101"/>
        </w:trPr>
        <w:tc>
          <w:tcPr>
            <w:tcW w:w="725" w:type="pct"/>
          </w:tcPr>
          <w:p w:rsidR="00E92B3E" w:rsidRPr="007F1471" w:rsidRDefault="00E92B3E" w:rsidP="009F0F86">
            <w:pPr>
              <w:rPr>
                <w:rFonts w:ascii="Times New Roman" w:hAnsi="Times New Roman" w:cs="Times New Roman"/>
                <w:sz w:val="24"/>
                <w:szCs w:val="24"/>
              </w:rPr>
            </w:pPr>
            <w:r w:rsidRPr="007F1471">
              <w:rPr>
                <w:rFonts w:ascii="Times New Roman" w:hAnsi="Times New Roman" w:cs="Times New Roman"/>
                <w:sz w:val="24"/>
                <w:szCs w:val="24"/>
              </w:rPr>
              <w:t>Прикатывание почвы</w:t>
            </w:r>
          </w:p>
        </w:tc>
        <w:tc>
          <w:tcPr>
            <w:tcW w:w="1021"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На скорости не более 8 км/час</w:t>
            </w:r>
          </w:p>
        </w:tc>
        <w:tc>
          <w:tcPr>
            <w:tcW w:w="1334"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Перед посевом культуры</w:t>
            </w:r>
          </w:p>
        </w:tc>
        <w:tc>
          <w:tcPr>
            <w:tcW w:w="767"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КВГ-1,5; ККШ-6А</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ЗКК-6А; КВБ-2,5</w:t>
            </w:r>
          </w:p>
        </w:tc>
        <w:tc>
          <w:tcPr>
            <w:tcW w:w="1153"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Уплотнение почвы для равномерного посева и снижения глубины заделки семян</w:t>
            </w:r>
          </w:p>
        </w:tc>
      </w:tr>
      <w:tr w:rsidR="00E92B3E" w:rsidRPr="007F1471" w:rsidTr="00575359">
        <w:trPr>
          <w:trHeight w:val="101"/>
        </w:trPr>
        <w:tc>
          <w:tcPr>
            <w:tcW w:w="725" w:type="pct"/>
          </w:tcPr>
          <w:p w:rsidR="00E92B3E" w:rsidRPr="007F1471" w:rsidRDefault="00E92B3E" w:rsidP="009F0F86">
            <w:pPr>
              <w:rPr>
                <w:rFonts w:ascii="Times New Roman" w:hAnsi="Times New Roman" w:cs="Times New Roman"/>
                <w:sz w:val="24"/>
                <w:szCs w:val="24"/>
              </w:rPr>
            </w:pPr>
            <w:r w:rsidRPr="007F1471">
              <w:rPr>
                <w:rFonts w:ascii="Times New Roman" w:hAnsi="Times New Roman" w:cs="Times New Roman"/>
                <w:sz w:val="24"/>
                <w:szCs w:val="24"/>
              </w:rPr>
              <w:t>Посев</w:t>
            </w:r>
          </w:p>
        </w:tc>
        <w:tc>
          <w:tcPr>
            <w:tcW w:w="1021"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Рядовой: ширина междурядий 15см;</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норма высева 3 млн всхожих семян на 1 га;</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Разбросный: норма высева увеличивается на 10-15%.</w:t>
            </w:r>
          </w:p>
          <w:p w:rsidR="00E92B3E" w:rsidRDefault="00E92B3E" w:rsidP="009F0F86">
            <w:pPr>
              <w:jc w:val="center"/>
              <w:rPr>
                <w:rFonts w:ascii="Times New Roman" w:hAnsi="Times New Roman" w:cs="Times New Roman"/>
                <w:sz w:val="24"/>
                <w:szCs w:val="24"/>
              </w:rPr>
            </w:pPr>
          </w:p>
          <w:p w:rsidR="00853A19" w:rsidRDefault="00853A19" w:rsidP="009F0F86">
            <w:pPr>
              <w:jc w:val="center"/>
              <w:rPr>
                <w:rFonts w:ascii="Times New Roman" w:hAnsi="Times New Roman" w:cs="Times New Roman"/>
                <w:sz w:val="24"/>
                <w:szCs w:val="24"/>
              </w:rPr>
            </w:pPr>
          </w:p>
          <w:p w:rsidR="00853A19" w:rsidRPr="007F1471" w:rsidRDefault="00853A19" w:rsidP="009F0F86">
            <w:pPr>
              <w:jc w:val="center"/>
              <w:rPr>
                <w:rFonts w:ascii="Times New Roman" w:hAnsi="Times New Roman" w:cs="Times New Roman"/>
                <w:sz w:val="24"/>
                <w:szCs w:val="24"/>
              </w:rPr>
            </w:pP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lastRenderedPageBreak/>
              <w:t>Полосный посев (при залужении) – на заливных лугах – после схода полых вод и подсыхания почвы</w:t>
            </w:r>
          </w:p>
        </w:tc>
        <w:tc>
          <w:tcPr>
            <w:tcW w:w="1334"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lastRenderedPageBreak/>
              <w:t>Весенний или летний после выпадения осадков до 1 августа</w:t>
            </w:r>
          </w:p>
          <w:p w:rsidR="00E92B3E" w:rsidRPr="007F1471" w:rsidRDefault="00E92B3E" w:rsidP="009F0F86">
            <w:pPr>
              <w:jc w:val="center"/>
              <w:rPr>
                <w:rFonts w:ascii="Times New Roman" w:hAnsi="Times New Roman" w:cs="Times New Roman"/>
                <w:sz w:val="24"/>
                <w:szCs w:val="24"/>
              </w:rPr>
            </w:pPr>
          </w:p>
        </w:tc>
        <w:tc>
          <w:tcPr>
            <w:tcW w:w="767"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СЗТ-3,6; СЛТ-3,6;СОН-2,8</w:t>
            </w:r>
          </w:p>
          <w:p w:rsidR="00E92B3E" w:rsidRPr="007F1471" w:rsidRDefault="00E92B3E" w:rsidP="009F0F86">
            <w:pPr>
              <w:jc w:val="center"/>
              <w:rPr>
                <w:rFonts w:ascii="Times New Roman" w:hAnsi="Times New Roman" w:cs="Times New Roman"/>
                <w:sz w:val="24"/>
                <w:szCs w:val="24"/>
              </w:rPr>
            </w:pPr>
          </w:p>
          <w:p w:rsidR="00E92B3E" w:rsidRPr="007F1471" w:rsidRDefault="00E92B3E" w:rsidP="009F0F86">
            <w:pPr>
              <w:jc w:val="center"/>
              <w:rPr>
                <w:rFonts w:ascii="Times New Roman" w:hAnsi="Times New Roman" w:cs="Times New Roman"/>
                <w:sz w:val="24"/>
                <w:szCs w:val="24"/>
              </w:rPr>
            </w:pPr>
          </w:p>
          <w:p w:rsidR="00E92B3E" w:rsidRPr="007F1471" w:rsidRDefault="00E92B3E" w:rsidP="009F0F86">
            <w:pPr>
              <w:jc w:val="center"/>
              <w:rPr>
                <w:rFonts w:ascii="Times New Roman" w:hAnsi="Times New Roman" w:cs="Times New Roman"/>
                <w:sz w:val="24"/>
                <w:szCs w:val="24"/>
              </w:rPr>
            </w:pPr>
          </w:p>
          <w:p w:rsidR="00E92B3E" w:rsidRPr="007F1471" w:rsidRDefault="00E92B3E" w:rsidP="009F0F86">
            <w:pPr>
              <w:jc w:val="center"/>
              <w:rPr>
                <w:rFonts w:ascii="Times New Roman" w:hAnsi="Times New Roman" w:cs="Times New Roman"/>
                <w:sz w:val="24"/>
                <w:szCs w:val="24"/>
              </w:rPr>
            </w:pPr>
          </w:p>
          <w:p w:rsidR="00E92B3E" w:rsidRDefault="00E92B3E" w:rsidP="009F0F86">
            <w:pPr>
              <w:jc w:val="center"/>
              <w:rPr>
                <w:rFonts w:ascii="Times New Roman" w:hAnsi="Times New Roman" w:cs="Times New Roman"/>
                <w:sz w:val="24"/>
                <w:szCs w:val="24"/>
              </w:rPr>
            </w:pPr>
          </w:p>
          <w:p w:rsidR="00853A19" w:rsidRDefault="00853A19" w:rsidP="009F0F86">
            <w:pPr>
              <w:jc w:val="center"/>
              <w:rPr>
                <w:rFonts w:ascii="Times New Roman" w:hAnsi="Times New Roman" w:cs="Times New Roman"/>
                <w:sz w:val="24"/>
                <w:szCs w:val="24"/>
              </w:rPr>
            </w:pPr>
          </w:p>
          <w:p w:rsidR="00853A19" w:rsidRPr="007F1471" w:rsidRDefault="00853A19" w:rsidP="009F0F86">
            <w:pPr>
              <w:jc w:val="center"/>
              <w:rPr>
                <w:rFonts w:ascii="Times New Roman" w:hAnsi="Times New Roman" w:cs="Times New Roman"/>
                <w:sz w:val="24"/>
                <w:szCs w:val="24"/>
              </w:rPr>
            </w:pPr>
          </w:p>
          <w:p w:rsidR="00E92B3E" w:rsidRPr="007F1471" w:rsidRDefault="00E92B3E" w:rsidP="009F0F86">
            <w:pPr>
              <w:pStyle w:val="aa"/>
              <w:ind w:left="38"/>
              <w:jc w:val="center"/>
              <w:rPr>
                <w:rFonts w:ascii="Times New Roman" w:hAnsi="Times New Roman" w:cs="Times New Roman"/>
                <w:sz w:val="24"/>
                <w:szCs w:val="24"/>
              </w:rPr>
            </w:pPr>
            <w:r w:rsidRPr="007F1471">
              <w:rPr>
                <w:rFonts w:ascii="Times New Roman" w:hAnsi="Times New Roman" w:cs="Times New Roman"/>
                <w:color w:val="000000"/>
                <w:sz w:val="24"/>
                <w:szCs w:val="24"/>
              </w:rPr>
              <w:lastRenderedPageBreak/>
              <w:t>МПТД-1,4, МПТД-2,8/3,0, МПТД-6, МПТД-12</w:t>
            </w:r>
          </w:p>
        </w:tc>
        <w:tc>
          <w:tcPr>
            <w:tcW w:w="1153"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lastRenderedPageBreak/>
              <w:t>Способ и сроки посева выбирать исходя из состояния участка и погодных условий.</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Нормы высева при 100% хоз. годности, кг/га (глубина заделки, см):</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Кострец безостый – 15-17 (2)</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Бекмания обыкн. – 10-12 (0)</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 xml:space="preserve">Тимофеевка луговая – 10-12 </w:t>
            </w:r>
            <w:r w:rsidRPr="007F1471">
              <w:rPr>
                <w:rFonts w:ascii="Times New Roman" w:hAnsi="Times New Roman" w:cs="Times New Roman"/>
                <w:sz w:val="24"/>
                <w:szCs w:val="24"/>
              </w:rPr>
              <w:lastRenderedPageBreak/>
              <w:t>(1)</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Овсяница луговая – 12-15 (2)</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Ежа сборная – 15-17 (1)</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Двукисточник тростниковый – 10-12 (2)</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Лисохвост луговой – 18-20 (1)</w:t>
            </w:r>
          </w:p>
        </w:tc>
      </w:tr>
      <w:tr w:rsidR="00E92B3E" w:rsidRPr="007F1471" w:rsidTr="00575359">
        <w:trPr>
          <w:trHeight w:val="101"/>
        </w:trPr>
        <w:tc>
          <w:tcPr>
            <w:tcW w:w="725" w:type="pct"/>
          </w:tcPr>
          <w:p w:rsidR="00E92B3E" w:rsidRPr="007F1471" w:rsidRDefault="00E92B3E" w:rsidP="009F0F86">
            <w:pPr>
              <w:rPr>
                <w:rFonts w:ascii="Times New Roman" w:hAnsi="Times New Roman" w:cs="Times New Roman"/>
                <w:sz w:val="24"/>
                <w:szCs w:val="24"/>
              </w:rPr>
            </w:pPr>
            <w:r w:rsidRPr="007F1471">
              <w:rPr>
                <w:rFonts w:ascii="Times New Roman" w:hAnsi="Times New Roman" w:cs="Times New Roman"/>
                <w:sz w:val="24"/>
                <w:szCs w:val="24"/>
              </w:rPr>
              <w:lastRenderedPageBreak/>
              <w:t>Послепосевное прикатывание</w:t>
            </w:r>
          </w:p>
        </w:tc>
        <w:tc>
          <w:tcPr>
            <w:tcW w:w="1021"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При скорости не более 6 км/час</w:t>
            </w:r>
          </w:p>
        </w:tc>
        <w:tc>
          <w:tcPr>
            <w:tcW w:w="1334"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Сразу после посева</w:t>
            </w:r>
          </w:p>
        </w:tc>
        <w:tc>
          <w:tcPr>
            <w:tcW w:w="767"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КВГ-1,5; ККШ-6А</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ЗКК-6А; КВБ-2,5</w:t>
            </w:r>
          </w:p>
        </w:tc>
        <w:tc>
          <w:tcPr>
            <w:tcW w:w="1153" w:type="pct"/>
          </w:tcPr>
          <w:p w:rsidR="00E92B3E" w:rsidRPr="007F1471" w:rsidRDefault="00E92B3E" w:rsidP="009F0F86">
            <w:pPr>
              <w:jc w:val="center"/>
              <w:rPr>
                <w:rFonts w:ascii="Times New Roman" w:hAnsi="Times New Roman" w:cs="Times New Roman"/>
                <w:sz w:val="24"/>
                <w:szCs w:val="24"/>
              </w:rPr>
            </w:pPr>
          </w:p>
        </w:tc>
      </w:tr>
      <w:tr w:rsidR="00E92B3E" w:rsidRPr="007F1471" w:rsidTr="00575359">
        <w:trPr>
          <w:trHeight w:val="101"/>
        </w:trPr>
        <w:tc>
          <w:tcPr>
            <w:tcW w:w="725" w:type="pct"/>
          </w:tcPr>
          <w:p w:rsidR="00E92B3E" w:rsidRPr="007F1471" w:rsidRDefault="00E92B3E" w:rsidP="009F0F86">
            <w:pPr>
              <w:rPr>
                <w:rFonts w:ascii="Times New Roman" w:hAnsi="Times New Roman" w:cs="Times New Roman"/>
                <w:sz w:val="24"/>
                <w:szCs w:val="24"/>
              </w:rPr>
            </w:pPr>
            <w:r w:rsidRPr="007F1471">
              <w:rPr>
                <w:rFonts w:ascii="Times New Roman" w:hAnsi="Times New Roman" w:cs="Times New Roman"/>
                <w:sz w:val="24"/>
                <w:szCs w:val="24"/>
              </w:rPr>
              <w:t xml:space="preserve">Подкашивание сорняков </w:t>
            </w:r>
          </w:p>
        </w:tc>
        <w:tc>
          <w:tcPr>
            <w:tcW w:w="1021"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На высоту 10-12 см</w:t>
            </w:r>
          </w:p>
        </w:tc>
        <w:tc>
          <w:tcPr>
            <w:tcW w:w="1334"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До обсеменения сорняков</w:t>
            </w:r>
          </w:p>
        </w:tc>
        <w:tc>
          <w:tcPr>
            <w:tcW w:w="767"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Е-281С; КСК-100;</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КИР-1,5; КС-2,1</w:t>
            </w:r>
          </w:p>
        </w:tc>
        <w:tc>
          <w:tcPr>
            <w:tcW w:w="1153"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При отрастании трав на высоту более 30 см за 3-4 недели до прекращения вегетации</w:t>
            </w:r>
          </w:p>
        </w:tc>
      </w:tr>
      <w:tr w:rsidR="00E92B3E" w:rsidRPr="007F1471" w:rsidTr="00575359">
        <w:trPr>
          <w:trHeight w:val="53"/>
        </w:trPr>
        <w:tc>
          <w:tcPr>
            <w:tcW w:w="725" w:type="pct"/>
          </w:tcPr>
          <w:p w:rsidR="00E92B3E" w:rsidRPr="007F1471" w:rsidRDefault="00E92B3E" w:rsidP="009F0F86">
            <w:pPr>
              <w:rPr>
                <w:rFonts w:ascii="Times New Roman" w:hAnsi="Times New Roman" w:cs="Times New Roman"/>
                <w:sz w:val="24"/>
                <w:szCs w:val="24"/>
              </w:rPr>
            </w:pPr>
            <w:r w:rsidRPr="007F1471">
              <w:rPr>
                <w:rFonts w:ascii="Times New Roman" w:hAnsi="Times New Roman" w:cs="Times New Roman"/>
                <w:sz w:val="24"/>
                <w:szCs w:val="24"/>
              </w:rPr>
              <w:t>Подкормка минеральными удобрениями</w:t>
            </w:r>
          </w:p>
        </w:tc>
        <w:tc>
          <w:tcPr>
            <w:tcW w:w="1021"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Полное минеральное удобрение (N</w:t>
            </w:r>
            <w:r w:rsidRPr="007F1471">
              <w:rPr>
                <w:rFonts w:ascii="Times New Roman" w:hAnsi="Times New Roman" w:cs="Times New Roman"/>
                <w:sz w:val="24"/>
                <w:szCs w:val="24"/>
                <w:vertAlign w:val="subscript"/>
              </w:rPr>
              <w:t>60</w:t>
            </w:r>
            <w:r w:rsidRPr="007F1471">
              <w:rPr>
                <w:rFonts w:ascii="Times New Roman" w:hAnsi="Times New Roman" w:cs="Times New Roman"/>
                <w:sz w:val="24"/>
                <w:szCs w:val="24"/>
              </w:rPr>
              <w:t>Р</w:t>
            </w:r>
            <w:r w:rsidRPr="007F1471">
              <w:rPr>
                <w:rFonts w:ascii="Times New Roman" w:hAnsi="Times New Roman" w:cs="Times New Roman"/>
                <w:sz w:val="24"/>
                <w:szCs w:val="24"/>
                <w:vertAlign w:val="subscript"/>
              </w:rPr>
              <w:t>30</w:t>
            </w:r>
            <w:r w:rsidRPr="007F1471">
              <w:rPr>
                <w:rFonts w:ascii="Times New Roman" w:hAnsi="Times New Roman" w:cs="Times New Roman"/>
                <w:sz w:val="24"/>
                <w:szCs w:val="24"/>
              </w:rPr>
              <w:t>К</w:t>
            </w:r>
            <w:r w:rsidRPr="007F1471">
              <w:rPr>
                <w:rFonts w:ascii="Times New Roman" w:hAnsi="Times New Roman" w:cs="Times New Roman"/>
                <w:sz w:val="24"/>
                <w:szCs w:val="24"/>
                <w:vertAlign w:val="subscript"/>
              </w:rPr>
              <w:t>30</w:t>
            </w:r>
            <w:r w:rsidRPr="007F1471">
              <w:rPr>
                <w:rFonts w:ascii="Times New Roman" w:hAnsi="Times New Roman" w:cs="Times New Roman"/>
                <w:sz w:val="24"/>
                <w:szCs w:val="24"/>
              </w:rPr>
              <w:t>)</w:t>
            </w:r>
          </w:p>
        </w:tc>
        <w:tc>
          <w:tcPr>
            <w:tcW w:w="1334"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 xml:space="preserve">На суходольных участках – весной и после </w:t>
            </w:r>
            <w:r w:rsidRPr="007F1471">
              <w:rPr>
                <w:rFonts w:ascii="Times New Roman" w:hAnsi="Times New Roman" w:cs="Times New Roman"/>
                <w:sz w:val="24"/>
                <w:szCs w:val="24"/>
                <w:lang w:val="en-US"/>
              </w:rPr>
              <w:t>I</w:t>
            </w:r>
            <w:r w:rsidRPr="007F1471">
              <w:rPr>
                <w:rFonts w:ascii="Times New Roman" w:hAnsi="Times New Roman" w:cs="Times New Roman"/>
                <w:sz w:val="24"/>
                <w:szCs w:val="24"/>
              </w:rPr>
              <w:t xml:space="preserve"> укоса</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На пойменных участках - осенью</w:t>
            </w:r>
          </w:p>
        </w:tc>
        <w:tc>
          <w:tcPr>
            <w:tcW w:w="767" w:type="pct"/>
          </w:tcPr>
          <w:p w:rsidR="00E92B3E" w:rsidRPr="007F1471" w:rsidRDefault="00E92B3E" w:rsidP="009F0F86">
            <w:pPr>
              <w:jc w:val="center"/>
              <w:rPr>
                <w:rFonts w:ascii="Times New Roman" w:hAnsi="Times New Roman" w:cs="Times New Roman"/>
                <w:color w:val="000000" w:themeColor="text1"/>
                <w:sz w:val="24"/>
                <w:szCs w:val="24"/>
                <w:shd w:val="clear" w:color="auto" w:fill="FFFFFF"/>
              </w:rPr>
            </w:pPr>
            <w:r w:rsidRPr="007F1471">
              <w:rPr>
                <w:rFonts w:ascii="Times New Roman" w:hAnsi="Times New Roman" w:cs="Times New Roman"/>
                <w:color w:val="000000" w:themeColor="text1"/>
                <w:sz w:val="24"/>
                <w:szCs w:val="24"/>
                <w:shd w:val="clear" w:color="auto" w:fill="FFFFFF"/>
              </w:rPr>
              <w:t>РУМ-5, РУМ-8, РУМ-16;</w:t>
            </w:r>
            <w:r w:rsidRPr="007F1471">
              <w:rPr>
                <w:rFonts w:ascii="Times New Roman" w:hAnsi="Times New Roman" w:cs="Times New Roman"/>
                <w:sz w:val="24"/>
                <w:szCs w:val="24"/>
              </w:rPr>
              <w:t xml:space="preserve"> РМГ-4;</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МЖТ-10; РУ-7000; МВУ-1200</w:t>
            </w:r>
          </w:p>
        </w:tc>
        <w:tc>
          <w:tcPr>
            <w:tcW w:w="1153"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Дозы и вид удобрений устанавливают исходя из конкретных условий</w:t>
            </w:r>
          </w:p>
        </w:tc>
      </w:tr>
      <w:tr w:rsidR="00E92B3E" w:rsidRPr="007F1471" w:rsidTr="00575359">
        <w:trPr>
          <w:trHeight w:val="53"/>
        </w:trPr>
        <w:tc>
          <w:tcPr>
            <w:tcW w:w="725" w:type="pct"/>
          </w:tcPr>
          <w:p w:rsidR="00E92B3E" w:rsidRPr="007F1471" w:rsidRDefault="00E92B3E" w:rsidP="009F0F86">
            <w:pPr>
              <w:rPr>
                <w:rFonts w:ascii="Times New Roman" w:hAnsi="Times New Roman" w:cs="Times New Roman"/>
                <w:sz w:val="24"/>
                <w:szCs w:val="24"/>
              </w:rPr>
            </w:pPr>
            <w:r w:rsidRPr="007F1471">
              <w:rPr>
                <w:rFonts w:ascii="Times New Roman" w:hAnsi="Times New Roman" w:cs="Times New Roman"/>
                <w:sz w:val="24"/>
                <w:szCs w:val="24"/>
              </w:rPr>
              <w:t>Уборка</w:t>
            </w:r>
          </w:p>
        </w:tc>
        <w:tc>
          <w:tcPr>
            <w:tcW w:w="1021"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Высота среза 5-8см</w:t>
            </w:r>
          </w:p>
        </w:tc>
        <w:tc>
          <w:tcPr>
            <w:tcW w:w="1334"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На зеленый корм – в фазе выхода в трубку;</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на сенаж, травяную муку в фазе колошения;</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на сено – в фазе начала цветения.</w:t>
            </w:r>
          </w:p>
        </w:tc>
        <w:tc>
          <w:tcPr>
            <w:tcW w:w="767"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КИР-1,5; КУФ-1,8;</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Е-280; Е-281С;</w:t>
            </w:r>
          </w:p>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КСК-100А и др.</w:t>
            </w:r>
          </w:p>
        </w:tc>
        <w:tc>
          <w:tcPr>
            <w:tcW w:w="1153" w:type="pct"/>
          </w:tcPr>
          <w:p w:rsidR="00E92B3E" w:rsidRPr="007F1471" w:rsidRDefault="00E92B3E" w:rsidP="009F0F86">
            <w:pPr>
              <w:jc w:val="center"/>
              <w:rPr>
                <w:rFonts w:ascii="Times New Roman" w:hAnsi="Times New Roman" w:cs="Times New Roman"/>
                <w:sz w:val="24"/>
                <w:szCs w:val="24"/>
              </w:rPr>
            </w:pPr>
            <w:r w:rsidRPr="007F1471">
              <w:rPr>
                <w:rFonts w:ascii="Times New Roman" w:hAnsi="Times New Roman" w:cs="Times New Roman"/>
                <w:sz w:val="24"/>
                <w:szCs w:val="24"/>
              </w:rPr>
              <w:t>При скашивании после начала цветения резко снижается кормовая ценность и содержание обменной энергии.</w:t>
            </w:r>
          </w:p>
        </w:tc>
      </w:tr>
    </w:tbl>
    <w:p w:rsidR="008B085D" w:rsidRDefault="008B085D" w:rsidP="009F0F86">
      <w:pPr>
        <w:rPr>
          <w:rFonts w:ascii="Times New Roman" w:hAnsi="Times New Roman" w:cs="Times New Roman"/>
          <w:sz w:val="24"/>
          <w:szCs w:val="24"/>
        </w:rPr>
      </w:pPr>
    </w:p>
    <w:p w:rsidR="008B085D" w:rsidRDefault="008B085D" w:rsidP="009F0F86">
      <w:pPr>
        <w:rPr>
          <w:rFonts w:ascii="Times New Roman" w:hAnsi="Times New Roman" w:cs="Times New Roman"/>
          <w:sz w:val="24"/>
          <w:szCs w:val="24"/>
        </w:rPr>
      </w:pPr>
      <w:r>
        <w:rPr>
          <w:rFonts w:ascii="Times New Roman" w:hAnsi="Times New Roman" w:cs="Times New Roman"/>
          <w:sz w:val="24"/>
          <w:szCs w:val="24"/>
        </w:rPr>
        <w:br w:type="page"/>
      </w:r>
    </w:p>
    <w:p w:rsidR="008B085D" w:rsidRDefault="008B085D" w:rsidP="009F0F86">
      <w:pPr>
        <w:rPr>
          <w:rFonts w:ascii="Times New Roman" w:hAnsi="Times New Roman" w:cs="Times New Roman"/>
          <w:sz w:val="24"/>
          <w:szCs w:val="24"/>
        </w:rPr>
        <w:sectPr w:rsidR="008B085D" w:rsidSect="00853A19">
          <w:pgSz w:w="16838" w:h="11906" w:orient="landscape"/>
          <w:pgMar w:top="1134" w:right="850" w:bottom="1134" w:left="1701" w:header="709" w:footer="709" w:gutter="0"/>
          <w:cols w:space="708"/>
          <w:docGrid w:linePitch="360"/>
        </w:sectPr>
      </w:pPr>
    </w:p>
    <w:p w:rsidR="008B085D" w:rsidRPr="00FB4C0A" w:rsidRDefault="008B085D" w:rsidP="0081730E">
      <w:pPr>
        <w:spacing w:after="0" w:line="360" w:lineRule="auto"/>
        <w:ind w:left="567" w:right="-285"/>
        <w:jc w:val="center"/>
        <w:rPr>
          <w:rFonts w:ascii="Times New Roman" w:eastAsia="Times New Roman" w:hAnsi="Times New Roman" w:cs="Times New Roman"/>
          <w:color w:val="000000" w:themeColor="text1"/>
          <w:sz w:val="28"/>
          <w:szCs w:val="28"/>
          <w:lang w:eastAsia="ru-RU"/>
        </w:rPr>
      </w:pPr>
      <w:r w:rsidRPr="00FB4C0A">
        <w:rPr>
          <w:rFonts w:ascii="Times New Roman" w:eastAsia="Times New Roman" w:hAnsi="Times New Roman" w:cs="Times New Roman"/>
          <w:color w:val="000000" w:themeColor="text1"/>
          <w:sz w:val="28"/>
          <w:szCs w:val="28"/>
          <w:lang w:eastAsia="ru-RU"/>
        </w:rPr>
        <w:lastRenderedPageBreak/>
        <w:t>ЗАКЛЮЧЕНИЕ</w:t>
      </w:r>
    </w:p>
    <w:p w:rsidR="008B085D" w:rsidRPr="00FB4C0A" w:rsidRDefault="008B085D" w:rsidP="0081730E">
      <w:pPr>
        <w:tabs>
          <w:tab w:val="left" w:pos="4860"/>
        </w:tabs>
        <w:spacing w:after="0" w:line="360" w:lineRule="auto"/>
        <w:ind w:left="567" w:right="-285" w:firstLine="851"/>
        <w:jc w:val="both"/>
        <w:rPr>
          <w:rFonts w:ascii="Times New Roman" w:eastAsia="Times New Roman" w:hAnsi="Times New Roman" w:cs="Times New Roman"/>
          <w:color w:val="000000" w:themeColor="text1"/>
          <w:sz w:val="28"/>
          <w:szCs w:val="28"/>
          <w:lang w:eastAsia="ru-RU"/>
        </w:rPr>
      </w:pPr>
      <w:r w:rsidRPr="00FB4C0A">
        <w:rPr>
          <w:rFonts w:ascii="Times New Roman" w:eastAsia="Times New Roman" w:hAnsi="Times New Roman" w:cs="Times New Roman"/>
          <w:color w:val="000000" w:themeColor="text1"/>
          <w:sz w:val="28"/>
          <w:szCs w:val="28"/>
          <w:lang w:eastAsia="ru-RU"/>
        </w:rPr>
        <w:t>Анализ информации о выращивании многолетних трав в животноводческих хозяйствах, полученных с помощью анкетирования, показал, что площади многолетних трав не всегда соответствуют принятым нормативам по структуре кормовых площадей. Видовой состав многолетних трав фактически ограничен клевером луговым (позднеспелым) и тимофеевкой луговой. В единичных хозяйствах сортимент расширен за счет костреца, люцерны, козлятника, лядвенца.</w:t>
      </w:r>
      <w:r w:rsidR="00591764">
        <w:rPr>
          <w:rFonts w:ascii="Times New Roman" w:eastAsia="Times New Roman" w:hAnsi="Times New Roman" w:cs="Times New Roman"/>
          <w:color w:val="000000" w:themeColor="text1"/>
          <w:sz w:val="28"/>
          <w:szCs w:val="28"/>
          <w:lang w:eastAsia="ru-RU"/>
        </w:rPr>
        <w:t xml:space="preserve"> </w:t>
      </w:r>
      <w:r w:rsidRPr="00FB4C0A">
        <w:rPr>
          <w:rFonts w:ascii="Times New Roman" w:eastAsia="Times New Roman" w:hAnsi="Times New Roman" w:cs="Times New Roman"/>
          <w:color w:val="000000" w:themeColor="text1"/>
          <w:sz w:val="28"/>
          <w:szCs w:val="28"/>
          <w:lang w:eastAsia="ru-RU"/>
        </w:rPr>
        <w:t>Не всегда соблюдаются научно-обоснованные сроки уборки, недостаточно  или совсем не применяются удобрения, в том числе и органические. Часто питательность кормов не определяется вообще или проводится «на глазок». Много необходимой информации скрыто, хозяйства на контакт идут очень неохотно или отказываются сотрудничать.</w:t>
      </w:r>
    </w:p>
    <w:p w:rsidR="008B085D" w:rsidRPr="00FB4C0A" w:rsidRDefault="008B085D" w:rsidP="0081730E">
      <w:pPr>
        <w:tabs>
          <w:tab w:val="left" w:pos="4860"/>
        </w:tabs>
        <w:spacing w:after="0" w:line="360" w:lineRule="auto"/>
        <w:ind w:left="567" w:right="-285" w:firstLine="851"/>
        <w:jc w:val="both"/>
        <w:rPr>
          <w:rFonts w:ascii="Times New Roman" w:eastAsia="Times New Roman" w:hAnsi="Times New Roman" w:cs="Times New Roman"/>
          <w:color w:val="000000" w:themeColor="text1"/>
          <w:sz w:val="28"/>
          <w:szCs w:val="28"/>
          <w:lang w:eastAsia="ru-RU"/>
        </w:rPr>
      </w:pPr>
      <w:r w:rsidRPr="00FB4C0A">
        <w:rPr>
          <w:rFonts w:ascii="Times New Roman" w:eastAsia="Times New Roman" w:hAnsi="Times New Roman" w:cs="Times New Roman"/>
          <w:color w:val="000000" w:themeColor="text1"/>
          <w:sz w:val="28"/>
          <w:szCs w:val="28"/>
          <w:lang w:eastAsia="ru-RU"/>
        </w:rPr>
        <w:t>Представленный в отчете видовой и сортовой состав многолетних трав дает основание утверждать, что за счет них можно значительно расширить набор трав для выращивания в Томской области. За счет соблюдения сроков уборки на корм (по физиологическим фазам), агротехнических требований, возможно получатьдва укоса. Использование видов и сортов разного срока созревания позволит значительно расширить рамки зеленого (в том числе сырьевого) конвейера и более рационально использовать кормоуборочную технику. Технологические схемы возделывания многолетних трав на корм и рекомендации по возделыванию и уборке многолетних трав на корм позволят сориентироваться в основных моментах агротехнических требований по выращиванию многолетних трав.</w:t>
      </w:r>
    </w:p>
    <w:p w:rsidR="008B085D" w:rsidRPr="00FB4C0A" w:rsidRDefault="008B085D" w:rsidP="0081730E">
      <w:pPr>
        <w:ind w:left="567" w:right="-285" w:firstLine="851"/>
        <w:rPr>
          <w:rFonts w:ascii="Times New Roman" w:eastAsia="Times New Roman" w:hAnsi="Times New Roman" w:cs="Times New Roman"/>
          <w:color w:val="000000" w:themeColor="text1"/>
          <w:sz w:val="28"/>
          <w:szCs w:val="28"/>
          <w:lang w:eastAsia="ru-RU"/>
        </w:rPr>
      </w:pPr>
      <w:r w:rsidRPr="00FB4C0A">
        <w:rPr>
          <w:rFonts w:ascii="Times New Roman" w:eastAsia="Times New Roman" w:hAnsi="Times New Roman" w:cs="Times New Roman"/>
          <w:color w:val="000000" w:themeColor="text1"/>
          <w:sz w:val="28"/>
          <w:szCs w:val="28"/>
          <w:lang w:eastAsia="ru-RU"/>
        </w:rPr>
        <w:br w:type="page"/>
      </w:r>
    </w:p>
    <w:p w:rsidR="008B085D" w:rsidRDefault="008B085D" w:rsidP="0081730E">
      <w:pPr>
        <w:ind w:left="567" w:right="-285" w:firstLine="85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Список литературы</w:t>
      </w:r>
    </w:p>
    <w:p w:rsidR="008B085D" w:rsidRPr="00342D6F"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Агротехнологии производства кормов в Сибири: практическое пособие / Рос.акад. с.-х. наук. Сиб. регион. отд-ние. СибНИИ кормов. – Новосибирск. – 248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Алдошин Н.В. Индустриальная технология производства кормов. – М.: Агропромиздат, 1986. – 175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Бенц В.А., Кашеваров Н.И., Демарчук Г.А. Полевое кормопроизводство в Сибири / РАСХН. Сиб. отд-ние. СибНИИ кормов. – Новосибирск, 2001. – 240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Возделывание козлятника восточного на корм и семена в Западной Сибири: Рекомендации / РАСХН. Сиб. отд-ние. СибНИИ кормов. – Новосибирск, 2000. – 32 с</w:t>
      </w:r>
      <w:r>
        <w:rPr>
          <w:rFonts w:ascii="Times New Roman" w:hAnsi="Times New Roman" w:cs="Times New Roman"/>
          <w:sz w:val="28"/>
          <w:szCs w:val="28"/>
        </w:rPr>
        <w:t>.</w:t>
      </w:r>
    </w:p>
    <w:p w:rsidR="008B085D" w:rsidRPr="00342D6F"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eastAsia="Times New Roman" w:hAnsi="Times New Roman" w:cs="Times New Roman"/>
          <w:sz w:val="28"/>
          <w:szCs w:val="28"/>
        </w:rPr>
        <w:t xml:space="preserve">Демарчук Г. А. Многолетние травы в Сибири: Справ. информ. // РАСХН. Сиб. отд-е. ГНУ СибНИИкормов. </w:t>
      </w:r>
      <w:r>
        <w:rPr>
          <w:rFonts w:ascii="Times New Roman" w:eastAsia="Times New Roman" w:hAnsi="Times New Roman" w:cs="Times New Roman"/>
          <w:sz w:val="28"/>
          <w:szCs w:val="28"/>
        </w:rPr>
        <w:t xml:space="preserve">– </w:t>
      </w:r>
      <w:r w:rsidRPr="00342D6F">
        <w:rPr>
          <w:rFonts w:ascii="Times New Roman" w:eastAsia="Times New Roman" w:hAnsi="Times New Roman" w:cs="Times New Roman"/>
          <w:sz w:val="28"/>
          <w:szCs w:val="28"/>
        </w:rPr>
        <w:t xml:space="preserve">Новосибирск, 2002. </w:t>
      </w:r>
      <w:r>
        <w:rPr>
          <w:rFonts w:ascii="Times New Roman" w:eastAsia="Times New Roman" w:hAnsi="Times New Roman" w:cs="Times New Roman"/>
          <w:sz w:val="28"/>
          <w:szCs w:val="28"/>
        </w:rPr>
        <w:t xml:space="preserve">– </w:t>
      </w:r>
      <w:r w:rsidRPr="00342D6F">
        <w:rPr>
          <w:rFonts w:ascii="Times New Roman" w:eastAsia="Times New Roman" w:hAnsi="Times New Roman" w:cs="Times New Roman"/>
          <w:sz w:val="28"/>
          <w:szCs w:val="28"/>
        </w:rPr>
        <w:t>44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Дридигер В.К. Специализированные севообороты зеленого конвейера и технологии возделывания кормовых культур: монография / Ставропольский государственный аграрный университет. – Ставрополь: АГРУС, 2010. – 232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Каджюлис Л.Ю. Выращивание многолетних трав на корм. – Л.: Колос, 1977. – 247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Казанцев В.П. Луговое кормопроизводство / РАСХН. Сиб. отд-ние. Тарская СХОС. – Новосибирск, 2002. – 184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Корма Сибири – состав и питательность: методические рекомендации / ВАСХНИЛ. Сиб. отд-ние. СибНИПТИЖ. – Новосибирск, 1988. – 680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 xml:space="preserve">Ли С.С., Мартынов В.А., Белый Д.С., Пшеничникова Е.Н. Заготовка сочных и грубых кормов высокого качества: рекомендации. / </w:t>
      </w:r>
      <w:r w:rsidRPr="00342D6F">
        <w:rPr>
          <w:rFonts w:ascii="Times New Roman" w:hAnsi="Times New Roman" w:cs="Times New Roman"/>
          <w:sz w:val="28"/>
          <w:szCs w:val="28"/>
        </w:rPr>
        <w:lastRenderedPageBreak/>
        <w:t>переизд. Департамент по социально-экономическому развитию села Томской области. – 2014. – 92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Ли С.С., Мещеря</w:t>
      </w:r>
      <w:r>
        <w:rPr>
          <w:rFonts w:ascii="Times New Roman" w:hAnsi="Times New Roman" w:cs="Times New Roman"/>
          <w:sz w:val="28"/>
          <w:szCs w:val="28"/>
        </w:rPr>
        <w:t xml:space="preserve">ков, Пашинин В.П. </w:t>
      </w:r>
      <w:r w:rsidRPr="00342D6F">
        <w:rPr>
          <w:rFonts w:ascii="Times New Roman" w:hAnsi="Times New Roman" w:cs="Times New Roman"/>
          <w:sz w:val="28"/>
          <w:szCs w:val="28"/>
        </w:rPr>
        <w:t>и др. Заготовка высококачественных сочных и грубых кормов в условиях Алтайского края: рекомендации. – Барнаул, 1998. – 1998. – 60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Луга и пастбища Сибири / под ред. КопыринаВ.И.. – Омск: Западно-Сибирское книжное издательство, 1968. – 175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Луговодство и пастбищное хозяйство / Ларин. И.В., [и др.]. – Л.: Агропромиздат, 1990. – 600 с.</w:t>
      </w:r>
    </w:p>
    <w:p w:rsidR="008B085D" w:rsidRPr="00342D6F"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eastAsia="Times New Roman" w:hAnsi="Times New Roman" w:cs="Times New Roman"/>
          <w:sz w:val="28"/>
          <w:szCs w:val="28"/>
        </w:rPr>
        <w:t xml:space="preserve">Макарова Г.И. Многолетние кормовые травы Сибири. </w:t>
      </w:r>
      <w:r>
        <w:rPr>
          <w:rFonts w:ascii="Times New Roman" w:eastAsia="Times New Roman" w:hAnsi="Times New Roman" w:cs="Times New Roman"/>
          <w:sz w:val="28"/>
          <w:szCs w:val="28"/>
        </w:rPr>
        <w:t xml:space="preserve">– </w:t>
      </w:r>
      <w:r w:rsidRPr="00342D6F">
        <w:rPr>
          <w:rFonts w:ascii="Times New Roman" w:eastAsia="Times New Roman" w:hAnsi="Times New Roman" w:cs="Times New Roman"/>
          <w:sz w:val="28"/>
          <w:szCs w:val="28"/>
        </w:rPr>
        <w:t>Омск: Западно-Сибирское книжное</w:t>
      </w:r>
      <w:r>
        <w:rPr>
          <w:rFonts w:ascii="Times New Roman" w:eastAsia="Times New Roman" w:hAnsi="Times New Roman" w:cs="Times New Roman"/>
          <w:sz w:val="28"/>
          <w:szCs w:val="28"/>
        </w:rPr>
        <w:t xml:space="preserve"> изд-во, Омское отделение, 1974.</w:t>
      </w:r>
      <w:r w:rsidRPr="00342D6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342D6F">
        <w:rPr>
          <w:rFonts w:ascii="Times New Roman" w:eastAsia="Times New Roman" w:hAnsi="Times New Roman" w:cs="Times New Roman"/>
          <w:sz w:val="28"/>
          <w:szCs w:val="28"/>
        </w:rPr>
        <w:t>248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Медведев П.Ф., Сметанникова А.И. Кормовые растения европейской части СССР: справочник. – Л.: Колос. Ленингр. Отд-ние, 1981 – 336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Методические рекомендации по возделыванию многолетних трав на корм в полевых и кормовых севооборотах краткосрочного использования. – Киров, 2009. – 28 с.</w:t>
      </w:r>
    </w:p>
    <w:p w:rsidR="008B085D" w:rsidRPr="00342D6F"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eastAsia="Times New Roman" w:hAnsi="Times New Roman" w:cs="Times New Roman"/>
          <w:sz w:val="28"/>
          <w:szCs w:val="28"/>
        </w:rPr>
        <w:t>Многофункциональное адаптивное кормопроизводство / под ред. В.М. Косолапова, Н.И. Георгиади. – М.: Угрешская типография, 2012. – 547 с.</w:t>
      </w:r>
    </w:p>
    <w:p w:rsidR="008B085D" w:rsidRPr="00342D6F"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eastAsia="Times New Roman" w:hAnsi="Times New Roman" w:cs="Times New Roman"/>
          <w:sz w:val="28"/>
          <w:szCs w:val="28"/>
        </w:rPr>
        <w:t xml:space="preserve"> Мухина Н. А, Бухтеева А. В., Пивоварова, Н. С. Кормовые культуры Сибири. </w:t>
      </w:r>
      <w:r>
        <w:rPr>
          <w:rFonts w:ascii="Times New Roman" w:eastAsia="Times New Roman" w:hAnsi="Times New Roman" w:cs="Times New Roman"/>
          <w:sz w:val="28"/>
          <w:szCs w:val="28"/>
        </w:rPr>
        <w:t xml:space="preserve">– </w:t>
      </w:r>
      <w:r w:rsidRPr="00342D6F">
        <w:rPr>
          <w:rFonts w:ascii="Times New Roman" w:eastAsia="Times New Roman" w:hAnsi="Times New Roman" w:cs="Times New Roman"/>
          <w:sz w:val="28"/>
          <w:szCs w:val="28"/>
        </w:rPr>
        <w:t xml:space="preserve">М.: Россельхозиздат, 1986. </w:t>
      </w:r>
      <w:r>
        <w:rPr>
          <w:rFonts w:ascii="Times New Roman" w:eastAsia="Times New Roman" w:hAnsi="Times New Roman" w:cs="Times New Roman"/>
          <w:sz w:val="28"/>
          <w:szCs w:val="28"/>
        </w:rPr>
        <w:t>– 160 с.</w:t>
      </w:r>
    </w:p>
    <w:p w:rsidR="008B085D" w:rsidRPr="00342D6F"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eastAsia="Times New Roman" w:hAnsi="Times New Roman" w:cs="Times New Roman"/>
          <w:sz w:val="28"/>
          <w:szCs w:val="28"/>
        </w:rPr>
        <w:t xml:space="preserve">Мухина Н. А. Многолетние бобовые и злаковые травы Томской области // Материалы научно-производственной конференции по проблеме «Освоение поймы Томского Приобья». </w:t>
      </w:r>
      <w:r>
        <w:rPr>
          <w:rFonts w:ascii="Times New Roman" w:eastAsia="Times New Roman" w:hAnsi="Times New Roman" w:cs="Times New Roman"/>
          <w:sz w:val="28"/>
          <w:szCs w:val="28"/>
        </w:rPr>
        <w:t xml:space="preserve">– Томск: </w:t>
      </w:r>
      <w:r w:rsidRPr="00342D6F">
        <w:rPr>
          <w:rFonts w:ascii="Times New Roman" w:eastAsia="Times New Roman" w:hAnsi="Times New Roman" w:cs="Times New Roman"/>
          <w:sz w:val="28"/>
          <w:szCs w:val="28"/>
        </w:rPr>
        <w:t xml:space="preserve">Изд-во Томского ун-та, 1971. </w:t>
      </w:r>
      <w:r>
        <w:rPr>
          <w:rFonts w:ascii="Times New Roman" w:eastAsia="Times New Roman" w:hAnsi="Times New Roman" w:cs="Times New Roman"/>
          <w:sz w:val="28"/>
          <w:szCs w:val="28"/>
        </w:rPr>
        <w:t xml:space="preserve">– </w:t>
      </w:r>
      <w:r w:rsidRPr="00342D6F">
        <w:rPr>
          <w:rFonts w:ascii="Times New Roman" w:eastAsia="Times New Roman" w:hAnsi="Times New Roman" w:cs="Times New Roman"/>
          <w:sz w:val="28"/>
          <w:szCs w:val="28"/>
        </w:rPr>
        <w:t>С. 216-217.</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 xml:space="preserve">Научные основы формирования высокопродуктивных посевов сельскохозяйственных культур: научно-практическое пособие / А.А. Дудук </w:t>
      </w:r>
      <w:r w:rsidRPr="00342D6F">
        <w:rPr>
          <w:rFonts w:ascii="Times New Roman" w:hAnsi="Times New Roman" w:cs="Times New Roman"/>
          <w:sz w:val="28"/>
          <w:szCs w:val="28"/>
        </w:rPr>
        <w:lastRenderedPageBreak/>
        <w:t>[и др.]; под ред. А.А. Дудука, О.Ч. Коженевского. – Томск: ООО Типография «Демос», 2016. – 373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Операционная технология производства кормов. / сост. К.С. Орманджи, Г.Н. Барабаш. – М.: Россельхозиздат, 1981. – 318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Петухова Е.А., Бессарабова Р.Ф., Халенева Л.Д. и др. Зоотехнический анализ кормов. – М.: Колос, 1981. – 256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Рекомендации по организации энергетического питания крупного рогатого скота. Ленинград, 1985. – 82 с.Методическиерекомендации по агрозоотехнической оценке продуктивности кормовой площади. / ВАСХНИЛ. Сев.-Зап. НИИСХ. – Ленинград, 1989. – 21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Рогов М.С. Зеленый конвейер. – М.: Агропромиздат, 1985. – 135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Система зонирования по сельскохозяйственным предприятиям, методика расчета показателя почвенного плодородия земель сельскохозяйственного назначения Томской области: Методическ</w:t>
      </w:r>
      <w:r>
        <w:rPr>
          <w:rFonts w:ascii="Times New Roman" w:hAnsi="Times New Roman" w:cs="Times New Roman"/>
          <w:sz w:val="28"/>
          <w:szCs w:val="28"/>
        </w:rPr>
        <w:t>ое пособие. – Томск, 2016. – 41 </w:t>
      </w:r>
      <w:r w:rsidRPr="00342D6F">
        <w:rPr>
          <w:rFonts w:ascii="Times New Roman" w:hAnsi="Times New Roman" w:cs="Times New Roman"/>
          <w:sz w:val="28"/>
          <w:szCs w:val="28"/>
        </w:rPr>
        <w:t>с</w:t>
      </w:r>
      <w:r>
        <w:rPr>
          <w:rFonts w:ascii="Times New Roman" w:hAnsi="Times New Roman" w:cs="Times New Roman"/>
          <w:sz w:val="28"/>
          <w:szCs w:val="28"/>
        </w:rPr>
        <w:t>.</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Сортовое районирование сельскохозяйственных культур в Томской области за 2014-2016 годы / филиал федерального государственного бюджетного учреждения «Государственная комиссия Российской Федерации по испытанию и охране селекционных достижений Томская государственная сортоиспытательная станция. – Томская область, Томский район, п. Ключи. – 2016. – 58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Справочник агронома Сибири / под ред. Синягина И.И., Тютюнникова А.И. – М.: Колос, 1978. – 527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Справочник луговода. / сот. Р.А. Афанасьев. – М.: Моск. Рабочий, 1982. – 240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lastRenderedPageBreak/>
        <w:t xml:space="preserve">Справочник по кормопроизводству URL: </w:t>
      </w:r>
      <w:hyperlink r:id="rId10" w:history="1">
        <w:r w:rsidRPr="00EE119B">
          <w:rPr>
            <w:rStyle w:val="a9"/>
            <w:rFonts w:ascii="Times New Roman" w:eastAsiaTheme="minorEastAsia" w:hAnsi="Times New Roman" w:cs="Times New Roman"/>
            <w:color w:val="0000FF"/>
            <w:sz w:val="28"/>
            <w:szCs w:val="28"/>
            <w:u w:val="single"/>
            <w:lang w:eastAsia="ru-RU"/>
          </w:rPr>
          <w:t>http://www.vniikormov.ru/spravochnik-po-kormoproizvodstvy/spravochnik-po-kormoproizvodstvy-01.php</w:t>
        </w:r>
      </w:hyperlink>
      <w:r w:rsidRPr="00342D6F">
        <w:rPr>
          <w:rFonts w:ascii="Times New Roman" w:hAnsi="Times New Roman" w:cs="Times New Roman"/>
          <w:sz w:val="28"/>
          <w:szCs w:val="28"/>
        </w:rPr>
        <w:t xml:space="preserve"> (дата обращения: 10.09.2018).</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eastAsia="Times New Roman" w:hAnsi="Times New Roman" w:cs="Times New Roman"/>
          <w:sz w:val="28"/>
          <w:szCs w:val="28"/>
        </w:rPr>
        <w:t xml:space="preserve">Технология возделывания многолетних злаковых трав на корм и семена </w:t>
      </w:r>
      <w:r w:rsidRPr="00342D6F">
        <w:rPr>
          <w:rFonts w:ascii="Times New Roman" w:hAnsi="Times New Roman" w:cs="Times New Roman"/>
          <w:sz w:val="28"/>
          <w:szCs w:val="28"/>
        </w:rPr>
        <w:t xml:space="preserve">URL: </w:t>
      </w:r>
      <w:hyperlink r:id="rId11" w:history="1">
        <w:r w:rsidRPr="00EE119B">
          <w:rPr>
            <w:rStyle w:val="a9"/>
            <w:rFonts w:ascii="Times New Roman" w:eastAsiaTheme="minorEastAsia" w:hAnsi="Times New Roman" w:cs="Times New Roman"/>
            <w:color w:val="0000FF"/>
            <w:sz w:val="28"/>
            <w:szCs w:val="28"/>
            <w:u w:val="single"/>
            <w:lang w:eastAsia="ru-RU"/>
          </w:rPr>
          <w:t>https://www.agrobase.ru/rastenievodstvo/texnologii-proizvodstva/mnogoletnix-zlakovyix-trav-na-korm-i-semena</w:t>
        </w:r>
      </w:hyperlink>
      <w:r w:rsidRPr="00EE119B">
        <w:rPr>
          <w:rStyle w:val="a9"/>
          <w:rFonts w:eastAsiaTheme="minorEastAsia"/>
          <w:color w:val="0000FF"/>
          <w:lang w:eastAsia="ru-RU"/>
        </w:rPr>
        <w:t xml:space="preserve"> </w:t>
      </w:r>
      <w:r w:rsidRPr="00EE119B">
        <w:rPr>
          <w:rStyle w:val="a9"/>
          <w:rFonts w:eastAsiaTheme="minorEastAsia"/>
          <w:color w:val="000000" w:themeColor="text1"/>
          <w:u w:val="single"/>
          <w:lang w:eastAsia="ru-RU"/>
        </w:rPr>
        <w:t>(</w:t>
      </w:r>
      <w:r w:rsidRPr="00342D6F">
        <w:rPr>
          <w:rFonts w:ascii="Times New Roman" w:hAnsi="Times New Roman" w:cs="Times New Roman"/>
          <w:sz w:val="28"/>
          <w:szCs w:val="28"/>
        </w:rPr>
        <w:t>дата обращения: 22.11.2018).</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Технология возделывания козлятника восточного на корм и семена в подтаежной зоне Томской области: Методические рекомендации / РАСХН. Сиб. отд-ние. СибНИИСХиТ. – Томск, 2006. – 28 с.</w:t>
      </w:r>
    </w:p>
    <w:p w:rsidR="008B085D" w:rsidRPr="00342D6F"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Технология возделывания овсяницы луговой на корм и семена в Томской области: наставления для сельхозпроизводителей / ФАНО. СФНЦА РАН. СибНИИСХиТ. –</w:t>
      </w:r>
      <w:r>
        <w:rPr>
          <w:rFonts w:ascii="Times New Roman" w:hAnsi="Times New Roman" w:cs="Times New Roman"/>
          <w:sz w:val="28"/>
          <w:szCs w:val="28"/>
        </w:rPr>
        <w:t xml:space="preserve"> </w:t>
      </w:r>
      <w:r w:rsidRPr="00342D6F">
        <w:rPr>
          <w:rFonts w:ascii="Times New Roman" w:hAnsi="Times New Roman" w:cs="Times New Roman"/>
          <w:sz w:val="28"/>
          <w:szCs w:val="28"/>
        </w:rPr>
        <w:t>Томск, 2018. – 26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Технологическая и зоотехническая оценка кормов: методические рекомендации / ВАСХНИЛ. Сиб. отд-ние. СибНИПТИЖ. – Новосибирск, 10985. – 35 с.</w:t>
      </w:r>
    </w:p>
    <w:p w:rsid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Тютюнников А.И. Однолетние кормовые травы. М.: Россельхозиздат, 1973. – 199 с.</w:t>
      </w:r>
    </w:p>
    <w:p w:rsidR="008B085D" w:rsidRPr="008B085D" w:rsidRDefault="008B085D" w:rsidP="0081730E">
      <w:pPr>
        <w:pStyle w:val="aa"/>
        <w:numPr>
          <w:ilvl w:val="0"/>
          <w:numId w:val="11"/>
        </w:numPr>
        <w:spacing w:after="0" w:line="360" w:lineRule="auto"/>
        <w:ind w:left="567" w:right="-285" w:firstLine="851"/>
        <w:jc w:val="both"/>
        <w:rPr>
          <w:rFonts w:ascii="Times New Roman" w:hAnsi="Times New Roman" w:cs="Times New Roman"/>
          <w:sz w:val="28"/>
          <w:szCs w:val="28"/>
        </w:rPr>
      </w:pPr>
      <w:r w:rsidRPr="00342D6F">
        <w:rPr>
          <w:rFonts w:ascii="Times New Roman" w:hAnsi="Times New Roman" w:cs="Times New Roman"/>
          <w:sz w:val="28"/>
          <w:szCs w:val="28"/>
        </w:rPr>
        <w:t xml:space="preserve">Энергетическая оценка питательности кормов URL: </w:t>
      </w:r>
      <w:hyperlink r:id="rId12" w:history="1">
        <w:r w:rsidRPr="00EE119B">
          <w:rPr>
            <w:rStyle w:val="a9"/>
            <w:rFonts w:ascii="Times New Roman" w:eastAsiaTheme="minorEastAsia" w:hAnsi="Times New Roman" w:cs="Times New Roman"/>
            <w:color w:val="0000FF"/>
            <w:sz w:val="28"/>
            <w:szCs w:val="28"/>
            <w:u w:val="single"/>
            <w:lang w:eastAsia="ru-RU"/>
          </w:rPr>
          <w:t>http://hitagro.ru/energeticheskaya-ocenka-pitatelnosti-kormov/</w:t>
        </w:r>
      </w:hyperlink>
      <w:r w:rsidRPr="00342D6F">
        <w:rPr>
          <w:rFonts w:ascii="Times New Roman" w:hAnsi="Times New Roman" w:cs="Times New Roman"/>
          <w:sz w:val="28"/>
          <w:szCs w:val="28"/>
        </w:rPr>
        <w:t xml:space="preserve"> (дата обращения: 20.11.2018).</w:t>
      </w:r>
    </w:p>
    <w:p w:rsidR="00CF06C1" w:rsidRPr="007F1471" w:rsidRDefault="00CF06C1" w:rsidP="009F0F86">
      <w:pPr>
        <w:rPr>
          <w:rFonts w:ascii="Times New Roman" w:hAnsi="Times New Roman" w:cs="Times New Roman"/>
          <w:sz w:val="24"/>
          <w:szCs w:val="24"/>
        </w:rPr>
      </w:pPr>
    </w:p>
    <w:sectPr w:rsidR="00CF06C1" w:rsidRPr="007F1471" w:rsidSect="008B085D">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E32" w:rsidRDefault="00725E32" w:rsidP="00853A19">
      <w:pPr>
        <w:spacing w:after="0" w:line="240" w:lineRule="auto"/>
      </w:pPr>
      <w:r>
        <w:separator/>
      </w:r>
    </w:p>
  </w:endnote>
  <w:endnote w:type="continuationSeparator" w:id="0">
    <w:p w:rsidR="00725E32" w:rsidRDefault="00725E32" w:rsidP="00853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645705"/>
      <w:docPartObj>
        <w:docPartGallery w:val="Page Numbers (Bottom of Page)"/>
        <w:docPartUnique/>
      </w:docPartObj>
    </w:sdtPr>
    <w:sdtEndPr/>
    <w:sdtContent>
      <w:p w:rsidR="00587FE2" w:rsidRDefault="00725E32">
        <w:pPr>
          <w:pStyle w:val="af2"/>
          <w:jc w:val="center"/>
        </w:pPr>
        <w:r>
          <w:fldChar w:fldCharType="begin"/>
        </w:r>
        <w:r>
          <w:instrText xml:space="preserve"> PAGE   \* MERGEFORMAT </w:instrText>
        </w:r>
        <w:r>
          <w:fldChar w:fldCharType="separate"/>
        </w:r>
        <w:r w:rsidR="008812C9">
          <w:rPr>
            <w:noProof/>
          </w:rPr>
          <w:t>5</w:t>
        </w:r>
        <w:r>
          <w:rPr>
            <w:noProof/>
          </w:rPr>
          <w:fldChar w:fldCharType="end"/>
        </w:r>
      </w:p>
    </w:sdtContent>
  </w:sdt>
  <w:p w:rsidR="00587FE2" w:rsidRDefault="00587FE2">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E32" w:rsidRDefault="00725E32" w:rsidP="00853A19">
      <w:pPr>
        <w:spacing w:after="0" w:line="240" w:lineRule="auto"/>
      </w:pPr>
      <w:r>
        <w:separator/>
      </w:r>
    </w:p>
  </w:footnote>
  <w:footnote w:type="continuationSeparator" w:id="0">
    <w:p w:rsidR="00725E32" w:rsidRDefault="00725E32" w:rsidP="00853A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319EC"/>
    <w:multiLevelType w:val="hybridMultilevel"/>
    <w:tmpl w:val="57A00D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57909A8"/>
    <w:multiLevelType w:val="hybridMultilevel"/>
    <w:tmpl w:val="2A123C8A"/>
    <w:lvl w:ilvl="0" w:tplc="248C5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F693AA6"/>
    <w:multiLevelType w:val="hybridMultilevel"/>
    <w:tmpl w:val="812C0A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1491728"/>
    <w:multiLevelType w:val="hybridMultilevel"/>
    <w:tmpl w:val="388A99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2E90293"/>
    <w:multiLevelType w:val="hybridMultilevel"/>
    <w:tmpl w:val="89A4DE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784338E"/>
    <w:multiLevelType w:val="multilevel"/>
    <w:tmpl w:val="372022F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299C7EB8"/>
    <w:multiLevelType w:val="hybridMultilevel"/>
    <w:tmpl w:val="E286C8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1B9473C"/>
    <w:multiLevelType w:val="hybridMultilevel"/>
    <w:tmpl w:val="34063D9C"/>
    <w:lvl w:ilvl="0" w:tplc="248C5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4BB7AAF"/>
    <w:multiLevelType w:val="hybridMultilevel"/>
    <w:tmpl w:val="E2E2B7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9586EDF"/>
    <w:multiLevelType w:val="multilevel"/>
    <w:tmpl w:val="7D8A82FA"/>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nsid w:val="52EC6EAE"/>
    <w:multiLevelType w:val="hybridMultilevel"/>
    <w:tmpl w:val="F8266DB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543A0191"/>
    <w:multiLevelType w:val="multilevel"/>
    <w:tmpl w:val="AA54FB2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5AEF5DC4"/>
    <w:multiLevelType w:val="hybridMultilevel"/>
    <w:tmpl w:val="105297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BB751D2"/>
    <w:multiLevelType w:val="hybridMultilevel"/>
    <w:tmpl w:val="7040D91A"/>
    <w:lvl w:ilvl="0" w:tplc="248C5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24F484D"/>
    <w:multiLevelType w:val="hybridMultilevel"/>
    <w:tmpl w:val="F620CA34"/>
    <w:lvl w:ilvl="0" w:tplc="248C5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82C35B6"/>
    <w:multiLevelType w:val="multilevel"/>
    <w:tmpl w:val="8D16021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7D3A7EA0"/>
    <w:multiLevelType w:val="hybridMultilevel"/>
    <w:tmpl w:val="19D0B8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0"/>
  </w:num>
  <w:num w:numId="5">
    <w:abstractNumId w:val="12"/>
  </w:num>
  <w:num w:numId="6">
    <w:abstractNumId w:val="4"/>
  </w:num>
  <w:num w:numId="7">
    <w:abstractNumId w:val="6"/>
  </w:num>
  <w:num w:numId="8">
    <w:abstractNumId w:val="16"/>
  </w:num>
  <w:num w:numId="9">
    <w:abstractNumId w:val="9"/>
  </w:num>
  <w:num w:numId="10">
    <w:abstractNumId w:val="11"/>
  </w:num>
  <w:num w:numId="11">
    <w:abstractNumId w:val="8"/>
  </w:num>
  <w:num w:numId="12">
    <w:abstractNumId w:val="5"/>
  </w:num>
  <w:num w:numId="13">
    <w:abstractNumId w:val="15"/>
  </w:num>
  <w:num w:numId="14">
    <w:abstractNumId w:val="1"/>
  </w:num>
  <w:num w:numId="15">
    <w:abstractNumId w:val="14"/>
  </w:num>
  <w:num w:numId="16">
    <w:abstractNumId w:val="1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85549"/>
    <w:rsid w:val="00001400"/>
    <w:rsid w:val="00022527"/>
    <w:rsid w:val="00044A24"/>
    <w:rsid w:val="00050B51"/>
    <w:rsid w:val="00051519"/>
    <w:rsid w:val="00087B1B"/>
    <w:rsid w:val="00097115"/>
    <w:rsid w:val="000A474E"/>
    <w:rsid w:val="000D31FF"/>
    <w:rsid w:val="000F2CB1"/>
    <w:rsid w:val="000F7342"/>
    <w:rsid w:val="00102AF2"/>
    <w:rsid w:val="00124061"/>
    <w:rsid w:val="0016043A"/>
    <w:rsid w:val="00190431"/>
    <w:rsid w:val="001A4553"/>
    <w:rsid w:val="001E66B0"/>
    <w:rsid w:val="002108D7"/>
    <w:rsid w:val="0025045F"/>
    <w:rsid w:val="00255797"/>
    <w:rsid w:val="00267874"/>
    <w:rsid w:val="00271472"/>
    <w:rsid w:val="00281D59"/>
    <w:rsid w:val="00287BDA"/>
    <w:rsid w:val="002A7133"/>
    <w:rsid w:val="002B2E14"/>
    <w:rsid w:val="002F47C1"/>
    <w:rsid w:val="00303C7D"/>
    <w:rsid w:val="00314A82"/>
    <w:rsid w:val="003309A6"/>
    <w:rsid w:val="00342784"/>
    <w:rsid w:val="00363906"/>
    <w:rsid w:val="00363D52"/>
    <w:rsid w:val="00367EDB"/>
    <w:rsid w:val="00375FE0"/>
    <w:rsid w:val="00390EF1"/>
    <w:rsid w:val="003A1E46"/>
    <w:rsid w:val="003B4D96"/>
    <w:rsid w:val="003F3FCB"/>
    <w:rsid w:val="004013E2"/>
    <w:rsid w:val="00406685"/>
    <w:rsid w:val="00414C29"/>
    <w:rsid w:val="0043411F"/>
    <w:rsid w:val="00441CAE"/>
    <w:rsid w:val="004471DD"/>
    <w:rsid w:val="0045710D"/>
    <w:rsid w:val="00470843"/>
    <w:rsid w:val="00491C99"/>
    <w:rsid w:val="0049710D"/>
    <w:rsid w:val="004A5E80"/>
    <w:rsid w:val="004A6FEE"/>
    <w:rsid w:val="004B2EFD"/>
    <w:rsid w:val="004C4A9D"/>
    <w:rsid w:val="004E1E70"/>
    <w:rsid w:val="004E5BCD"/>
    <w:rsid w:val="004F2EC1"/>
    <w:rsid w:val="00521019"/>
    <w:rsid w:val="005349C5"/>
    <w:rsid w:val="00570A53"/>
    <w:rsid w:val="00575359"/>
    <w:rsid w:val="00577724"/>
    <w:rsid w:val="0058140F"/>
    <w:rsid w:val="00587FE2"/>
    <w:rsid w:val="00591764"/>
    <w:rsid w:val="005D722E"/>
    <w:rsid w:val="005E53EE"/>
    <w:rsid w:val="00621D75"/>
    <w:rsid w:val="00623235"/>
    <w:rsid w:val="006668F7"/>
    <w:rsid w:val="00670484"/>
    <w:rsid w:val="00674652"/>
    <w:rsid w:val="006A03A1"/>
    <w:rsid w:val="006A055F"/>
    <w:rsid w:val="006A50D5"/>
    <w:rsid w:val="006B2D83"/>
    <w:rsid w:val="006C61EB"/>
    <w:rsid w:val="006D410F"/>
    <w:rsid w:val="006F4CF9"/>
    <w:rsid w:val="007103AF"/>
    <w:rsid w:val="00715392"/>
    <w:rsid w:val="0071629D"/>
    <w:rsid w:val="0072073D"/>
    <w:rsid w:val="00725E32"/>
    <w:rsid w:val="007271C3"/>
    <w:rsid w:val="0073377A"/>
    <w:rsid w:val="00741FA9"/>
    <w:rsid w:val="00764F34"/>
    <w:rsid w:val="007740ED"/>
    <w:rsid w:val="00794B83"/>
    <w:rsid w:val="00795935"/>
    <w:rsid w:val="007A66B6"/>
    <w:rsid w:val="007B71EF"/>
    <w:rsid w:val="007D51AB"/>
    <w:rsid w:val="007E1A4C"/>
    <w:rsid w:val="007E5E9B"/>
    <w:rsid w:val="007F1471"/>
    <w:rsid w:val="00800FD0"/>
    <w:rsid w:val="0081730E"/>
    <w:rsid w:val="00817B2A"/>
    <w:rsid w:val="008203A3"/>
    <w:rsid w:val="00825004"/>
    <w:rsid w:val="00825392"/>
    <w:rsid w:val="00835831"/>
    <w:rsid w:val="00835CCC"/>
    <w:rsid w:val="00845FAD"/>
    <w:rsid w:val="00853A19"/>
    <w:rsid w:val="00856741"/>
    <w:rsid w:val="00856D28"/>
    <w:rsid w:val="008812C9"/>
    <w:rsid w:val="00885549"/>
    <w:rsid w:val="008901A8"/>
    <w:rsid w:val="008A18B7"/>
    <w:rsid w:val="008B085D"/>
    <w:rsid w:val="008B169B"/>
    <w:rsid w:val="008F49D6"/>
    <w:rsid w:val="009151B0"/>
    <w:rsid w:val="00915769"/>
    <w:rsid w:val="00951538"/>
    <w:rsid w:val="00955AA3"/>
    <w:rsid w:val="00965055"/>
    <w:rsid w:val="009715C6"/>
    <w:rsid w:val="009A117A"/>
    <w:rsid w:val="009B202E"/>
    <w:rsid w:val="009E1E5C"/>
    <w:rsid w:val="009F0F86"/>
    <w:rsid w:val="00A21CAA"/>
    <w:rsid w:val="00A43A8F"/>
    <w:rsid w:val="00A61865"/>
    <w:rsid w:val="00A70D17"/>
    <w:rsid w:val="00A87DCB"/>
    <w:rsid w:val="00AB0000"/>
    <w:rsid w:val="00AE08B2"/>
    <w:rsid w:val="00B00639"/>
    <w:rsid w:val="00B041A5"/>
    <w:rsid w:val="00B07D12"/>
    <w:rsid w:val="00B10D7D"/>
    <w:rsid w:val="00B16A16"/>
    <w:rsid w:val="00B34072"/>
    <w:rsid w:val="00B9062D"/>
    <w:rsid w:val="00B958E2"/>
    <w:rsid w:val="00BB17A2"/>
    <w:rsid w:val="00BC3871"/>
    <w:rsid w:val="00BD0C75"/>
    <w:rsid w:val="00C01E32"/>
    <w:rsid w:val="00C249D7"/>
    <w:rsid w:val="00C37AA0"/>
    <w:rsid w:val="00C50ACD"/>
    <w:rsid w:val="00C56219"/>
    <w:rsid w:val="00C96969"/>
    <w:rsid w:val="00CA5932"/>
    <w:rsid w:val="00CD1BD4"/>
    <w:rsid w:val="00CD37A7"/>
    <w:rsid w:val="00CE6D8D"/>
    <w:rsid w:val="00CF06C1"/>
    <w:rsid w:val="00CF3A99"/>
    <w:rsid w:val="00D00BEF"/>
    <w:rsid w:val="00D903AE"/>
    <w:rsid w:val="00DB4591"/>
    <w:rsid w:val="00DB5D77"/>
    <w:rsid w:val="00DE6472"/>
    <w:rsid w:val="00E06943"/>
    <w:rsid w:val="00E25401"/>
    <w:rsid w:val="00E36B81"/>
    <w:rsid w:val="00E37EA5"/>
    <w:rsid w:val="00E6150F"/>
    <w:rsid w:val="00E737FB"/>
    <w:rsid w:val="00E86B5A"/>
    <w:rsid w:val="00E92B3E"/>
    <w:rsid w:val="00EC069B"/>
    <w:rsid w:val="00ED2D37"/>
    <w:rsid w:val="00EE119B"/>
    <w:rsid w:val="00EF1761"/>
    <w:rsid w:val="00EF3183"/>
    <w:rsid w:val="00F11FDC"/>
    <w:rsid w:val="00F24E0C"/>
    <w:rsid w:val="00F46BD6"/>
    <w:rsid w:val="00F52F2E"/>
    <w:rsid w:val="00F533CD"/>
    <w:rsid w:val="00F55D7C"/>
    <w:rsid w:val="00F95C46"/>
    <w:rsid w:val="00FA4C59"/>
    <w:rsid w:val="00FA4FE2"/>
    <w:rsid w:val="00FB4C0A"/>
    <w:rsid w:val="00FD4251"/>
    <w:rsid w:val="00FE5F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2EC1"/>
  </w:style>
  <w:style w:type="paragraph" w:styleId="4">
    <w:name w:val="heading 4"/>
    <w:basedOn w:val="a"/>
    <w:next w:val="a"/>
    <w:link w:val="40"/>
    <w:semiHidden/>
    <w:unhideWhenUsed/>
    <w:qFormat/>
    <w:rsid w:val="00C01E32"/>
    <w:pPr>
      <w:keepNext/>
      <w:keepLines/>
      <w:spacing w:before="200" w:after="0"/>
      <w:outlineLvl w:val="3"/>
    </w:pPr>
    <w:rPr>
      <w:rFonts w:ascii="Cambria" w:eastAsia="Times New Roman" w:hAnsi="Cambria" w:cs="Times New Roman"/>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1">
    <w:name w:val="Заголовок 41"/>
    <w:basedOn w:val="a"/>
    <w:next w:val="a"/>
    <w:unhideWhenUsed/>
    <w:qFormat/>
    <w:rsid w:val="00C01E32"/>
    <w:pPr>
      <w:keepNext/>
      <w:keepLines/>
      <w:spacing w:before="200" w:after="0"/>
      <w:outlineLvl w:val="3"/>
    </w:pPr>
    <w:rPr>
      <w:rFonts w:ascii="Cambria" w:eastAsia="Times New Roman" w:hAnsi="Cambria" w:cs="Times New Roman"/>
      <w:b/>
      <w:bCs/>
      <w:i/>
      <w:iCs/>
      <w:color w:val="4F81BD"/>
      <w:lang w:eastAsia="ru-RU"/>
    </w:rPr>
  </w:style>
  <w:style w:type="numbering" w:customStyle="1" w:styleId="1">
    <w:name w:val="Нет списка1"/>
    <w:next w:val="a2"/>
    <w:uiPriority w:val="99"/>
    <w:semiHidden/>
    <w:unhideWhenUsed/>
    <w:rsid w:val="00C01E32"/>
  </w:style>
  <w:style w:type="table" w:customStyle="1" w:styleId="10">
    <w:name w:val="Сетка таблицы1"/>
    <w:basedOn w:val="a1"/>
    <w:next w:val="a3"/>
    <w:uiPriority w:val="59"/>
    <w:rsid w:val="00C01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Основной _е"/>
    <w:basedOn w:val="a5"/>
    <w:link w:val="a6"/>
    <w:qFormat/>
    <w:rsid w:val="00C01E32"/>
    <w:pPr>
      <w:widowControl w:val="0"/>
      <w:suppressAutoHyphens/>
      <w:spacing w:after="0" w:line="360" w:lineRule="auto"/>
      <w:ind w:firstLine="709"/>
      <w:jc w:val="both"/>
    </w:pPr>
    <w:rPr>
      <w:rFonts w:ascii="Times New Roman" w:eastAsia="Lucida Sans Unicode" w:hAnsi="Times New Roman" w:cs="Times New Roman"/>
      <w:kern w:val="1"/>
      <w:sz w:val="28"/>
      <w:szCs w:val="28"/>
    </w:rPr>
  </w:style>
  <w:style w:type="character" w:customStyle="1" w:styleId="a6">
    <w:name w:val="Основной _е Знак"/>
    <w:link w:val="a4"/>
    <w:rsid w:val="00C01E32"/>
    <w:rPr>
      <w:rFonts w:ascii="Times New Roman" w:eastAsia="Lucida Sans Unicode" w:hAnsi="Times New Roman" w:cs="Times New Roman"/>
      <w:kern w:val="1"/>
      <w:sz w:val="28"/>
      <w:szCs w:val="28"/>
      <w:lang w:eastAsia="ru-RU"/>
    </w:rPr>
  </w:style>
  <w:style w:type="paragraph" w:styleId="a5">
    <w:name w:val="Body Text"/>
    <w:basedOn w:val="a"/>
    <w:link w:val="a7"/>
    <w:uiPriority w:val="99"/>
    <w:semiHidden/>
    <w:unhideWhenUsed/>
    <w:rsid w:val="00C01E32"/>
    <w:pPr>
      <w:spacing w:after="120"/>
    </w:pPr>
    <w:rPr>
      <w:rFonts w:eastAsia="Times New Roman"/>
      <w:lang w:eastAsia="ru-RU"/>
    </w:rPr>
  </w:style>
  <w:style w:type="character" w:customStyle="1" w:styleId="a7">
    <w:name w:val="Основной текст Знак"/>
    <w:basedOn w:val="a0"/>
    <w:link w:val="a5"/>
    <w:uiPriority w:val="99"/>
    <w:semiHidden/>
    <w:rsid w:val="00C01E32"/>
    <w:rPr>
      <w:rFonts w:eastAsia="Times New Roman"/>
      <w:lang w:eastAsia="ru-RU"/>
    </w:rPr>
  </w:style>
  <w:style w:type="character" w:styleId="a8">
    <w:name w:val="Strong"/>
    <w:basedOn w:val="a0"/>
    <w:uiPriority w:val="22"/>
    <w:qFormat/>
    <w:rsid w:val="00C01E32"/>
    <w:rPr>
      <w:b/>
      <w:bCs/>
    </w:rPr>
  </w:style>
  <w:style w:type="character" w:styleId="a9">
    <w:name w:val="Hyperlink"/>
    <w:basedOn w:val="a0"/>
    <w:uiPriority w:val="99"/>
    <w:unhideWhenUsed/>
    <w:rsid w:val="00C01E32"/>
    <w:rPr>
      <w:strike w:val="0"/>
      <w:dstrike w:val="0"/>
      <w:color w:val="71BE3F"/>
      <w:u w:val="none"/>
      <w:effect w:val="none"/>
    </w:rPr>
  </w:style>
  <w:style w:type="character" w:customStyle="1" w:styleId="40">
    <w:name w:val="Заголовок 4 Знак"/>
    <w:basedOn w:val="a0"/>
    <w:link w:val="4"/>
    <w:rsid w:val="00C01E32"/>
    <w:rPr>
      <w:rFonts w:ascii="Cambria" w:eastAsia="Times New Roman" w:hAnsi="Cambria" w:cs="Times New Roman"/>
      <w:b/>
      <w:bCs/>
      <w:i/>
      <w:iCs/>
      <w:color w:val="4F81BD"/>
    </w:rPr>
  </w:style>
  <w:style w:type="paragraph" w:styleId="2">
    <w:name w:val="Body Text 2"/>
    <w:basedOn w:val="a"/>
    <w:link w:val="20"/>
    <w:uiPriority w:val="99"/>
    <w:semiHidden/>
    <w:unhideWhenUsed/>
    <w:rsid w:val="00C01E32"/>
    <w:pPr>
      <w:spacing w:after="120" w:line="480" w:lineRule="auto"/>
    </w:pPr>
    <w:rPr>
      <w:rFonts w:eastAsia="Times New Roman"/>
      <w:lang w:eastAsia="ru-RU"/>
    </w:rPr>
  </w:style>
  <w:style w:type="character" w:customStyle="1" w:styleId="20">
    <w:name w:val="Основной текст 2 Знак"/>
    <w:basedOn w:val="a0"/>
    <w:link w:val="2"/>
    <w:uiPriority w:val="99"/>
    <w:semiHidden/>
    <w:rsid w:val="00C01E32"/>
    <w:rPr>
      <w:rFonts w:eastAsia="Times New Roman"/>
      <w:lang w:eastAsia="ru-RU"/>
    </w:rPr>
  </w:style>
  <w:style w:type="paragraph" w:customStyle="1" w:styleId="Default">
    <w:name w:val="Default"/>
    <w:rsid w:val="00C01E32"/>
    <w:pPr>
      <w:autoSpaceDE w:val="0"/>
      <w:autoSpaceDN w:val="0"/>
      <w:adjustRightInd w:val="0"/>
      <w:spacing w:after="0" w:line="240" w:lineRule="auto"/>
    </w:pPr>
    <w:rPr>
      <w:rFonts w:ascii="Times New Roman" w:hAnsi="Times New Roman" w:cs="Times New Roman"/>
      <w:color w:val="000000"/>
      <w:sz w:val="24"/>
      <w:szCs w:val="24"/>
    </w:rPr>
  </w:style>
  <w:style w:type="table" w:styleId="a3">
    <w:name w:val="Table Grid"/>
    <w:basedOn w:val="a1"/>
    <w:uiPriority w:val="59"/>
    <w:rsid w:val="00C01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10">
    <w:name w:val="Заголовок 4 Знак1"/>
    <w:basedOn w:val="a0"/>
    <w:uiPriority w:val="9"/>
    <w:semiHidden/>
    <w:rsid w:val="00C01E32"/>
    <w:rPr>
      <w:rFonts w:asciiTheme="majorHAnsi" w:eastAsiaTheme="majorEastAsia" w:hAnsiTheme="majorHAnsi" w:cstheme="majorBidi"/>
      <w:b/>
      <w:bCs/>
      <w:i/>
      <w:iCs/>
      <w:color w:val="4F81BD" w:themeColor="accent1"/>
    </w:rPr>
  </w:style>
  <w:style w:type="paragraph" w:styleId="aa">
    <w:name w:val="List Paragraph"/>
    <w:basedOn w:val="a"/>
    <w:uiPriority w:val="34"/>
    <w:qFormat/>
    <w:rsid w:val="00087B1B"/>
    <w:pPr>
      <w:ind w:left="720"/>
      <w:contextualSpacing/>
    </w:pPr>
  </w:style>
  <w:style w:type="paragraph" w:styleId="ab">
    <w:name w:val="Balloon Text"/>
    <w:basedOn w:val="a"/>
    <w:link w:val="ac"/>
    <w:uiPriority w:val="99"/>
    <w:semiHidden/>
    <w:unhideWhenUsed/>
    <w:rsid w:val="006F4CF9"/>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6F4CF9"/>
    <w:rPr>
      <w:rFonts w:ascii="Tahoma" w:hAnsi="Tahoma" w:cs="Tahoma"/>
      <w:sz w:val="16"/>
      <w:szCs w:val="16"/>
    </w:rPr>
  </w:style>
  <w:style w:type="paragraph" w:styleId="ad">
    <w:name w:val="No Spacing"/>
    <w:link w:val="ae"/>
    <w:uiPriority w:val="1"/>
    <w:qFormat/>
    <w:rsid w:val="0025045F"/>
    <w:pPr>
      <w:spacing w:after="0" w:line="240" w:lineRule="auto"/>
    </w:pPr>
  </w:style>
  <w:style w:type="character" w:customStyle="1" w:styleId="ae">
    <w:name w:val="Без интервала Знак"/>
    <w:basedOn w:val="a0"/>
    <w:link w:val="ad"/>
    <w:uiPriority w:val="1"/>
    <w:rsid w:val="0025045F"/>
  </w:style>
  <w:style w:type="paragraph" w:styleId="af">
    <w:name w:val="Normal (Web)"/>
    <w:basedOn w:val="a"/>
    <w:uiPriority w:val="99"/>
    <w:semiHidden/>
    <w:unhideWhenUsed/>
    <w:rsid w:val="00E0694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header"/>
    <w:basedOn w:val="a"/>
    <w:link w:val="af1"/>
    <w:uiPriority w:val="99"/>
    <w:semiHidden/>
    <w:unhideWhenUsed/>
    <w:rsid w:val="00853A19"/>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853A19"/>
  </w:style>
  <w:style w:type="paragraph" w:styleId="af2">
    <w:name w:val="footer"/>
    <w:basedOn w:val="a"/>
    <w:link w:val="af3"/>
    <w:uiPriority w:val="99"/>
    <w:unhideWhenUsed/>
    <w:rsid w:val="00853A19"/>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853A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066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hitagro.ru/energeticheskaya-ocenka-pitatelnosti-korm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grobase.ru/rastenievodstvo/texnologii-proizvodstva/mnogoletnix-zlakovyix-trav-na-korm-i-semena" TargetMode="External"/><Relationship Id="rId5" Type="http://schemas.openxmlformats.org/officeDocument/2006/relationships/settings" Target="settings.xml"/><Relationship Id="rId10" Type="http://schemas.openxmlformats.org/officeDocument/2006/relationships/hyperlink" Target="http://www.vniikormov.ru/spravochnik-po-kormoproizvodstvy/spravochnik-po-kormoproizvodstvy-01.php"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7C964-CA77-42ED-B46B-E46E73541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86</Pages>
  <Words>19197</Words>
  <Characters>109424</Characters>
  <Application>Microsoft Office Word</Application>
  <DocSecurity>0</DocSecurity>
  <Lines>911</Lines>
  <Paragraphs>256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128365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Елена Купцова</cp:lastModifiedBy>
  <cp:revision>2</cp:revision>
  <dcterms:created xsi:type="dcterms:W3CDTF">2018-12-07T08:35:00Z</dcterms:created>
  <dcterms:modified xsi:type="dcterms:W3CDTF">2018-12-07T08:35:00Z</dcterms:modified>
</cp:coreProperties>
</file>