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CEF" w:rsidRPr="007A4CEF" w:rsidRDefault="007A4CEF" w:rsidP="007A4CEF">
      <w:pPr>
        <w:tabs>
          <w:tab w:val="left" w:pos="9355"/>
        </w:tabs>
        <w:spacing w:after="0" w:line="240" w:lineRule="auto"/>
        <w:ind w:right="28"/>
        <w:jc w:val="center"/>
        <w:rPr>
          <w:rFonts w:ascii="PT Astra Serif" w:hAnsi="PT Astra Serif"/>
          <w:b/>
          <w:sz w:val="28"/>
        </w:rPr>
      </w:pPr>
      <w:r>
        <w:rPr>
          <w:rFonts w:ascii="PT Astra Serif" w:hAnsi="PT Astra Serif"/>
          <w:b/>
          <w:noProof/>
          <w:sz w:val="32"/>
        </w:rPr>
        <w:drawing>
          <wp:inline distT="0" distB="0" distL="0" distR="0">
            <wp:extent cx="733425" cy="695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695325"/>
                    </a:xfrm>
                    <a:prstGeom prst="rect">
                      <a:avLst/>
                    </a:prstGeom>
                    <a:noFill/>
                  </pic:spPr>
                </pic:pic>
              </a:graphicData>
            </a:graphic>
          </wp:inline>
        </w:drawing>
      </w:r>
    </w:p>
    <w:p w:rsidR="007A4CEF" w:rsidRPr="00C84FB3" w:rsidRDefault="007A4CEF" w:rsidP="007A4CEF">
      <w:pPr>
        <w:spacing w:before="120" w:after="240" w:line="240" w:lineRule="auto"/>
        <w:jc w:val="center"/>
        <w:rPr>
          <w:rFonts w:ascii="PT Astra Serif" w:hAnsi="PT Astra Serif"/>
          <w:b/>
          <w:sz w:val="30"/>
          <w:szCs w:val="30"/>
        </w:rPr>
      </w:pPr>
      <w:r w:rsidRPr="00C84FB3">
        <w:rPr>
          <w:rFonts w:ascii="PT Astra Serif" w:hAnsi="PT Astra Serif"/>
          <w:b/>
          <w:sz w:val="30"/>
          <w:szCs w:val="30"/>
        </w:rPr>
        <w:t>ДЕПАРТАМЕНТ ПО СОЦИАЛЬНО-ЭКОНОМИЧЕСКОМУ</w:t>
      </w:r>
      <w:r w:rsidRPr="00C84FB3">
        <w:rPr>
          <w:rFonts w:ascii="PT Astra Serif" w:hAnsi="PT Astra Serif"/>
          <w:b/>
          <w:sz w:val="30"/>
          <w:szCs w:val="30"/>
        </w:rPr>
        <w:br/>
        <w:t>РАЗВИТИЮ СЕЛА ТОМСКОЙ ОБЛАСТИ</w:t>
      </w:r>
    </w:p>
    <w:p w:rsidR="007A4CEF" w:rsidRPr="00C84FB3" w:rsidRDefault="007A4CEF" w:rsidP="007A4CEF">
      <w:pPr>
        <w:spacing w:before="120" w:after="240" w:line="240" w:lineRule="auto"/>
        <w:jc w:val="center"/>
        <w:rPr>
          <w:rFonts w:ascii="PT Astra Serif" w:hAnsi="PT Astra Serif"/>
          <w:b/>
          <w:sz w:val="32"/>
        </w:rPr>
      </w:pPr>
      <w:r w:rsidRPr="00C84FB3">
        <w:rPr>
          <w:rFonts w:ascii="PT Astra Serif" w:hAnsi="PT Astra Serif"/>
          <w:b/>
          <w:sz w:val="28"/>
          <w:szCs w:val="28"/>
        </w:rPr>
        <w:t>ПРИКАЗ</w:t>
      </w:r>
    </w:p>
    <w:p w:rsidR="00352FC3" w:rsidRPr="00DF01CC" w:rsidRDefault="00E73A42" w:rsidP="00352FC3">
      <w:pPr>
        <w:widowControl w:val="0"/>
        <w:autoSpaceDE w:val="0"/>
        <w:autoSpaceDN w:val="0"/>
        <w:spacing w:after="0"/>
        <w:jc w:val="center"/>
        <w:rPr>
          <w:rFonts w:ascii="PT Astra Serif" w:hAnsi="PT Astra Serif"/>
          <w:sz w:val="26"/>
          <w:szCs w:val="26"/>
        </w:rPr>
      </w:pPr>
      <w:r>
        <w:rPr>
          <w:rFonts w:ascii="PT Astra Serif" w:hAnsi="PT Astra Serif"/>
          <w:sz w:val="26"/>
          <w:szCs w:val="26"/>
        </w:rPr>
        <w:t>10.04.</w:t>
      </w:r>
      <w:r w:rsidR="00352FC3" w:rsidRPr="00DF01CC">
        <w:rPr>
          <w:rFonts w:ascii="PT Astra Serif" w:hAnsi="PT Astra Serif"/>
          <w:sz w:val="26"/>
          <w:szCs w:val="26"/>
        </w:rPr>
        <w:t>202</w:t>
      </w:r>
      <w:r w:rsidR="00361303">
        <w:rPr>
          <w:rFonts w:ascii="PT Astra Serif" w:hAnsi="PT Astra Serif"/>
          <w:sz w:val="26"/>
          <w:szCs w:val="26"/>
        </w:rPr>
        <w:t>3</w:t>
      </w:r>
      <w:r w:rsidR="00352FC3" w:rsidRPr="00DF01CC">
        <w:rPr>
          <w:rFonts w:ascii="PT Astra Serif" w:hAnsi="PT Astra Serif"/>
          <w:sz w:val="26"/>
          <w:szCs w:val="26"/>
        </w:rPr>
        <w:tab/>
      </w:r>
      <w:r w:rsidR="00ED6991">
        <w:rPr>
          <w:rFonts w:ascii="PT Astra Serif" w:hAnsi="PT Astra Serif"/>
          <w:sz w:val="26"/>
          <w:szCs w:val="26"/>
        </w:rPr>
        <w:t xml:space="preserve">                     </w:t>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t xml:space="preserve">                      </w:t>
      </w:r>
      <w:r w:rsidR="00ED6991">
        <w:rPr>
          <w:rFonts w:ascii="PT Astra Serif" w:hAnsi="PT Astra Serif"/>
          <w:sz w:val="26"/>
          <w:szCs w:val="26"/>
        </w:rPr>
        <w:t xml:space="preserve">       </w:t>
      </w:r>
      <w:r w:rsidR="00352FC3" w:rsidRPr="00DF01CC">
        <w:rPr>
          <w:rFonts w:ascii="PT Astra Serif" w:hAnsi="PT Astra Serif"/>
          <w:sz w:val="26"/>
          <w:szCs w:val="26"/>
        </w:rPr>
        <w:t xml:space="preserve">№ </w:t>
      </w:r>
      <w:r>
        <w:rPr>
          <w:rFonts w:ascii="PT Astra Serif" w:hAnsi="PT Astra Serif"/>
          <w:sz w:val="26"/>
          <w:szCs w:val="26"/>
        </w:rPr>
        <w:t>40</w:t>
      </w:r>
    </w:p>
    <w:p w:rsidR="00352FC3" w:rsidRPr="00E25C08" w:rsidRDefault="00352FC3" w:rsidP="00352FC3">
      <w:pPr>
        <w:widowControl w:val="0"/>
        <w:autoSpaceDE w:val="0"/>
        <w:autoSpaceDN w:val="0"/>
        <w:spacing w:after="0" w:line="240" w:lineRule="auto"/>
        <w:jc w:val="center"/>
        <w:rPr>
          <w:rFonts w:ascii="PT Astra Serif" w:hAnsi="PT Astra Serif"/>
          <w:sz w:val="48"/>
          <w:szCs w:val="48"/>
        </w:rPr>
      </w:pPr>
    </w:p>
    <w:p w:rsidR="001D2FA2" w:rsidRDefault="009969F9" w:rsidP="00943464">
      <w:pPr>
        <w:spacing w:after="0" w:line="240" w:lineRule="auto"/>
        <w:jc w:val="center"/>
        <w:rPr>
          <w:rFonts w:ascii="PT Astra Serif" w:hAnsi="PT Astra Serif"/>
          <w:sz w:val="26"/>
          <w:szCs w:val="26"/>
        </w:rPr>
      </w:pPr>
      <w:r w:rsidRPr="00DF01CC">
        <w:rPr>
          <w:rFonts w:ascii="PT Astra Serif" w:hAnsi="PT Astra Serif"/>
          <w:sz w:val="26"/>
          <w:szCs w:val="26"/>
        </w:rPr>
        <w:t>О внесении изменени</w:t>
      </w:r>
      <w:r w:rsidR="00E63B24">
        <w:rPr>
          <w:rFonts w:ascii="PT Astra Serif" w:hAnsi="PT Astra Serif"/>
          <w:sz w:val="26"/>
          <w:szCs w:val="26"/>
        </w:rPr>
        <w:t>й</w:t>
      </w:r>
      <w:r w:rsidRPr="00DF01CC">
        <w:rPr>
          <w:rFonts w:ascii="PT Astra Serif" w:hAnsi="PT Astra Serif"/>
          <w:sz w:val="26"/>
          <w:szCs w:val="26"/>
        </w:rPr>
        <w:t xml:space="preserve"> в </w:t>
      </w:r>
      <w:r w:rsidR="001D2FA2">
        <w:rPr>
          <w:rFonts w:ascii="PT Astra Serif" w:hAnsi="PT Astra Serif"/>
          <w:sz w:val="26"/>
          <w:szCs w:val="26"/>
        </w:rPr>
        <w:t xml:space="preserve">отдельные приказы </w:t>
      </w:r>
    </w:p>
    <w:p w:rsidR="009969F9" w:rsidRPr="00DF01CC" w:rsidRDefault="009969F9" w:rsidP="00943464">
      <w:pPr>
        <w:spacing w:after="0" w:line="240" w:lineRule="auto"/>
        <w:jc w:val="center"/>
        <w:rPr>
          <w:rFonts w:ascii="PT Astra Serif" w:hAnsi="PT Astra Serif"/>
          <w:sz w:val="26"/>
          <w:szCs w:val="26"/>
        </w:rPr>
      </w:pPr>
      <w:r w:rsidRPr="00DF01CC">
        <w:rPr>
          <w:rFonts w:ascii="PT Astra Serif" w:hAnsi="PT Astra Serif"/>
          <w:sz w:val="26"/>
          <w:szCs w:val="26"/>
        </w:rPr>
        <w:t>Департамента по социально-экономическом</w:t>
      </w:r>
      <w:r w:rsidR="001D2FA2">
        <w:rPr>
          <w:rFonts w:ascii="PT Astra Serif" w:hAnsi="PT Astra Serif"/>
          <w:sz w:val="26"/>
          <w:szCs w:val="26"/>
        </w:rPr>
        <w:t>у развитию села Томской области</w:t>
      </w:r>
    </w:p>
    <w:p w:rsidR="009969F9" w:rsidRPr="009969F9" w:rsidRDefault="009969F9" w:rsidP="00943464">
      <w:pPr>
        <w:widowControl w:val="0"/>
        <w:autoSpaceDE w:val="0"/>
        <w:autoSpaceDN w:val="0"/>
        <w:spacing w:after="0" w:line="240" w:lineRule="auto"/>
        <w:jc w:val="center"/>
        <w:rPr>
          <w:rFonts w:ascii="PT Astra Serif" w:hAnsi="PT Astra Serif"/>
          <w:sz w:val="24"/>
          <w:szCs w:val="24"/>
        </w:rPr>
      </w:pPr>
    </w:p>
    <w:p w:rsidR="00E25C08" w:rsidRPr="00837361" w:rsidRDefault="00296FD3" w:rsidP="00943464">
      <w:pPr>
        <w:widowControl w:val="0"/>
        <w:autoSpaceDE w:val="0"/>
        <w:autoSpaceDN w:val="0"/>
        <w:spacing w:after="0" w:line="240" w:lineRule="auto"/>
        <w:ind w:firstLine="709"/>
        <w:jc w:val="both"/>
        <w:rPr>
          <w:rFonts w:ascii="PT Astra Serif" w:hAnsi="PT Astra Serif"/>
          <w:sz w:val="26"/>
          <w:szCs w:val="26"/>
        </w:rPr>
      </w:pPr>
      <w:r w:rsidRPr="00837361">
        <w:rPr>
          <w:rFonts w:ascii="PT Astra Serif" w:hAnsi="PT Astra Serif"/>
          <w:sz w:val="26"/>
          <w:szCs w:val="26"/>
        </w:rPr>
        <w:t xml:space="preserve">В целях </w:t>
      </w:r>
      <w:r w:rsidR="00E25C08" w:rsidRPr="00837361">
        <w:rPr>
          <w:rFonts w:ascii="PT Astra Serif" w:hAnsi="PT Astra Serif"/>
          <w:sz w:val="26"/>
          <w:szCs w:val="26"/>
        </w:rPr>
        <w:t>совершенствования нормативн</w:t>
      </w:r>
      <w:r w:rsidR="001D2FA2">
        <w:rPr>
          <w:rFonts w:ascii="PT Astra Serif" w:hAnsi="PT Astra Serif"/>
          <w:sz w:val="26"/>
          <w:szCs w:val="26"/>
        </w:rPr>
        <w:t>ых правовых</w:t>
      </w:r>
      <w:r w:rsidR="00E25C08" w:rsidRPr="00837361">
        <w:rPr>
          <w:rFonts w:ascii="PT Astra Serif" w:hAnsi="PT Astra Serif"/>
          <w:sz w:val="26"/>
          <w:szCs w:val="26"/>
        </w:rPr>
        <w:t xml:space="preserve"> акт</w:t>
      </w:r>
      <w:r w:rsidR="001D2FA2">
        <w:rPr>
          <w:rFonts w:ascii="PT Astra Serif" w:hAnsi="PT Astra Serif"/>
          <w:sz w:val="26"/>
          <w:szCs w:val="26"/>
        </w:rPr>
        <w:t>ов</w:t>
      </w:r>
    </w:p>
    <w:p w:rsidR="009969F9" w:rsidRPr="00837361" w:rsidRDefault="009969F9" w:rsidP="00943464">
      <w:pPr>
        <w:widowControl w:val="0"/>
        <w:autoSpaceDE w:val="0"/>
        <w:autoSpaceDN w:val="0"/>
        <w:spacing w:after="0" w:line="240" w:lineRule="auto"/>
        <w:ind w:firstLine="709"/>
        <w:jc w:val="both"/>
        <w:rPr>
          <w:rFonts w:ascii="PT Astra Serif" w:hAnsi="PT Astra Serif"/>
          <w:sz w:val="26"/>
          <w:szCs w:val="26"/>
        </w:rPr>
      </w:pPr>
      <w:r w:rsidRPr="00837361">
        <w:rPr>
          <w:rFonts w:ascii="PT Astra Serif" w:hAnsi="PT Astra Serif"/>
          <w:sz w:val="26"/>
          <w:szCs w:val="26"/>
        </w:rPr>
        <w:t>ПРИКАЗЫВАЮ:</w:t>
      </w:r>
    </w:p>
    <w:p w:rsidR="00BE10BF" w:rsidRDefault="00474DC3"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1. </w:t>
      </w:r>
      <w:r w:rsidR="00BE10BF">
        <w:rPr>
          <w:rFonts w:ascii="PT Astra Serif" w:hAnsi="PT Astra Serif"/>
          <w:sz w:val="26"/>
          <w:szCs w:val="26"/>
        </w:rPr>
        <w:t>Внести в п</w:t>
      </w:r>
      <w:r w:rsidR="00BE10BF" w:rsidRPr="00BE10BF">
        <w:rPr>
          <w:rFonts w:ascii="PT Astra Serif" w:hAnsi="PT Astra Serif"/>
          <w:sz w:val="26"/>
          <w:szCs w:val="26"/>
        </w:rPr>
        <w:t xml:space="preserve">риказ Департамента по социально-экономическому развитию села Томской области от 02.12.2020 </w:t>
      </w:r>
      <w:r w:rsidR="00BE10BF">
        <w:rPr>
          <w:rFonts w:ascii="PT Astra Serif" w:hAnsi="PT Astra Serif"/>
          <w:sz w:val="26"/>
          <w:szCs w:val="26"/>
        </w:rPr>
        <w:t>№</w:t>
      </w:r>
      <w:r w:rsidR="00BE10BF" w:rsidRPr="00BE10BF">
        <w:rPr>
          <w:rFonts w:ascii="PT Astra Serif" w:hAnsi="PT Astra Serif"/>
          <w:sz w:val="26"/>
          <w:szCs w:val="26"/>
        </w:rPr>
        <w:t xml:space="preserve"> 98 </w:t>
      </w:r>
      <w:r w:rsidR="00BE10BF">
        <w:rPr>
          <w:rFonts w:ascii="PT Astra Serif" w:hAnsi="PT Astra Serif"/>
          <w:sz w:val="26"/>
          <w:szCs w:val="26"/>
        </w:rPr>
        <w:t>«</w:t>
      </w:r>
      <w:r w:rsidR="00BE10BF" w:rsidRPr="00BE10BF">
        <w:rPr>
          <w:rFonts w:ascii="PT Astra Serif" w:hAnsi="PT Astra Serif"/>
          <w:sz w:val="26"/>
          <w:szCs w:val="26"/>
        </w:rPr>
        <w:t>Об утверждении Порядка предоставления из областного бюджета субсидий на финансовое обеспечение затрат на выплату доплат молодым специалистам к заработной плате</w:t>
      </w:r>
      <w:r w:rsidR="00BE10BF">
        <w:rPr>
          <w:rFonts w:ascii="PT Astra Serif" w:hAnsi="PT Astra Serif"/>
          <w:sz w:val="26"/>
          <w:szCs w:val="26"/>
        </w:rPr>
        <w:t>»</w:t>
      </w:r>
      <w:r w:rsidR="00BE10BF" w:rsidRPr="00BE10BF">
        <w:t xml:space="preserve"> </w:t>
      </w:r>
      <w:r w:rsidR="00BE10BF" w:rsidRPr="00BE10BF">
        <w:rPr>
          <w:rFonts w:ascii="PT Astra Serif" w:hAnsi="PT Astra Serif"/>
          <w:sz w:val="26"/>
          <w:szCs w:val="26"/>
        </w:rPr>
        <w:t xml:space="preserve">(Официальный интернет-портал правовой информации http://www.pravo.gov.ru, 03.12.2020, </w:t>
      </w:r>
      <w:r w:rsidR="00BE10BF">
        <w:rPr>
          <w:rFonts w:ascii="PT Astra Serif" w:hAnsi="PT Astra Serif"/>
          <w:sz w:val="26"/>
          <w:szCs w:val="26"/>
        </w:rPr>
        <w:t>№</w:t>
      </w:r>
      <w:r w:rsidR="00BE10BF" w:rsidRPr="00BE10BF">
        <w:rPr>
          <w:rFonts w:ascii="PT Astra Serif" w:hAnsi="PT Astra Serif"/>
          <w:sz w:val="26"/>
          <w:szCs w:val="26"/>
        </w:rPr>
        <w:t xml:space="preserve"> 7001202012030001) следующие изменения:</w:t>
      </w:r>
    </w:p>
    <w:p w:rsidR="00BE10BF" w:rsidRDefault="00BE10BF" w:rsidP="00474DC3">
      <w:pPr>
        <w:autoSpaceDE w:val="0"/>
        <w:autoSpaceDN w:val="0"/>
        <w:adjustRightInd w:val="0"/>
        <w:spacing w:after="0" w:line="240" w:lineRule="auto"/>
        <w:ind w:firstLine="709"/>
        <w:jc w:val="both"/>
        <w:rPr>
          <w:rFonts w:ascii="PT Astra Serif" w:hAnsi="PT Astra Serif"/>
          <w:sz w:val="26"/>
          <w:szCs w:val="26"/>
        </w:rPr>
      </w:pPr>
      <w:r w:rsidRPr="00BE10BF">
        <w:rPr>
          <w:rFonts w:ascii="PT Astra Serif" w:hAnsi="PT Astra Serif"/>
          <w:sz w:val="26"/>
          <w:szCs w:val="26"/>
        </w:rPr>
        <w:t>1) в преамбуле слова «Законом Томской области от 29 декабря 2021 № 136-ОЗ «Об областном бюджете на 2022 год и на плановый период 2023 и 2024 годов»</w:t>
      </w:r>
      <w:proofErr w:type="gramStart"/>
      <w:r w:rsidRPr="00BE10BF">
        <w:rPr>
          <w:rFonts w:ascii="PT Astra Serif" w:hAnsi="PT Astra Serif"/>
          <w:sz w:val="26"/>
          <w:szCs w:val="26"/>
        </w:rPr>
        <w:t>,»</w:t>
      </w:r>
      <w:proofErr w:type="gramEnd"/>
      <w:r w:rsidRPr="00BE10BF">
        <w:rPr>
          <w:rFonts w:ascii="PT Astra Serif" w:hAnsi="PT Astra Serif"/>
          <w:sz w:val="26"/>
          <w:szCs w:val="26"/>
        </w:rPr>
        <w:t xml:space="preserve"> заменить словами «Законом Томской области от 28 декабря 2022 года № 141-ОЗ «Об областном бюджете на 2023 год и на плановый период 2024 и 2025 годов»,»;</w:t>
      </w:r>
    </w:p>
    <w:p w:rsidR="009356AA" w:rsidRDefault="00BE10BF"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2) </w:t>
      </w:r>
      <w:r w:rsidR="009356AA">
        <w:rPr>
          <w:rFonts w:ascii="PT Astra Serif" w:hAnsi="PT Astra Serif"/>
          <w:sz w:val="26"/>
          <w:szCs w:val="26"/>
        </w:rPr>
        <w:t xml:space="preserve">в </w:t>
      </w:r>
      <w:r w:rsidR="009356AA" w:rsidRPr="00BE10BF">
        <w:rPr>
          <w:rFonts w:ascii="PT Astra Serif" w:hAnsi="PT Astra Serif"/>
          <w:sz w:val="26"/>
          <w:szCs w:val="26"/>
        </w:rPr>
        <w:t>Порядк</w:t>
      </w:r>
      <w:r w:rsidR="009356AA">
        <w:rPr>
          <w:rFonts w:ascii="PT Astra Serif" w:hAnsi="PT Astra Serif"/>
          <w:sz w:val="26"/>
          <w:szCs w:val="26"/>
        </w:rPr>
        <w:t>е</w:t>
      </w:r>
      <w:r w:rsidR="009356AA" w:rsidRPr="00BE10BF">
        <w:rPr>
          <w:rFonts w:ascii="PT Astra Serif" w:hAnsi="PT Astra Serif"/>
          <w:sz w:val="26"/>
          <w:szCs w:val="26"/>
        </w:rPr>
        <w:t xml:space="preserve"> предоставления из областного бюджета субсидий на финансовое обеспечение затрат на выплату доплат молодым специалистам к заработной плате, утвержденно</w:t>
      </w:r>
      <w:r w:rsidR="009356AA">
        <w:rPr>
          <w:rFonts w:ascii="PT Astra Serif" w:hAnsi="PT Astra Serif"/>
          <w:sz w:val="26"/>
          <w:szCs w:val="26"/>
        </w:rPr>
        <w:t xml:space="preserve">м </w:t>
      </w:r>
      <w:r w:rsidR="009356AA" w:rsidRPr="00BE10BF">
        <w:rPr>
          <w:rFonts w:ascii="PT Astra Serif" w:hAnsi="PT Astra Serif"/>
          <w:sz w:val="26"/>
          <w:szCs w:val="26"/>
        </w:rPr>
        <w:t>указанным приказом:</w:t>
      </w:r>
    </w:p>
    <w:p w:rsidR="009356AA" w:rsidRDefault="009356AA"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а) в пункте 18:</w:t>
      </w:r>
    </w:p>
    <w:p w:rsidR="00BE10BF" w:rsidRDefault="00BE10BF" w:rsidP="00474DC3">
      <w:pPr>
        <w:autoSpaceDE w:val="0"/>
        <w:autoSpaceDN w:val="0"/>
        <w:adjustRightInd w:val="0"/>
        <w:spacing w:after="0" w:line="240" w:lineRule="auto"/>
        <w:ind w:firstLine="709"/>
        <w:jc w:val="both"/>
        <w:rPr>
          <w:rFonts w:ascii="PT Astra Serif" w:hAnsi="PT Astra Serif"/>
          <w:sz w:val="26"/>
          <w:szCs w:val="26"/>
        </w:rPr>
      </w:pPr>
      <w:r w:rsidRPr="00BE10BF">
        <w:rPr>
          <w:rFonts w:ascii="PT Astra Serif" w:hAnsi="PT Astra Serif"/>
          <w:sz w:val="26"/>
          <w:szCs w:val="26"/>
        </w:rPr>
        <w:t>по</w:t>
      </w:r>
      <w:r>
        <w:rPr>
          <w:rFonts w:ascii="PT Astra Serif" w:hAnsi="PT Astra Serif"/>
          <w:sz w:val="26"/>
          <w:szCs w:val="26"/>
        </w:rPr>
        <w:t xml:space="preserve">дпункт г) подпункта 1) </w:t>
      </w:r>
      <w:r w:rsidR="009356AA">
        <w:rPr>
          <w:rFonts w:ascii="PT Astra Serif" w:hAnsi="PT Astra Serif"/>
          <w:sz w:val="26"/>
          <w:szCs w:val="26"/>
        </w:rPr>
        <w:t>изложить в следующей редакции:</w:t>
      </w:r>
    </w:p>
    <w:p w:rsidR="00BE10BF" w:rsidRDefault="00BE10BF" w:rsidP="00474DC3">
      <w:pPr>
        <w:autoSpaceDE w:val="0"/>
        <w:autoSpaceDN w:val="0"/>
        <w:adjustRightInd w:val="0"/>
        <w:spacing w:after="0" w:line="240" w:lineRule="auto"/>
        <w:ind w:firstLine="709"/>
        <w:jc w:val="both"/>
        <w:rPr>
          <w:rFonts w:ascii="PT Astra Serif" w:hAnsi="PT Astra Serif"/>
          <w:sz w:val="26"/>
          <w:szCs w:val="26"/>
        </w:rPr>
      </w:pPr>
      <w:proofErr w:type="gramStart"/>
      <w:r w:rsidRPr="00BE10BF">
        <w:rPr>
          <w:rFonts w:ascii="PT Astra Serif" w:hAnsi="PT Astra Serif"/>
          <w:sz w:val="26"/>
          <w:szCs w:val="26"/>
        </w:rPr>
        <w:t>«г) получатели субсидии 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w:t>
      </w:r>
      <w:proofErr w:type="gramEnd"/>
      <w:r w:rsidRPr="00BE10BF">
        <w:rPr>
          <w:rFonts w:ascii="PT Astra Serif" w:hAnsi="PT Astra Serif"/>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BE10BF">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BE10BF">
        <w:rPr>
          <w:rFonts w:ascii="PT Astra Serif" w:hAnsi="PT Astra Serif"/>
          <w:sz w:val="26"/>
          <w:szCs w:val="26"/>
        </w:rPr>
        <w:t xml:space="preserve"> публичных акционерных обществ</w:t>
      </w:r>
      <w:proofErr w:type="gramStart"/>
      <w:r w:rsidRPr="00BE10BF">
        <w:rPr>
          <w:rFonts w:ascii="PT Astra Serif" w:hAnsi="PT Astra Serif"/>
          <w:sz w:val="26"/>
          <w:szCs w:val="26"/>
        </w:rPr>
        <w:t>;»</w:t>
      </w:r>
      <w:proofErr w:type="gramEnd"/>
      <w:r w:rsidR="009356AA">
        <w:rPr>
          <w:rFonts w:ascii="PT Astra Serif" w:hAnsi="PT Astra Serif"/>
          <w:sz w:val="26"/>
          <w:szCs w:val="26"/>
        </w:rPr>
        <w:t>;</w:t>
      </w:r>
    </w:p>
    <w:p w:rsidR="009356AA" w:rsidRDefault="009356AA"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подпункт 3) изложить в следующей редакции:</w:t>
      </w:r>
    </w:p>
    <w:p w:rsidR="009356AA" w:rsidRDefault="009356AA" w:rsidP="00474DC3">
      <w:pPr>
        <w:autoSpaceDE w:val="0"/>
        <w:autoSpaceDN w:val="0"/>
        <w:adjustRightInd w:val="0"/>
        <w:spacing w:after="0" w:line="240" w:lineRule="auto"/>
        <w:ind w:firstLine="709"/>
        <w:jc w:val="both"/>
        <w:rPr>
          <w:rFonts w:ascii="PT Astra Serif" w:hAnsi="PT Astra Serif"/>
          <w:sz w:val="26"/>
          <w:szCs w:val="26"/>
        </w:rPr>
      </w:pPr>
      <w:proofErr w:type="gramStart"/>
      <w:r>
        <w:rPr>
          <w:rFonts w:ascii="PT Astra Serif" w:hAnsi="PT Astra Serif"/>
          <w:sz w:val="26"/>
          <w:szCs w:val="26"/>
        </w:rPr>
        <w:lastRenderedPageBreak/>
        <w:t>«</w:t>
      </w:r>
      <w:r w:rsidRPr="009356AA">
        <w:rPr>
          <w:rFonts w:ascii="PT Astra Serif" w:hAnsi="PT Astra Serif"/>
          <w:sz w:val="26"/>
          <w:szCs w:val="26"/>
        </w:rPr>
        <w:t>3) согласие получателя субсидии на осуществление Департаментом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268.1 и 269.2 Бюджетного кодекса Российской Федерации, а также включение таких положений в соглашение о предоставление субсидии (далее - Соглашение);</w:t>
      </w:r>
      <w:r w:rsidR="00252D93">
        <w:rPr>
          <w:rFonts w:ascii="PT Astra Serif" w:hAnsi="PT Astra Serif"/>
          <w:sz w:val="26"/>
          <w:szCs w:val="26"/>
        </w:rPr>
        <w:t>»;</w:t>
      </w:r>
      <w:proofErr w:type="gramEnd"/>
    </w:p>
    <w:p w:rsidR="0045015F" w:rsidRPr="0045015F" w:rsidRDefault="0045015F" w:rsidP="0045015F">
      <w:pPr>
        <w:autoSpaceDE w:val="0"/>
        <w:autoSpaceDN w:val="0"/>
        <w:adjustRightInd w:val="0"/>
        <w:spacing w:after="0" w:line="240" w:lineRule="auto"/>
        <w:ind w:firstLine="709"/>
        <w:jc w:val="both"/>
        <w:rPr>
          <w:rFonts w:ascii="PT Astra Serif" w:hAnsi="PT Astra Serif"/>
          <w:sz w:val="26"/>
          <w:szCs w:val="26"/>
        </w:rPr>
      </w:pPr>
      <w:r w:rsidRPr="0045015F">
        <w:rPr>
          <w:rFonts w:ascii="PT Astra Serif" w:hAnsi="PT Astra Serif"/>
          <w:sz w:val="26"/>
          <w:szCs w:val="26"/>
        </w:rPr>
        <w:t>дополнить подпунктом 1</w:t>
      </w:r>
      <w:r>
        <w:rPr>
          <w:rFonts w:ascii="PT Astra Serif" w:hAnsi="PT Astra Serif"/>
          <w:sz w:val="26"/>
          <w:szCs w:val="26"/>
        </w:rPr>
        <w:t>1</w:t>
      </w:r>
      <w:r w:rsidRPr="0045015F">
        <w:rPr>
          <w:rFonts w:ascii="PT Astra Serif" w:hAnsi="PT Astra Serif"/>
          <w:sz w:val="26"/>
          <w:szCs w:val="26"/>
        </w:rPr>
        <w:t>) в следующей редакции:</w:t>
      </w:r>
    </w:p>
    <w:p w:rsidR="0045015F" w:rsidRDefault="0045015F" w:rsidP="0045015F">
      <w:pPr>
        <w:autoSpaceDE w:val="0"/>
        <w:autoSpaceDN w:val="0"/>
        <w:adjustRightInd w:val="0"/>
        <w:spacing w:after="0" w:line="240" w:lineRule="auto"/>
        <w:ind w:firstLine="709"/>
        <w:jc w:val="both"/>
        <w:rPr>
          <w:rFonts w:ascii="PT Astra Serif" w:hAnsi="PT Astra Serif"/>
          <w:sz w:val="26"/>
          <w:szCs w:val="26"/>
        </w:rPr>
      </w:pPr>
      <w:r w:rsidRPr="0045015F">
        <w:rPr>
          <w:rFonts w:ascii="PT Astra Serif" w:hAnsi="PT Astra Serif"/>
          <w:sz w:val="26"/>
          <w:szCs w:val="26"/>
        </w:rPr>
        <w:t>«1</w:t>
      </w:r>
      <w:r>
        <w:rPr>
          <w:rFonts w:ascii="PT Astra Serif" w:hAnsi="PT Astra Serif"/>
          <w:sz w:val="26"/>
          <w:szCs w:val="26"/>
        </w:rPr>
        <w:t>1</w:t>
      </w:r>
      <w:r w:rsidRPr="0045015F">
        <w:rPr>
          <w:rFonts w:ascii="PT Astra Serif" w:hAnsi="PT Astra Serif"/>
          <w:sz w:val="26"/>
          <w:szCs w:val="26"/>
        </w:rPr>
        <w:t>) обеспечить целевое использование субсидии в соответствии с пунктом 3 настоящего Порядка</w:t>
      </w:r>
      <w:proofErr w:type="gramStart"/>
      <w:r w:rsidRPr="0045015F">
        <w:rPr>
          <w:rFonts w:ascii="PT Astra Serif" w:hAnsi="PT Astra Serif"/>
          <w:sz w:val="26"/>
          <w:szCs w:val="26"/>
        </w:rPr>
        <w:t>.»;</w:t>
      </w:r>
      <w:proofErr w:type="gramEnd"/>
    </w:p>
    <w:p w:rsidR="00252D93" w:rsidRDefault="00252D93"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б)</w:t>
      </w:r>
      <w:r w:rsidR="00CA3650">
        <w:rPr>
          <w:rFonts w:ascii="PT Astra Serif" w:hAnsi="PT Astra Serif"/>
          <w:sz w:val="26"/>
          <w:szCs w:val="26"/>
        </w:rPr>
        <w:t xml:space="preserve"> пункт 31 изложить в следую</w:t>
      </w:r>
      <w:r>
        <w:rPr>
          <w:rFonts w:ascii="PT Astra Serif" w:hAnsi="PT Astra Serif"/>
          <w:sz w:val="26"/>
          <w:szCs w:val="26"/>
        </w:rPr>
        <w:t>щей редакции</w:t>
      </w:r>
      <w:r w:rsidR="00CA3650">
        <w:rPr>
          <w:rFonts w:ascii="PT Astra Serif" w:hAnsi="PT Astra Serif"/>
          <w:sz w:val="26"/>
          <w:szCs w:val="26"/>
        </w:rPr>
        <w:t>:</w:t>
      </w:r>
    </w:p>
    <w:p w:rsidR="00CA3650" w:rsidRPr="00CA3650" w:rsidRDefault="00CA3650" w:rsidP="00CA3650">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w:t>
      </w:r>
      <w:r w:rsidRPr="00CA3650">
        <w:rPr>
          <w:rFonts w:ascii="PT Astra Serif" w:hAnsi="PT Astra Serif"/>
          <w:sz w:val="26"/>
          <w:szCs w:val="26"/>
        </w:rPr>
        <w:t xml:space="preserve">31. </w:t>
      </w:r>
      <w:proofErr w:type="gramStart"/>
      <w:r w:rsidRPr="00CA3650">
        <w:rPr>
          <w:rFonts w:ascii="PT Astra Serif" w:hAnsi="PT Astra Serif"/>
          <w:sz w:val="26"/>
          <w:szCs w:val="26"/>
        </w:rPr>
        <w:t>Получатели субсидий представляют в Департамент не позднее 1 марта года, следующего за годом предоставления субсидии, отчетность о достижении значения результата предоставления субсидии и характеристики, а также ежеквартально, не позднее 20 числа месяца, следующего за отчетным кварталом отчет об осуществлении расходов, источником финансового обеспечения которых является субсидия, по форме, определенной типовой формой соглашения, установленной Департаментом финансов Томской области, с приложением копий</w:t>
      </w:r>
      <w:proofErr w:type="gramEnd"/>
      <w:r w:rsidRPr="00CA3650">
        <w:rPr>
          <w:rFonts w:ascii="PT Astra Serif" w:hAnsi="PT Astra Serif"/>
          <w:sz w:val="26"/>
          <w:szCs w:val="26"/>
        </w:rPr>
        <w:t xml:space="preserve"> документов, подтверждающих осуществление указанных расходов.</w:t>
      </w:r>
    </w:p>
    <w:p w:rsidR="00CA3650" w:rsidRPr="00CA3650" w:rsidRDefault="00CA3650" w:rsidP="00CA3650">
      <w:pPr>
        <w:autoSpaceDE w:val="0"/>
        <w:autoSpaceDN w:val="0"/>
        <w:adjustRightInd w:val="0"/>
        <w:spacing w:after="0" w:line="240" w:lineRule="auto"/>
        <w:ind w:firstLine="709"/>
        <w:jc w:val="both"/>
        <w:rPr>
          <w:rFonts w:ascii="PT Astra Serif" w:hAnsi="PT Astra Serif"/>
          <w:sz w:val="26"/>
          <w:szCs w:val="26"/>
        </w:rPr>
      </w:pPr>
      <w:proofErr w:type="gramStart"/>
      <w:r w:rsidRPr="00CA3650">
        <w:rPr>
          <w:rFonts w:ascii="PT Astra Serif" w:hAnsi="PT Astra Serif"/>
          <w:sz w:val="26"/>
          <w:szCs w:val="26"/>
        </w:rPr>
        <w:t>Получатели субсидий ежемесячно, не позднее 10-го рабочего дня месяца, следующего за отчетным, представляют в Департамент отчет о реализации плана мероприятий по достижению результатов предоставления субсидии по состоянию на 1 число месяца, следующего за отчетным периодом, формируемого в соответствии с приказом Министерства финансов Российской Федерации от 29.09.2021 № 138н «Об утверждении Порядка проведения мониторинга достижения результатов предоставления субсидий, в том числе грантов</w:t>
      </w:r>
      <w:proofErr w:type="gramEnd"/>
      <w:r w:rsidRPr="00CA3650">
        <w:rPr>
          <w:rFonts w:ascii="PT Astra Serif" w:hAnsi="PT Astra Serif"/>
          <w:sz w:val="26"/>
          <w:szCs w:val="26"/>
        </w:rPr>
        <w:t xml:space="preserve"> в форме субсидий, юридически лицам, индивидуальным предпринимателям, физическим лицам – производителям товаров, работ, услуг».</w:t>
      </w:r>
    </w:p>
    <w:p w:rsidR="00CA3650" w:rsidRDefault="00CA3650" w:rsidP="00CA3650">
      <w:pPr>
        <w:autoSpaceDE w:val="0"/>
        <w:autoSpaceDN w:val="0"/>
        <w:adjustRightInd w:val="0"/>
        <w:spacing w:after="0" w:line="240" w:lineRule="auto"/>
        <w:ind w:firstLine="709"/>
        <w:jc w:val="both"/>
        <w:rPr>
          <w:rFonts w:ascii="PT Astra Serif" w:hAnsi="PT Astra Serif"/>
          <w:sz w:val="26"/>
          <w:szCs w:val="26"/>
        </w:rPr>
      </w:pPr>
      <w:r w:rsidRPr="00CA3650">
        <w:rPr>
          <w:rFonts w:ascii="PT Astra Serif" w:hAnsi="PT Astra Serif"/>
          <w:sz w:val="26"/>
          <w:szCs w:val="26"/>
        </w:rPr>
        <w:t>Департамент вправе установить в Соглашении сроки и формы представления получателем субсидии дополнительной отчетности</w:t>
      </w:r>
      <w:proofErr w:type="gramStart"/>
      <w:r w:rsidRPr="00CA3650">
        <w:rPr>
          <w:rFonts w:ascii="PT Astra Serif" w:hAnsi="PT Astra Serif"/>
          <w:sz w:val="26"/>
          <w:szCs w:val="26"/>
        </w:rPr>
        <w:t>.</w:t>
      </w:r>
      <w:r>
        <w:rPr>
          <w:rFonts w:ascii="PT Astra Serif" w:hAnsi="PT Astra Serif"/>
          <w:sz w:val="26"/>
          <w:szCs w:val="26"/>
        </w:rPr>
        <w:t>»;</w:t>
      </w:r>
      <w:proofErr w:type="gramEnd"/>
    </w:p>
    <w:p w:rsidR="00CA3650" w:rsidRDefault="00CA3650" w:rsidP="00CA3650">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в) пункт 32 изложить в следующей редакции:</w:t>
      </w:r>
    </w:p>
    <w:p w:rsidR="00CA3650" w:rsidRDefault="00CA3650" w:rsidP="00CA3650">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w:t>
      </w:r>
      <w:r w:rsidRPr="00CA3650">
        <w:rPr>
          <w:rFonts w:ascii="PT Astra Serif" w:hAnsi="PT Astra Serif"/>
          <w:sz w:val="26"/>
          <w:szCs w:val="26"/>
        </w:rPr>
        <w:t xml:space="preserve">32. Департамент осуществляет проверку соблюдения </w:t>
      </w:r>
      <w:r>
        <w:rPr>
          <w:rFonts w:ascii="PT Astra Serif" w:hAnsi="PT Astra Serif"/>
          <w:sz w:val="26"/>
          <w:szCs w:val="26"/>
        </w:rPr>
        <w:t xml:space="preserve">получателем субсидии </w:t>
      </w:r>
      <w:r w:rsidRPr="00CA3650">
        <w:rPr>
          <w:rFonts w:ascii="PT Astra Serif" w:hAnsi="PT Astra Serif"/>
          <w:sz w:val="26"/>
          <w:szCs w:val="26"/>
        </w:rPr>
        <w:t>порядка и условий предоставления субсидий, в том числе в части достижени</w:t>
      </w:r>
      <w:r>
        <w:rPr>
          <w:rFonts w:ascii="PT Astra Serif" w:hAnsi="PT Astra Serif"/>
          <w:sz w:val="26"/>
          <w:szCs w:val="26"/>
        </w:rPr>
        <w:t>я результатов их предоставления. О</w:t>
      </w:r>
      <w:r w:rsidRPr="00CA3650">
        <w:rPr>
          <w:rFonts w:ascii="PT Astra Serif" w:hAnsi="PT Astra Serif"/>
          <w:sz w:val="26"/>
          <w:szCs w:val="26"/>
        </w:rPr>
        <w:t>рганы государственного финансового контроля осуществляют проверку в соответствии со статьями 268.1 и 269.2 Бюджетного кодекса Российской Федерации.</w:t>
      </w:r>
    </w:p>
    <w:p w:rsidR="00CA3650" w:rsidRDefault="00CA3650" w:rsidP="00CA3650">
      <w:pPr>
        <w:autoSpaceDE w:val="0"/>
        <w:autoSpaceDN w:val="0"/>
        <w:adjustRightInd w:val="0"/>
        <w:spacing w:after="0" w:line="240" w:lineRule="auto"/>
        <w:ind w:firstLine="709"/>
        <w:jc w:val="both"/>
        <w:rPr>
          <w:rFonts w:ascii="PT Astra Serif" w:hAnsi="PT Astra Serif"/>
          <w:sz w:val="26"/>
          <w:szCs w:val="26"/>
        </w:rPr>
      </w:pPr>
      <w:r w:rsidRPr="00CA3650">
        <w:rPr>
          <w:rFonts w:ascii="PT Astra Serif" w:hAnsi="PT Astra Serif"/>
          <w:sz w:val="26"/>
          <w:szCs w:val="26"/>
        </w:rPr>
        <w:t xml:space="preserve">Департамент проводит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приказом Минфина России от 29.09.2021 № 138н «Об утверждении </w:t>
      </w:r>
      <w:proofErr w:type="gramStart"/>
      <w:r w:rsidRPr="00CA3650">
        <w:rPr>
          <w:rFonts w:ascii="PT Astra Serif" w:hAnsi="PT Astra Serif"/>
          <w:sz w:val="26"/>
          <w:szCs w:val="26"/>
        </w:rPr>
        <w:t>Порядка проведения мониторинга достижения результатов предоставления</w:t>
      </w:r>
      <w:proofErr w:type="gramEnd"/>
      <w:r w:rsidRPr="00CA3650">
        <w:rPr>
          <w:rFonts w:ascii="PT Astra Serif" w:hAnsi="PT Astra Serif"/>
          <w:sz w:val="26"/>
          <w:szCs w:val="26"/>
        </w:rPr>
        <w:t xml:space="preserve"> субсидий, в том числе грантов в форме субсидий, юридическим лицам, индивидуальным предпринимателям, физическим лицам - производителям товаров, работ, услуг.»;</w:t>
      </w:r>
    </w:p>
    <w:p w:rsidR="00CA3650" w:rsidRDefault="00CA3650" w:rsidP="00CA3650">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г) пункт 33 изложить в следующей редакции:</w:t>
      </w:r>
    </w:p>
    <w:p w:rsidR="00CA3650" w:rsidRPr="00CA3650" w:rsidRDefault="00CA3650" w:rsidP="00CA3650">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w:t>
      </w:r>
      <w:r w:rsidRPr="00CA3650">
        <w:rPr>
          <w:rFonts w:ascii="PT Astra Serif" w:hAnsi="PT Astra Serif"/>
          <w:sz w:val="26"/>
          <w:szCs w:val="26"/>
        </w:rPr>
        <w:t>33. В случае нарушения получателем субсидии</w:t>
      </w:r>
      <w:r>
        <w:rPr>
          <w:rFonts w:ascii="PT Astra Serif" w:hAnsi="PT Astra Serif"/>
          <w:sz w:val="26"/>
          <w:szCs w:val="26"/>
        </w:rPr>
        <w:t xml:space="preserve"> </w:t>
      </w:r>
      <w:r w:rsidR="00207F32" w:rsidRPr="00CA3650">
        <w:rPr>
          <w:rFonts w:ascii="PT Astra Serif" w:hAnsi="PT Astra Serif"/>
          <w:sz w:val="26"/>
          <w:szCs w:val="26"/>
        </w:rPr>
        <w:t>порядка</w:t>
      </w:r>
      <w:r w:rsidR="00207F32">
        <w:rPr>
          <w:rFonts w:ascii="PT Astra Serif" w:hAnsi="PT Astra Serif"/>
          <w:sz w:val="26"/>
          <w:szCs w:val="26"/>
        </w:rPr>
        <w:t xml:space="preserve"> и</w:t>
      </w:r>
      <w:r w:rsidR="00207F32" w:rsidRPr="00CA3650">
        <w:rPr>
          <w:rFonts w:ascii="PT Astra Serif" w:hAnsi="PT Astra Serif"/>
          <w:sz w:val="26"/>
          <w:szCs w:val="26"/>
        </w:rPr>
        <w:t xml:space="preserve"> </w:t>
      </w:r>
      <w:r w:rsidRPr="00CA3650">
        <w:rPr>
          <w:rFonts w:ascii="PT Astra Serif" w:hAnsi="PT Astra Serif"/>
          <w:sz w:val="26"/>
          <w:szCs w:val="26"/>
        </w:rPr>
        <w:t xml:space="preserve">условий, установленных при предоставлении субсидии, </w:t>
      </w:r>
      <w:proofErr w:type="gramStart"/>
      <w:r w:rsidRPr="00CA3650">
        <w:rPr>
          <w:rFonts w:ascii="PT Astra Serif" w:hAnsi="PT Astra Serif"/>
          <w:sz w:val="26"/>
          <w:szCs w:val="26"/>
        </w:rPr>
        <w:t>выявленных</w:t>
      </w:r>
      <w:proofErr w:type="gramEnd"/>
      <w:r w:rsidRPr="00CA3650">
        <w:rPr>
          <w:rFonts w:ascii="PT Astra Serif" w:hAnsi="PT Astra Serif"/>
          <w:sz w:val="26"/>
          <w:szCs w:val="26"/>
        </w:rPr>
        <w:t xml:space="preserve"> </w:t>
      </w:r>
      <w:r>
        <w:rPr>
          <w:rFonts w:ascii="PT Astra Serif" w:hAnsi="PT Astra Serif"/>
          <w:sz w:val="26"/>
          <w:szCs w:val="26"/>
        </w:rPr>
        <w:t xml:space="preserve">в том числе </w:t>
      </w:r>
      <w:r w:rsidRPr="00CA3650">
        <w:rPr>
          <w:rFonts w:ascii="PT Astra Serif" w:hAnsi="PT Astra Serif"/>
          <w:sz w:val="26"/>
          <w:szCs w:val="26"/>
        </w:rPr>
        <w:t xml:space="preserve">по фактам проверок, проведенных Департаментом и органами государственного финансового контроля, Департамент в течение 10 рабочих дней с даты выявления указанных </w:t>
      </w:r>
      <w:r w:rsidRPr="00CA3650">
        <w:rPr>
          <w:rFonts w:ascii="PT Astra Serif" w:hAnsi="PT Astra Serif"/>
          <w:sz w:val="26"/>
          <w:szCs w:val="26"/>
        </w:rPr>
        <w:lastRenderedPageBreak/>
        <w:t>фактов направляет получателю субсидии письменное у</w:t>
      </w:r>
      <w:r w:rsidR="00E43DEC">
        <w:rPr>
          <w:rFonts w:ascii="PT Astra Serif" w:hAnsi="PT Astra Serif"/>
          <w:sz w:val="26"/>
          <w:szCs w:val="26"/>
        </w:rPr>
        <w:t xml:space="preserve">ведомление о возврате субсидии </w:t>
      </w:r>
      <w:r w:rsidRPr="00CA3650">
        <w:rPr>
          <w:rFonts w:ascii="PT Astra Serif" w:hAnsi="PT Astra Serif"/>
          <w:sz w:val="26"/>
          <w:szCs w:val="26"/>
        </w:rPr>
        <w:t>в областной бюджет (далее - уведомление) в полном объеме.</w:t>
      </w:r>
    </w:p>
    <w:p w:rsidR="00CA3650" w:rsidRDefault="00CA3650" w:rsidP="00CA3650">
      <w:pPr>
        <w:autoSpaceDE w:val="0"/>
        <w:autoSpaceDN w:val="0"/>
        <w:adjustRightInd w:val="0"/>
        <w:spacing w:after="0" w:line="240" w:lineRule="auto"/>
        <w:ind w:firstLine="709"/>
        <w:jc w:val="both"/>
        <w:rPr>
          <w:rFonts w:ascii="PT Astra Serif" w:hAnsi="PT Astra Serif"/>
          <w:sz w:val="26"/>
          <w:szCs w:val="26"/>
        </w:rPr>
      </w:pPr>
      <w:r w:rsidRPr="00CA3650">
        <w:rPr>
          <w:rFonts w:ascii="PT Astra Serif" w:hAnsi="PT Astra Serif"/>
          <w:sz w:val="26"/>
          <w:szCs w:val="26"/>
        </w:rPr>
        <w:t>В течение 10 рабочих дней со дня получения у</w:t>
      </w:r>
      <w:r w:rsidR="00E43DEC">
        <w:rPr>
          <w:rFonts w:ascii="PT Astra Serif" w:hAnsi="PT Astra Serif"/>
          <w:sz w:val="26"/>
          <w:szCs w:val="26"/>
        </w:rPr>
        <w:t xml:space="preserve">ведомления получатель субсидии </w:t>
      </w:r>
      <w:r w:rsidRPr="00CA3650">
        <w:rPr>
          <w:rFonts w:ascii="PT Astra Serif" w:hAnsi="PT Astra Serif"/>
          <w:sz w:val="26"/>
          <w:szCs w:val="26"/>
        </w:rPr>
        <w:t>осуществля</w:t>
      </w:r>
      <w:r w:rsidR="00E43DEC">
        <w:rPr>
          <w:rFonts w:ascii="PT Astra Serif" w:hAnsi="PT Astra Serif"/>
          <w:sz w:val="26"/>
          <w:szCs w:val="26"/>
        </w:rPr>
        <w:t xml:space="preserve">ет возврат субсидии </w:t>
      </w:r>
      <w:r w:rsidRPr="00CA3650">
        <w:rPr>
          <w:rFonts w:ascii="PT Astra Serif" w:hAnsi="PT Astra Serif"/>
          <w:sz w:val="26"/>
          <w:szCs w:val="26"/>
        </w:rPr>
        <w:t>в областной бюджет в полном объеме по платежным реквизитам, указанным в уведомлении, или направля</w:t>
      </w:r>
      <w:r w:rsidR="00E43DEC">
        <w:rPr>
          <w:rFonts w:ascii="PT Astra Serif" w:hAnsi="PT Astra Serif"/>
          <w:sz w:val="26"/>
          <w:szCs w:val="26"/>
        </w:rPr>
        <w:t>ет</w:t>
      </w:r>
      <w:r w:rsidRPr="00CA3650">
        <w:rPr>
          <w:rFonts w:ascii="PT Astra Serif" w:hAnsi="PT Astra Serif"/>
          <w:sz w:val="26"/>
          <w:szCs w:val="26"/>
        </w:rPr>
        <w:t xml:space="preserve"> в адрес Департамента ответ с мотивированным отказом</w:t>
      </w:r>
      <w:proofErr w:type="gramStart"/>
      <w:r w:rsidRPr="00CA3650">
        <w:rPr>
          <w:rFonts w:ascii="PT Astra Serif" w:hAnsi="PT Astra Serif"/>
          <w:sz w:val="26"/>
          <w:szCs w:val="26"/>
        </w:rPr>
        <w:t>.</w:t>
      </w:r>
      <w:r w:rsidR="00E43DEC">
        <w:rPr>
          <w:rFonts w:ascii="PT Astra Serif" w:hAnsi="PT Astra Serif"/>
          <w:sz w:val="26"/>
          <w:szCs w:val="26"/>
        </w:rPr>
        <w:t>»;</w:t>
      </w:r>
      <w:proofErr w:type="gramEnd"/>
    </w:p>
    <w:p w:rsidR="00E43DEC" w:rsidRDefault="00E43DEC" w:rsidP="00CA3650">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д) пункт 35 изложить в следующей редакции:</w:t>
      </w:r>
    </w:p>
    <w:p w:rsidR="00E43DEC" w:rsidRPr="00E43DEC" w:rsidRDefault="00E43DEC" w:rsidP="00E43DEC">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w:t>
      </w:r>
      <w:r w:rsidRPr="00E43DEC">
        <w:rPr>
          <w:rFonts w:ascii="PT Astra Serif" w:hAnsi="PT Astra Serif"/>
          <w:sz w:val="26"/>
          <w:szCs w:val="26"/>
        </w:rPr>
        <w:t>35. В случае получе</w:t>
      </w:r>
      <w:r>
        <w:rPr>
          <w:rFonts w:ascii="PT Astra Serif" w:hAnsi="PT Astra Serif"/>
          <w:sz w:val="26"/>
          <w:szCs w:val="26"/>
        </w:rPr>
        <w:t xml:space="preserve">ния отказа получателя субсидии </w:t>
      </w:r>
      <w:r w:rsidRPr="00E43DEC">
        <w:rPr>
          <w:rFonts w:ascii="PT Astra Serif" w:hAnsi="PT Astra Serif"/>
          <w:sz w:val="26"/>
          <w:szCs w:val="26"/>
        </w:rPr>
        <w:t>от д</w:t>
      </w:r>
      <w:r w:rsidR="003724E8">
        <w:rPr>
          <w:rFonts w:ascii="PT Astra Serif" w:hAnsi="PT Astra Serif"/>
          <w:sz w:val="26"/>
          <w:szCs w:val="26"/>
        </w:rPr>
        <w:t xml:space="preserve">обровольного возврата субсидии </w:t>
      </w:r>
      <w:r w:rsidRPr="00E43DEC">
        <w:rPr>
          <w:rFonts w:ascii="PT Astra Serif" w:hAnsi="PT Astra Serif"/>
          <w:sz w:val="26"/>
          <w:szCs w:val="26"/>
        </w:rPr>
        <w:t>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w:t>
      </w:r>
      <w:r w:rsidR="003724E8">
        <w:rPr>
          <w:rFonts w:ascii="PT Astra Serif" w:hAnsi="PT Astra Serif"/>
          <w:sz w:val="26"/>
          <w:szCs w:val="26"/>
        </w:rPr>
        <w:t>аментом от получателя субсидии отказа от возврата субсидии</w:t>
      </w:r>
      <w:r w:rsidRPr="00E43DEC">
        <w:rPr>
          <w:rFonts w:ascii="PT Astra Serif" w:hAnsi="PT Astra Serif"/>
          <w:sz w:val="26"/>
          <w:szCs w:val="26"/>
        </w:rPr>
        <w:t>.</w:t>
      </w:r>
    </w:p>
    <w:p w:rsidR="00E43DEC" w:rsidRDefault="00E43DEC" w:rsidP="00E43DEC">
      <w:pPr>
        <w:autoSpaceDE w:val="0"/>
        <w:autoSpaceDN w:val="0"/>
        <w:adjustRightInd w:val="0"/>
        <w:spacing w:after="0" w:line="240" w:lineRule="auto"/>
        <w:ind w:firstLine="709"/>
        <w:jc w:val="both"/>
        <w:rPr>
          <w:rFonts w:ascii="PT Astra Serif" w:hAnsi="PT Astra Serif"/>
          <w:sz w:val="26"/>
          <w:szCs w:val="26"/>
        </w:rPr>
      </w:pPr>
      <w:r w:rsidRPr="00E43DEC">
        <w:rPr>
          <w:rFonts w:ascii="PT Astra Serif" w:hAnsi="PT Astra Serif"/>
          <w:sz w:val="26"/>
          <w:szCs w:val="26"/>
        </w:rPr>
        <w:t>В случае непо</w:t>
      </w:r>
      <w:r>
        <w:rPr>
          <w:rFonts w:ascii="PT Astra Serif" w:hAnsi="PT Astra Serif"/>
          <w:sz w:val="26"/>
          <w:szCs w:val="26"/>
        </w:rPr>
        <w:t xml:space="preserve">лучения от получателя субсидии </w:t>
      </w:r>
      <w:r w:rsidRPr="00E43DEC">
        <w:rPr>
          <w:rFonts w:ascii="PT Astra Serif" w:hAnsi="PT Astra Serif"/>
          <w:sz w:val="26"/>
          <w:szCs w:val="26"/>
        </w:rPr>
        <w:t>добровольного воз</w:t>
      </w:r>
      <w:r>
        <w:rPr>
          <w:rFonts w:ascii="PT Astra Serif" w:hAnsi="PT Astra Serif"/>
          <w:sz w:val="26"/>
          <w:szCs w:val="26"/>
        </w:rPr>
        <w:t xml:space="preserve">врата субсидии </w:t>
      </w:r>
      <w:r w:rsidRPr="00E43DEC">
        <w:rPr>
          <w:rFonts w:ascii="PT Astra Serif" w:hAnsi="PT Astra Serif"/>
          <w:sz w:val="26"/>
          <w:szCs w:val="26"/>
        </w:rPr>
        <w:t>или ответа с мотивированны</w:t>
      </w:r>
      <w:r>
        <w:rPr>
          <w:rFonts w:ascii="PT Astra Serif" w:hAnsi="PT Astra Serif"/>
          <w:sz w:val="26"/>
          <w:szCs w:val="26"/>
        </w:rPr>
        <w:t xml:space="preserve">м отказом от возврата субсидии </w:t>
      </w:r>
      <w:r w:rsidRPr="00E43DEC">
        <w:rPr>
          <w:rFonts w:ascii="PT Astra Serif" w:hAnsi="PT Astra Serif"/>
          <w:sz w:val="26"/>
          <w:szCs w:val="26"/>
        </w:rPr>
        <w:t>в сроки, установленн</w:t>
      </w:r>
      <w:r w:rsidR="003724E8">
        <w:rPr>
          <w:rFonts w:ascii="PT Astra Serif" w:hAnsi="PT Astra Serif"/>
          <w:sz w:val="26"/>
          <w:szCs w:val="26"/>
        </w:rPr>
        <w:t xml:space="preserve">ые настоящим пунктом, субсидия </w:t>
      </w:r>
      <w:r w:rsidRPr="00E43DEC">
        <w:rPr>
          <w:rFonts w:ascii="PT Astra Serif" w:hAnsi="PT Astra Serif"/>
          <w:sz w:val="26"/>
          <w:szCs w:val="26"/>
        </w:rPr>
        <w:t>подлеж</w:t>
      </w:r>
      <w:r w:rsidR="003724E8">
        <w:rPr>
          <w:rFonts w:ascii="PT Astra Serif" w:hAnsi="PT Astra Serif"/>
          <w:sz w:val="26"/>
          <w:szCs w:val="26"/>
        </w:rPr>
        <w:t>и</w:t>
      </w:r>
      <w:r w:rsidRPr="00E43DEC">
        <w:rPr>
          <w:rFonts w:ascii="PT Astra Serif" w:hAnsi="PT Astra Serif"/>
          <w:sz w:val="26"/>
          <w:szCs w:val="26"/>
        </w:rPr>
        <w:t>т взысканию в судебном порядке в соответствии с действующим законодательством в течение 4 месяцев с даты направления Департаментом уведомления</w:t>
      </w:r>
      <w:proofErr w:type="gramStart"/>
      <w:r w:rsidRPr="00E43DEC">
        <w:rPr>
          <w:rFonts w:ascii="PT Astra Serif" w:hAnsi="PT Astra Serif"/>
          <w:sz w:val="26"/>
          <w:szCs w:val="26"/>
        </w:rPr>
        <w:t>.</w:t>
      </w:r>
      <w:r>
        <w:rPr>
          <w:rFonts w:ascii="PT Astra Serif" w:hAnsi="PT Astra Serif"/>
          <w:sz w:val="26"/>
          <w:szCs w:val="26"/>
        </w:rPr>
        <w:t>».</w:t>
      </w:r>
      <w:proofErr w:type="gramEnd"/>
    </w:p>
    <w:p w:rsidR="00474DC3" w:rsidRPr="00A27292" w:rsidRDefault="00986F66" w:rsidP="00474DC3">
      <w:pPr>
        <w:autoSpaceDE w:val="0"/>
        <w:autoSpaceDN w:val="0"/>
        <w:adjustRightInd w:val="0"/>
        <w:spacing w:after="0" w:line="240" w:lineRule="auto"/>
        <w:ind w:firstLine="709"/>
        <w:jc w:val="both"/>
        <w:rPr>
          <w:rFonts w:ascii="PT Astra Serif" w:hAnsi="PT Astra Serif" w:cs="PT Astra Serif"/>
          <w:sz w:val="26"/>
          <w:szCs w:val="26"/>
          <w:lang w:eastAsia="en-US"/>
        </w:rPr>
      </w:pPr>
      <w:r>
        <w:rPr>
          <w:rFonts w:ascii="PT Astra Serif" w:hAnsi="PT Astra Serif"/>
          <w:sz w:val="26"/>
          <w:szCs w:val="26"/>
        </w:rPr>
        <w:t>2</w:t>
      </w:r>
      <w:r w:rsidR="00BE10BF">
        <w:rPr>
          <w:rFonts w:ascii="PT Astra Serif" w:hAnsi="PT Astra Serif"/>
          <w:sz w:val="26"/>
          <w:szCs w:val="26"/>
        </w:rPr>
        <w:t xml:space="preserve">. </w:t>
      </w:r>
      <w:r w:rsidR="00474DC3" w:rsidRPr="00837361">
        <w:rPr>
          <w:rFonts w:ascii="PT Astra Serif" w:hAnsi="PT Astra Serif"/>
          <w:sz w:val="26"/>
          <w:szCs w:val="26"/>
        </w:rPr>
        <w:t xml:space="preserve">Внести в </w:t>
      </w:r>
      <w:hyperlink r:id="rId10" w:history="1">
        <w:r w:rsidR="00474DC3" w:rsidRPr="00837361">
          <w:rPr>
            <w:rFonts w:ascii="PT Astra Serif" w:hAnsi="PT Astra Serif"/>
            <w:sz w:val="26"/>
            <w:szCs w:val="26"/>
          </w:rPr>
          <w:t>приказ</w:t>
        </w:r>
      </w:hyperlink>
      <w:r w:rsidR="00474DC3" w:rsidRPr="00837361">
        <w:rPr>
          <w:rFonts w:ascii="PT Astra Serif" w:hAnsi="PT Astra Serif"/>
          <w:sz w:val="26"/>
          <w:szCs w:val="26"/>
        </w:rPr>
        <w:t xml:space="preserve"> Департамента по социально-экономическому развитию села Томской области </w:t>
      </w:r>
      <w:r w:rsidR="00474DC3">
        <w:rPr>
          <w:rFonts w:ascii="PT Astra Serif" w:hAnsi="PT Astra Serif"/>
          <w:sz w:val="26"/>
          <w:szCs w:val="26"/>
        </w:rPr>
        <w:t>от 20.05.2021 № 33</w:t>
      </w:r>
      <w:r w:rsidR="00474DC3" w:rsidRPr="00837361">
        <w:rPr>
          <w:rFonts w:ascii="PT Astra Serif" w:hAnsi="PT Astra Serif"/>
          <w:sz w:val="26"/>
          <w:szCs w:val="26"/>
        </w:rPr>
        <w:t xml:space="preserve"> «</w:t>
      </w:r>
      <w:r w:rsidR="00474DC3">
        <w:rPr>
          <w:rFonts w:ascii="PT Astra Serif" w:hAnsi="PT Astra Serif" w:cs="PT Astra Serif"/>
          <w:sz w:val="26"/>
          <w:szCs w:val="26"/>
          <w:lang w:eastAsia="en-US"/>
        </w:rPr>
        <w:t>О предоставлении субсидий на возмещение части затрат по оформлению прав на объекты недвижимости, используемые в сельскохозяйственном производстве</w:t>
      </w:r>
      <w:r w:rsidR="00474DC3" w:rsidRPr="00837361">
        <w:rPr>
          <w:rFonts w:ascii="PT Astra Serif" w:hAnsi="PT Astra Serif"/>
          <w:sz w:val="26"/>
          <w:szCs w:val="26"/>
        </w:rPr>
        <w:t xml:space="preserve">» (Официальный интернет-портал правовой информации http://www.pravo.gov.ru, </w:t>
      </w:r>
      <w:r w:rsidR="00474DC3">
        <w:rPr>
          <w:rFonts w:ascii="PT Astra Serif" w:hAnsi="PT Astra Serif"/>
          <w:sz w:val="26"/>
          <w:szCs w:val="26"/>
        </w:rPr>
        <w:t>21</w:t>
      </w:r>
      <w:r w:rsidR="00474DC3" w:rsidRPr="00837361">
        <w:rPr>
          <w:rFonts w:ascii="PT Astra Serif" w:hAnsi="PT Astra Serif"/>
          <w:sz w:val="26"/>
          <w:szCs w:val="26"/>
        </w:rPr>
        <w:t>.</w:t>
      </w:r>
      <w:r w:rsidR="00474DC3">
        <w:rPr>
          <w:rFonts w:ascii="PT Astra Serif" w:hAnsi="PT Astra Serif"/>
          <w:sz w:val="26"/>
          <w:szCs w:val="26"/>
        </w:rPr>
        <w:t>05</w:t>
      </w:r>
      <w:r w:rsidR="00474DC3" w:rsidRPr="00837361">
        <w:rPr>
          <w:rFonts w:ascii="PT Astra Serif" w:hAnsi="PT Astra Serif"/>
          <w:sz w:val="26"/>
          <w:szCs w:val="26"/>
        </w:rPr>
        <w:t>.202</w:t>
      </w:r>
      <w:r w:rsidR="00474DC3">
        <w:rPr>
          <w:rFonts w:ascii="PT Astra Serif" w:hAnsi="PT Astra Serif"/>
          <w:sz w:val="26"/>
          <w:szCs w:val="26"/>
        </w:rPr>
        <w:t>1</w:t>
      </w:r>
      <w:r w:rsidR="00474DC3" w:rsidRPr="00837361">
        <w:rPr>
          <w:rFonts w:ascii="PT Astra Serif" w:hAnsi="PT Astra Serif"/>
          <w:sz w:val="26"/>
          <w:szCs w:val="26"/>
        </w:rPr>
        <w:t xml:space="preserve">, </w:t>
      </w:r>
      <w:r w:rsidR="00474DC3" w:rsidRPr="00775F50">
        <w:rPr>
          <w:rFonts w:ascii="PT Astra Serif" w:hAnsi="PT Astra Serif"/>
          <w:sz w:val="26"/>
          <w:szCs w:val="26"/>
        </w:rPr>
        <w:t>№ 7001202105210014)</w:t>
      </w:r>
      <w:r w:rsidR="00474DC3" w:rsidRPr="00837361">
        <w:rPr>
          <w:rFonts w:ascii="PT Astra Serif" w:hAnsi="PT Astra Serif"/>
          <w:sz w:val="26"/>
          <w:szCs w:val="26"/>
        </w:rPr>
        <w:t xml:space="preserve"> следующие изменения:</w:t>
      </w:r>
    </w:p>
    <w:p w:rsidR="00474DC3" w:rsidRPr="00161C83" w:rsidRDefault="00474DC3" w:rsidP="00474DC3">
      <w:pPr>
        <w:tabs>
          <w:tab w:val="left" w:pos="7088"/>
        </w:tabs>
        <w:spacing w:after="0" w:line="240" w:lineRule="auto"/>
        <w:ind w:firstLine="709"/>
        <w:jc w:val="both"/>
        <w:rPr>
          <w:rFonts w:ascii="PT Astra Serif" w:hAnsi="PT Astra Serif"/>
          <w:sz w:val="26"/>
          <w:szCs w:val="26"/>
        </w:rPr>
      </w:pPr>
      <w:r w:rsidRPr="00837361">
        <w:rPr>
          <w:rFonts w:ascii="PT Astra Serif" w:hAnsi="PT Astra Serif"/>
          <w:sz w:val="26"/>
          <w:szCs w:val="26"/>
        </w:rPr>
        <w:t xml:space="preserve">в Порядке предоставления </w:t>
      </w:r>
      <w:r>
        <w:rPr>
          <w:rFonts w:ascii="PT Astra Serif" w:hAnsi="PT Astra Serif" w:cs="PT Astra Serif"/>
          <w:sz w:val="26"/>
          <w:szCs w:val="26"/>
          <w:lang w:eastAsia="en-US"/>
        </w:rPr>
        <w:t>субсидий на возмещение части затрат по оформлению прав на объекты недвижимости, используемые в сельскохозяйственном производстве</w:t>
      </w:r>
      <w:r w:rsidRPr="00837361">
        <w:rPr>
          <w:rFonts w:ascii="PT Astra Serif" w:hAnsi="PT Astra Serif"/>
          <w:sz w:val="26"/>
          <w:szCs w:val="26"/>
        </w:rPr>
        <w:t xml:space="preserve">, утвержденном указанным приказом: </w:t>
      </w:r>
    </w:p>
    <w:p w:rsidR="00474DC3" w:rsidRPr="00161C83" w:rsidRDefault="00474DC3" w:rsidP="00474DC3">
      <w:pPr>
        <w:tabs>
          <w:tab w:val="left" w:pos="7088"/>
        </w:tabs>
        <w:spacing w:after="0" w:line="240" w:lineRule="auto"/>
        <w:ind w:firstLine="709"/>
        <w:jc w:val="both"/>
        <w:rPr>
          <w:rFonts w:ascii="PT Astra Serif" w:hAnsi="PT Astra Serif"/>
          <w:sz w:val="26"/>
          <w:szCs w:val="26"/>
        </w:rPr>
      </w:pPr>
      <w:r w:rsidRPr="00161C83">
        <w:rPr>
          <w:rFonts w:ascii="PT Astra Serif" w:hAnsi="PT Astra Serif"/>
          <w:sz w:val="26"/>
          <w:szCs w:val="26"/>
        </w:rPr>
        <w:t>1) подпун</w:t>
      </w:r>
      <w:r>
        <w:rPr>
          <w:rFonts w:ascii="PT Astra Serif" w:hAnsi="PT Astra Serif"/>
          <w:sz w:val="26"/>
          <w:szCs w:val="26"/>
        </w:rPr>
        <w:t>кт 4) пункта 9</w:t>
      </w:r>
      <w:r w:rsidRPr="00161C83">
        <w:rPr>
          <w:rFonts w:ascii="PT Astra Serif" w:hAnsi="PT Astra Serif"/>
          <w:sz w:val="26"/>
          <w:szCs w:val="26"/>
        </w:rPr>
        <w:t xml:space="preserve"> изложить в следующей редакции:</w:t>
      </w:r>
    </w:p>
    <w:p w:rsidR="00474DC3" w:rsidRDefault="00474DC3" w:rsidP="00474DC3">
      <w:pPr>
        <w:tabs>
          <w:tab w:val="left" w:pos="7088"/>
        </w:tabs>
        <w:spacing w:after="0" w:line="240" w:lineRule="auto"/>
        <w:ind w:firstLine="709"/>
        <w:jc w:val="both"/>
        <w:rPr>
          <w:rFonts w:ascii="PT Astra Serif" w:hAnsi="PT Astra Serif"/>
          <w:sz w:val="26"/>
          <w:szCs w:val="26"/>
        </w:rPr>
      </w:pPr>
      <w:proofErr w:type="gramStart"/>
      <w:r>
        <w:rPr>
          <w:rFonts w:ascii="PT Astra Serif" w:hAnsi="PT Astra Serif"/>
          <w:sz w:val="26"/>
          <w:szCs w:val="26"/>
        </w:rPr>
        <w:t>«</w:t>
      </w:r>
      <w:r w:rsidRPr="00161C83">
        <w:rPr>
          <w:rFonts w:ascii="PT Astra Serif" w:hAnsi="PT Astra Serif"/>
          <w:sz w:val="26"/>
          <w:szCs w:val="26"/>
        </w:rPr>
        <w:t>4) 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rsidRPr="00161C83">
        <w:rPr>
          <w:rFonts w:ascii="PT Astra Serif" w:hAnsi="PT Astra Serif"/>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161C83">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Pr>
          <w:rFonts w:ascii="PT Astra Serif" w:hAnsi="PT Astra Serif"/>
          <w:sz w:val="26"/>
          <w:szCs w:val="26"/>
        </w:rPr>
        <w:t xml:space="preserve"> публичных акционерных обществ</w:t>
      </w:r>
      <w:proofErr w:type="gramStart"/>
      <w:r>
        <w:rPr>
          <w:rFonts w:ascii="PT Astra Serif" w:hAnsi="PT Astra Serif"/>
          <w:sz w:val="26"/>
          <w:szCs w:val="26"/>
        </w:rPr>
        <w:t>;»</w:t>
      </w:r>
      <w:proofErr w:type="gramEnd"/>
      <w:r>
        <w:rPr>
          <w:rFonts w:ascii="PT Astra Serif" w:hAnsi="PT Astra Serif"/>
          <w:sz w:val="26"/>
          <w:szCs w:val="26"/>
        </w:rPr>
        <w:t>;</w:t>
      </w:r>
    </w:p>
    <w:p w:rsidR="00474DC3" w:rsidRDefault="00474DC3" w:rsidP="00474DC3">
      <w:pPr>
        <w:tabs>
          <w:tab w:val="left" w:pos="7088"/>
        </w:tabs>
        <w:spacing w:after="0" w:line="240" w:lineRule="auto"/>
        <w:ind w:firstLine="709"/>
        <w:jc w:val="both"/>
        <w:rPr>
          <w:rFonts w:ascii="PT Astra Serif" w:hAnsi="PT Astra Serif"/>
          <w:sz w:val="26"/>
          <w:szCs w:val="26"/>
        </w:rPr>
      </w:pPr>
      <w:r>
        <w:rPr>
          <w:rFonts w:ascii="PT Astra Serif" w:hAnsi="PT Astra Serif"/>
          <w:sz w:val="26"/>
          <w:szCs w:val="26"/>
        </w:rPr>
        <w:t>2) подпункт г) подпункта 2) пункта 10</w:t>
      </w:r>
      <w:r w:rsidRPr="001D2FA2">
        <w:rPr>
          <w:rFonts w:ascii="PT Astra Serif" w:hAnsi="PT Astra Serif"/>
          <w:sz w:val="26"/>
          <w:szCs w:val="26"/>
        </w:rPr>
        <w:t xml:space="preserve"> </w:t>
      </w:r>
      <w:r>
        <w:rPr>
          <w:rFonts w:ascii="PT Astra Serif" w:hAnsi="PT Astra Serif"/>
          <w:sz w:val="26"/>
          <w:szCs w:val="26"/>
        </w:rPr>
        <w:t>изложить в следующей редакции:</w:t>
      </w:r>
    </w:p>
    <w:p w:rsidR="00474DC3" w:rsidRDefault="00474DC3" w:rsidP="00474DC3">
      <w:pPr>
        <w:tabs>
          <w:tab w:val="left" w:pos="7088"/>
        </w:tabs>
        <w:spacing w:after="0" w:line="240" w:lineRule="auto"/>
        <w:ind w:firstLine="709"/>
        <w:jc w:val="both"/>
        <w:rPr>
          <w:rFonts w:ascii="PT Astra Serif" w:hAnsi="PT Astra Serif"/>
          <w:sz w:val="26"/>
          <w:szCs w:val="26"/>
        </w:rPr>
      </w:pPr>
      <w:r>
        <w:rPr>
          <w:rFonts w:ascii="PT Astra Serif" w:hAnsi="PT Astra Serif"/>
          <w:sz w:val="26"/>
          <w:szCs w:val="26"/>
        </w:rPr>
        <w:t>«г) договора аренды или купли продажи земельного участка, зарегистрированного в установленном порядке, с отметкой о регистрации, выписки из Единого государственного реестра недвижимости на земельный участок, в отношении которого проведены кадастровые работы</w:t>
      </w:r>
      <w:proofErr w:type="gramStart"/>
      <w:r>
        <w:rPr>
          <w:rFonts w:ascii="PT Astra Serif" w:hAnsi="PT Astra Serif"/>
          <w:sz w:val="26"/>
          <w:szCs w:val="26"/>
        </w:rPr>
        <w:t>.»;</w:t>
      </w:r>
      <w:proofErr w:type="gramEnd"/>
    </w:p>
    <w:p w:rsidR="00474DC3" w:rsidRDefault="00474DC3" w:rsidP="00474DC3">
      <w:pPr>
        <w:tabs>
          <w:tab w:val="left" w:pos="7088"/>
        </w:tabs>
        <w:spacing w:after="0" w:line="240" w:lineRule="auto"/>
        <w:ind w:firstLine="709"/>
        <w:jc w:val="both"/>
        <w:rPr>
          <w:rFonts w:ascii="PT Astra Serif" w:hAnsi="PT Astra Serif"/>
          <w:sz w:val="26"/>
          <w:szCs w:val="26"/>
        </w:rPr>
      </w:pPr>
      <w:r>
        <w:rPr>
          <w:rFonts w:ascii="PT Astra Serif" w:hAnsi="PT Astra Serif"/>
          <w:sz w:val="26"/>
          <w:szCs w:val="26"/>
        </w:rPr>
        <w:t xml:space="preserve">3) абзац первый пункта 28 </w:t>
      </w:r>
      <w:r w:rsidRPr="00161C83">
        <w:rPr>
          <w:rFonts w:ascii="PT Astra Serif" w:hAnsi="PT Astra Serif"/>
          <w:sz w:val="26"/>
          <w:szCs w:val="26"/>
        </w:rPr>
        <w:t>изложить в следующей редакции:</w:t>
      </w:r>
    </w:p>
    <w:p w:rsidR="00474DC3" w:rsidRPr="001D2FA2" w:rsidRDefault="00474DC3"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lastRenderedPageBreak/>
        <w:t>«</w:t>
      </w:r>
      <w:r w:rsidRPr="001D2FA2">
        <w:rPr>
          <w:rFonts w:ascii="PT Astra Serif" w:hAnsi="PT Astra Serif"/>
          <w:sz w:val="26"/>
          <w:szCs w:val="26"/>
        </w:rPr>
        <w:t>28. Достигнутым результатом предоставления субсидии (далее - результат) является увеличение или сохранение площади земельных участков, используемых в сельскохозяйственном производстве, оформленных сельскохозяйственными товаропроизводителями в собственность или аренду (на срок более 1 года) - на 31 декабря года предоставления субсидии</w:t>
      </w:r>
      <w:r>
        <w:rPr>
          <w:rFonts w:ascii="PT Astra Serif" w:hAnsi="PT Astra Serif"/>
          <w:sz w:val="26"/>
          <w:szCs w:val="26"/>
        </w:rPr>
        <w:t xml:space="preserve">, </w:t>
      </w:r>
      <w:r w:rsidRPr="001D2FA2">
        <w:rPr>
          <w:rFonts w:ascii="PT Astra Serif" w:hAnsi="PT Astra Serif"/>
          <w:sz w:val="26"/>
          <w:szCs w:val="26"/>
        </w:rPr>
        <w:t>тыс. га</w:t>
      </w:r>
      <w:proofErr w:type="gramStart"/>
      <w:r w:rsidRPr="001D2FA2">
        <w:rPr>
          <w:rFonts w:ascii="PT Astra Serif" w:hAnsi="PT Astra Serif"/>
          <w:sz w:val="26"/>
          <w:szCs w:val="26"/>
        </w:rPr>
        <w:t>.</w:t>
      </w:r>
      <w:r>
        <w:rPr>
          <w:rFonts w:ascii="PT Astra Serif" w:hAnsi="PT Astra Serif"/>
          <w:sz w:val="26"/>
          <w:szCs w:val="26"/>
        </w:rPr>
        <w:t>».</w:t>
      </w:r>
      <w:proofErr w:type="gramEnd"/>
    </w:p>
    <w:p w:rsidR="00C15521" w:rsidRPr="00C15521" w:rsidRDefault="00986F66"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3</w:t>
      </w:r>
      <w:r w:rsidR="009969F9" w:rsidRPr="00837361">
        <w:rPr>
          <w:rFonts w:ascii="PT Astra Serif" w:hAnsi="PT Astra Serif"/>
          <w:sz w:val="26"/>
          <w:szCs w:val="26"/>
        </w:rPr>
        <w:t xml:space="preserve">. </w:t>
      </w:r>
      <w:r w:rsidR="00C15521" w:rsidRPr="00C15521">
        <w:rPr>
          <w:rFonts w:ascii="PT Astra Serif" w:hAnsi="PT Astra Serif"/>
          <w:sz w:val="26"/>
          <w:szCs w:val="26"/>
        </w:rPr>
        <w:t xml:space="preserve">Внести в приказ Департамента по социально-экономическому развитию села Томской области от 10.11.2021 № 81 «Об утверждении Порядка предоставления субсидий на возмещение части прямых понесенных затрат на создание и (или) модернизацию объектов агропромышленного комплекса» (Официальный интернет-портал правовой информации  http://www.pravo.gov.ru, 10.11.2021, </w:t>
      </w:r>
      <w:r w:rsidR="00933258">
        <w:rPr>
          <w:rFonts w:ascii="PT Astra Serif" w:hAnsi="PT Astra Serif"/>
          <w:sz w:val="26"/>
          <w:szCs w:val="26"/>
        </w:rPr>
        <w:t>№</w:t>
      </w:r>
      <w:r w:rsidR="00C15521" w:rsidRPr="00C15521">
        <w:rPr>
          <w:rFonts w:ascii="PT Astra Serif" w:hAnsi="PT Astra Serif"/>
          <w:sz w:val="26"/>
          <w:szCs w:val="26"/>
        </w:rPr>
        <w:t xml:space="preserve"> 7001202111100007) следующие изменения:</w:t>
      </w:r>
    </w:p>
    <w:p w:rsidR="00C15521" w:rsidRPr="00C15521" w:rsidRDefault="00C15521" w:rsidP="00474DC3">
      <w:pPr>
        <w:autoSpaceDE w:val="0"/>
        <w:autoSpaceDN w:val="0"/>
        <w:adjustRightInd w:val="0"/>
        <w:spacing w:after="0" w:line="240" w:lineRule="auto"/>
        <w:ind w:firstLine="709"/>
        <w:jc w:val="both"/>
        <w:rPr>
          <w:rFonts w:ascii="PT Astra Serif" w:hAnsi="PT Astra Serif"/>
          <w:sz w:val="26"/>
          <w:szCs w:val="26"/>
        </w:rPr>
      </w:pPr>
      <w:r w:rsidRPr="00C15521">
        <w:rPr>
          <w:rFonts w:ascii="PT Astra Serif" w:hAnsi="PT Astra Serif"/>
          <w:sz w:val="26"/>
          <w:szCs w:val="26"/>
        </w:rPr>
        <w:t>1) в преамбуле слова «Законом Томской области от 29 декабря 2021 № 136-ОЗ «Об областном бюджете на 2022 год и на пла</w:t>
      </w:r>
      <w:r w:rsidR="00280541">
        <w:rPr>
          <w:rFonts w:ascii="PT Astra Serif" w:hAnsi="PT Astra Serif"/>
          <w:sz w:val="26"/>
          <w:szCs w:val="26"/>
        </w:rPr>
        <w:t>новый период 2023 и 2024 годов»</w:t>
      </w:r>
      <w:proofErr w:type="gramStart"/>
      <w:r w:rsidR="00280541">
        <w:rPr>
          <w:rFonts w:ascii="PT Astra Serif" w:hAnsi="PT Astra Serif"/>
          <w:sz w:val="26"/>
          <w:szCs w:val="26"/>
        </w:rPr>
        <w:t>,</w:t>
      </w:r>
      <w:r w:rsidRPr="00C15521">
        <w:rPr>
          <w:rFonts w:ascii="PT Astra Serif" w:hAnsi="PT Astra Serif"/>
          <w:sz w:val="26"/>
          <w:szCs w:val="26"/>
        </w:rPr>
        <w:t>»</w:t>
      </w:r>
      <w:proofErr w:type="gramEnd"/>
      <w:r w:rsidRPr="00C15521">
        <w:rPr>
          <w:rFonts w:ascii="PT Astra Serif" w:hAnsi="PT Astra Serif"/>
          <w:sz w:val="26"/>
          <w:szCs w:val="26"/>
        </w:rPr>
        <w:t xml:space="preserve"> заменить словами «Законом Томской области от 28 декабря 2022 года № 141-ОЗ «Об областном бюджете на 2023 год и на плановый период 2024 и 2025 годов»,»;</w:t>
      </w:r>
    </w:p>
    <w:p w:rsidR="00C15521" w:rsidRPr="00C15521" w:rsidRDefault="00C15521" w:rsidP="00474DC3">
      <w:pPr>
        <w:autoSpaceDE w:val="0"/>
        <w:autoSpaceDN w:val="0"/>
        <w:adjustRightInd w:val="0"/>
        <w:spacing w:after="0" w:line="240" w:lineRule="auto"/>
        <w:ind w:firstLine="709"/>
        <w:jc w:val="both"/>
        <w:rPr>
          <w:rFonts w:ascii="PT Astra Serif" w:hAnsi="PT Astra Serif"/>
          <w:sz w:val="26"/>
          <w:szCs w:val="26"/>
        </w:rPr>
      </w:pPr>
      <w:r w:rsidRPr="00C15521">
        <w:rPr>
          <w:rFonts w:ascii="PT Astra Serif" w:hAnsi="PT Astra Serif"/>
          <w:sz w:val="26"/>
          <w:szCs w:val="26"/>
        </w:rPr>
        <w:t>2) подпункт е) подпункта 1) пункта 11 Порядка предоставления субсидий на возмещение части прямых понесенных затрат на создание и (или) модернизацию объектов агропромышленного комплекса, утвержденного указанным приказом, изложить в следующей редакции:</w:t>
      </w:r>
    </w:p>
    <w:p w:rsidR="001D2FA2" w:rsidRDefault="00C15521" w:rsidP="00474DC3">
      <w:pPr>
        <w:autoSpaceDE w:val="0"/>
        <w:autoSpaceDN w:val="0"/>
        <w:adjustRightInd w:val="0"/>
        <w:spacing w:after="0" w:line="240" w:lineRule="auto"/>
        <w:ind w:firstLine="709"/>
        <w:jc w:val="both"/>
        <w:rPr>
          <w:rFonts w:ascii="PT Astra Serif" w:hAnsi="PT Astra Serif"/>
          <w:sz w:val="26"/>
          <w:szCs w:val="26"/>
        </w:rPr>
      </w:pPr>
      <w:proofErr w:type="gramStart"/>
      <w:r w:rsidRPr="00C15521">
        <w:rPr>
          <w:rFonts w:ascii="PT Astra Serif" w:hAnsi="PT Astra Serif"/>
          <w:sz w:val="26"/>
          <w:szCs w:val="26"/>
        </w:rPr>
        <w:t>«е)  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rsidRPr="00C15521">
        <w:rPr>
          <w:rFonts w:ascii="PT Astra Serif" w:hAnsi="PT Astra Serif"/>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C15521">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C15521">
        <w:rPr>
          <w:rFonts w:ascii="PT Astra Serif" w:hAnsi="PT Astra Serif"/>
          <w:sz w:val="26"/>
          <w:szCs w:val="26"/>
        </w:rPr>
        <w:t xml:space="preserve"> публичных акционерных обществ</w:t>
      </w:r>
      <w:proofErr w:type="gramStart"/>
      <w:r w:rsidRPr="00C15521">
        <w:rPr>
          <w:rFonts w:ascii="PT Astra Serif" w:hAnsi="PT Astra Serif"/>
          <w:sz w:val="26"/>
          <w:szCs w:val="26"/>
        </w:rPr>
        <w:t>;»</w:t>
      </w:r>
      <w:proofErr w:type="gramEnd"/>
      <w:r w:rsidRPr="00C15521">
        <w:rPr>
          <w:rFonts w:ascii="PT Astra Serif" w:hAnsi="PT Astra Serif"/>
          <w:sz w:val="26"/>
          <w:szCs w:val="26"/>
        </w:rPr>
        <w:t>.</w:t>
      </w:r>
    </w:p>
    <w:p w:rsidR="00280541" w:rsidRPr="00280541" w:rsidRDefault="00986F66"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4</w:t>
      </w:r>
      <w:r w:rsidR="00280541">
        <w:rPr>
          <w:rFonts w:ascii="PT Astra Serif" w:hAnsi="PT Astra Serif"/>
          <w:sz w:val="26"/>
          <w:szCs w:val="26"/>
        </w:rPr>
        <w:t xml:space="preserve">. </w:t>
      </w:r>
      <w:r w:rsidR="00280541" w:rsidRPr="00280541">
        <w:rPr>
          <w:rFonts w:ascii="PT Astra Serif" w:hAnsi="PT Astra Serif"/>
          <w:sz w:val="26"/>
          <w:szCs w:val="26"/>
        </w:rPr>
        <w:t xml:space="preserve">Внести в </w:t>
      </w:r>
      <w:r w:rsidR="00280541">
        <w:rPr>
          <w:rFonts w:ascii="PT Astra Serif" w:hAnsi="PT Astra Serif"/>
          <w:sz w:val="26"/>
          <w:szCs w:val="26"/>
        </w:rPr>
        <w:t>п</w:t>
      </w:r>
      <w:r w:rsidR="00280541" w:rsidRPr="00280541">
        <w:rPr>
          <w:rFonts w:ascii="PT Astra Serif" w:hAnsi="PT Astra Serif"/>
          <w:sz w:val="26"/>
          <w:szCs w:val="26"/>
        </w:rPr>
        <w:t xml:space="preserve">риказ Департамента по социально-экономическому развитию села Томской области от 01.04.2022 </w:t>
      </w:r>
      <w:r w:rsidR="00280541">
        <w:rPr>
          <w:rFonts w:ascii="PT Astra Serif" w:hAnsi="PT Astra Serif"/>
          <w:sz w:val="26"/>
          <w:szCs w:val="26"/>
        </w:rPr>
        <w:t>№</w:t>
      </w:r>
      <w:r w:rsidR="00280541" w:rsidRPr="00280541">
        <w:rPr>
          <w:rFonts w:ascii="PT Astra Serif" w:hAnsi="PT Astra Serif"/>
          <w:sz w:val="26"/>
          <w:szCs w:val="26"/>
        </w:rPr>
        <w:t xml:space="preserve"> 25 </w:t>
      </w:r>
      <w:r w:rsidR="00280541">
        <w:rPr>
          <w:rFonts w:ascii="PT Astra Serif" w:hAnsi="PT Astra Serif"/>
          <w:sz w:val="26"/>
          <w:szCs w:val="26"/>
        </w:rPr>
        <w:t>«</w:t>
      </w:r>
      <w:r w:rsidR="00280541" w:rsidRPr="00280541">
        <w:rPr>
          <w:rFonts w:ascii="PT Astra Serif" w:hAnsi="PT Astra Serif"/>
          <w:sz w:val="26"/>
          <w:szCs w:val="26"/>
        </w:rPr>
        <w:t>Об утверждении Порядка предоставления субсидий на компенсацию предприятиям хлебопекарной промышленности части затрат на производство и реализацию произведенных и реализованных хлеба и хлебобулочных изделий</w:t>
      </w:r>
      <w:r w:rsidR="00280541">
        <w:rPr>
          <w:rFonts w:ascii="PT Astra Serif" w:hAnsi="PT Astra Serif"/>
          <w:sz w:val="26"/>
          <w:szCs w:val="26"/>
        </w:rPr>
        <w:t>»</w:t>
      </w:r>
      <w:r w:rsidR="00280541" w:rsidRPr="00280541">
        <w:rPr>
          <w:rFonts w:ascii="PT Astra Serif" w:hAnsi="PT Astra Serif" w:cs="PT Astra Serif"/>
          <w:sz w:val="26"/>
          <w:szCs w:val="26"/>
          <w:lang w:eastAsia="en-US"/>
        </w:rPr>
        <w:t xml:space="preserve"> </w:t>
      </w:r>
      <w:r w:rsidR="00280541" w:rsidRPr="00280541">
        <w:rPr>
          <w:rFonts w:ascii="PT Astra Serif" w:hAnsi="PT Astra Serif"/>
          <w:sz w:val="26"/>
          <w:szCs w:val="26"/>
        </w:rPr>
        <w:t xml:space="preserve">(Официальный интернет-портал правовой информации http://www.pravo.gov.ru, 01.04.2022, </w:t>
      </w:r>
      <w:r w:rsidR="00280541">
        <w:rPr>
          <w:rFonts w:ascii="PT Astra Serif" w:hAnsi="PT Astra Serif"/>
          <w:sz w:val="26"/>
          <w:szCs w:val="26"/>
        </w:rPr>
        <w:t>№</w:t>
      </w:r>
      <w:r w:rsidR="00280541" w:rsidRPr="00280541">
        <w:rPr>
          <w:rFonts w:ascii="PT Astra Serif" w:hAnsi="PT Astra Serif"/>
          <w:sz w:val="26"/>
          <w:szCs w:val="26"/>
        </w:rPr>
        <w:t xml:space="preserve"> 7001202204010015) следующие изменения:</w:t>
      </w:r>
    </w:p>
    <w:p w:rsidR="00280541" w:rsidRPr="00280541" w:rsidRDefault="00280541" w:rsidP="00474DC3">
      <w:pPr>
        <w:autoSpaceDE w:val="0"/>
        <w:autoSpaceDN w:val="0"/>
        <w:adjustRightInd w:val="0"/>
        <w:spacing w:after="0" w:line="240" w:lineRule="auto"/>
        <w:ind w:firstLine="709"/>
        <w:jc w:val="both"/>
        <w:rPr>
          <w:rFonts w:ascii="PT Astra Serif" w:hAnsi="PT Astra Serif"/>
          <w:sz w:val="26"/>
          <w:szCs w:val="26"/>
        </w:rPr>
      </w:pPr>
      <w:r w:rsidRPr="00280541">
        <w:rPr>
          <w:rFonts w:ascii="PT Astra Serif" w:hAnsi="PT Astra Serif"/>
          <w:sz w:val="26"/>
          <w:szCs w:val="26"/>
        </w:rPr>
        <w:t>1) в преамбуле слова «Законом Томской области от 29 декабря 2021 № 136-ОЗ «Об областном бюджете на 2022 год и на плановый период 2023 и 2024 годов»</w:t>
      </w:r>
      <w:proofErr w:type="gramStart"/>
      <w:r w:rsidRPr="00280541">
        <w:rPr>
          <w:rFonts w:ascii="PT Astra Serif" w:hAnsi="PT Astra Serif"/>
          <w:sz w:val="26"/>
          <w:szCs w:val="26"/>
        </w:rPr>
        <w:t>,»</w:t>
      </w:r>
      <w:proofErr w:type="gramEnd"/>
      <w:r w:rsidRPr="00280541">
        <w:rPr>
          <w:rFonts w:ascii="PT Astra Serif" w:hAnsi="PT Astra Serif"/>
          <w:sz w:val="26"/>
          <w:szCs w:val="26"/>
        </w:rPr>
        <w:t xml:space="preserve"> заменить словами «Законом Томской области от 28 декабря 2022 года № 141-ОЗ «Об областном бюджете на 2023 год и на плановый период 2024 и 2025 годов»,»;</w:t>
      </w:r>
    </w:p>
    <w:p w:rsidR="00280541" w:rsidRDefault="00474DC3"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 xml:space="preserve">2) </w:t>
      </w:r>
      <w:r w:rsidRPr="00280541">
        <w:rPr>
          <w:rFonts w:ascii="PT Astra Serif" w:hAnsi="PT Astra Serif"/>
          <w:sz w:val="26"/>
          <w:szCs w:val="26"/>
        </w:rPr>
        <w:t xml:space="preserve">подпункт </w:t>
      </w:r>
      <w:r>
        <w:rPr>
          <w:rFonts w:ascii="PT Astra Serif" w:hAnsi="PT Astra Serif"/>
          <w:sz w:val="26"/>
          <w:szCs w:val="26"/>
        </w:rPr>
        <w:t>3</w:t>
      </w:r>
      <w:r w:rsidRPr="00280541">
        <w:rPr>
          <w:rFonts w:ascii="PT Astra Serif" w:hAnsi="PT Astra Serif"/>
          <w:sz w:val="26"/>
          <w:szCs w:val="26"/>
        </w:rPr>
        <w:t>) пункта 9</w:t>
      </w:r>
      <w:r>
        <w:rPr>
          <w:rFonts w:ascii="PT Astra Serif" w:hAnsi="PT Astra Serif"/>
          <w:sz w:val="26"/>
          <w:szCs w:val="26"/>
        </w:rPr>
        <w:t xml:space="preserve"> </w:t>
      </w:r>
      <w:r w:rsidR="00280541" w:rsidRPr="00280541">
        <w:rPr>
          <w:rFonts w:ascii="PT Astra Serif" w:hAnsi="PT Astra Serif"/>
          <w:sz w:val="26"/>
          <w:szCs w:val="26"/>
        </w:rPr>
        <w:t>Порядк</w:t>
      </w:r>
      <w:r>
        <w:rPr>
          <w:rFonts w:ascii="PT Astra Serif" w:hAnsi="PT Astra Serif"/>
          <w:sz w:val="26"/>
          <w:szCs w:val="26"/>
        </w:rPr>
        <w:t>а</w:t>
      </w:r>
      <w:r w:rsidR="00280541" w:rsidRPr="00280541">
        <w:rPr>
          <w:rFonts w:ascii="PT Astra Serif" w:hAnsi="PT Astra Serif"/>
          <w:sz w:val="26"/>
          <w:szCs w:val="26"/>
        </w:rPr>
        <w:t xml:space="preserve"> предоставления субсидий на компенсацию предприятиям хлебопекарной промышленности части затрат на производство и реализацию произведенных и реализованных хлеба и хлебобулочных изделий, утвержденно</w:t>
      </w:r>
      <w:r>
        <w:rPr>
          <w:rFonts w:ascii="PT Astra Serif" w:hAnsi="PT Astra Serif"/>
          <w:sz w:val="26"/>
          <w:szCs w:val="26"/>
        </w:rPr>
        <w:t>го</w:t>
      </w:r>
      <w:r w:rsidR="00280541" w:rsidRPr="00280541">
        <w:rPr>
          <w:rFonts w:ascii="PT Astra Serif" w:hAnsi="PT Astra Serif"/>
          <w:sz w:val="26"/>
          <w:szCs w:val="26"/>
        </w:rPr>
        <w:t xml:space="preserve"> указанным приказом</w:t>
      </w:r>
      <w:r>
        <w:rPr>
          <w:rFonts w:ascii="PT Astra Serif" w:hAnsi="PT Astra Serif"/>
          <w:sz w:val="26"/>
          <w:szCs w:val="26"/>
        </w:rPr>
        <w:t>,</w:t>
      </w:r>
      <w:r w:rsidR="00280541" w:rsidRPr="00280541">
        <w:rPr>
          <w:rFonts w:ascii="PT Astra Serif" w:hAnsi="PT Astra Serif"/>
          <w:sz w:val="26"/>
          <w:szCs w:val="26"/>
        </w:rPr>
        <w:t xml:space="preserve"> изложить в следующей редакции:</w:t>
      </w:r>
    </w:p>
    <w:p w:rsidR="00280541" w:rsidRPr="00280541" w:rsidRDefault="00280541" w:rsidP="00474DC3">
      <w:pPr>
        <w:autoSpaceDE w:val="0"/>
        <w:autoSpaceDN w:val="0"/>
        <w:adjustRightInd w:val="0"/>
        <w:spacing w:after="0" w:line="240" w:lineRule="auto"/>
        <w:ind w:firstLine="709"/>
        <w:jc w:val="both"/>
        <w:rPr>
          <w:rFonts w:ascii="PT Astra Serif" w:hAnsi="PT Astra Serif"/>
          <w:sz w:val="26"/>
          <w:szCs w:val="26"/>
        </w:rPr>
      </w:pPr>
      <w:proofErr w:type="gramStart"/>
      <w:r w:rsidRPr="00280541">
        <w:rPr>
          <w:rFonts w:ascii="PT Astra Serif" w:hAnsi="PT Astra Serif"/>
          <w:sz w:val="26"/>
          <w:szCs w:val="26"/>
        </w:rPr>
        <w:lastRenderedPageBreak/>
        <w:t>«</w:t>
      </w:r>
      <w:r>
        <w:rPr>
          <w:rFonts w:ascii="PT Astra Serif" w:hAnsi="PT Astra Serif"/>
          <w:sz w:val="26"/>
          <w:szCs w:val="26"/>
        </w:rPr>
        <w:t>3</w:t>
      </w:r>
      <w:r w:rsidRPr="00280541">
        <w:rPr>
          <w:rFonts w:ascii="PT Astra Serif" w:hAnsi="PT Astra Serif"/>
          <w:sz w:val="26"/>
          <w:szCs w:val="26"/>
        </w:rPr>
        <w:t>) 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rsidRPr="00280541">
        <w:rPr>
          <w:rFonts w:ascii="PT Astra Serif" w:hAnsi="PT Astra Serif"/>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280541">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80541">
        <w:rPr>
          <w:rFonts w:ascii="PT Astra Serif" w:hAnsi="PT Astra Serif"/>
          <w:sz w:val="26"/>
          <w:szCs w:val="26"/>
        </w:rPr>
        <w:t xml:space="preserve"> публичных акционерных обществ</w:t>
      </w:r>
      <w:proofErr w:type="gramStart"/>
      <w:r w:rsidRPr="00280541">
        <w:rPr>
          <w:rFonts w:ascii="PT Astra Serif" w:hAnsi="PT Astra Serif"/>
          <w:sz w:val="26"/>
          <w:szCs w:val="26"/>
        </w:rPr>
        <w:t>;»</w:t>
      </w:r>
      <w:proofErr w:type="gramEnd"/>
      <w:r w:rsidR="00474DC3">
        <w:rPr>
          <w:rFonts w:ascii="PT Astra Serif" w:hAnsi="PT Astra Serif"/>
          <w:sz w:val="26"/>
          <w:szCs w:val="26"/>
        </w:rPr>
        <w:t>.</w:t>
      </w:r>
    </w:p>
    <w:p w:rsidR="00BD5BFD" w:rsidRPr="00B72B06" w:rsidRDefault="00986F66" w:rsidP="00474DC3">
      <w:pPr>
        <w:autoSpaceDE w:val="0"/>
        <w:autoSpaceDN w:val="0"/>
        <w:adjustRightInd w:val="0"/>
        <w:spacing w:after="0" w:line="240" w:lineRule="auto"/>
        <w:ind w:firstLine="709"/>
        <w:jc w:val="both"/>
        <w:rPr>
          <w:rFonts w:ascii="PT Astra Serif" w:hAnsi="PT Astra Serif"/>
          <w:sz w:val="26"/>
          <w:szCs w:val="26"/>
        </w:rPr>
      </w:pPr>
      <w:r>
        <w:rPr>
          <w:rFonts w:ascii="PT Astra Serif" w:hAnsi="PT Astra Serif"/>
          <w:sz w:val="26"/>
          <w:szCs w:val="26"/>
        </w:rPr>
        <w:t>5</w:t>
      </w:r>
      <w:r w:rsidR="00BD5BFD" w:rsidRPr="00B72B06">
        <w:rPr>
          <w:rFonts w:ascii="PT Astra Serif" w:hAnsi="PT Astra Serif"/>
          <w:sz w:val="26"/>
          <w:szCs w:val="26"/>
        </w:rPr>
        <w:t xml:space="preserve">. </w:t>
      </w:r>
      <w:bookmarkStart w:id="0" w:name="P307"/>
      <w:bookmarkStart w:id="1" w:name="P276"/>
      <w:bookmarkStart w:id="2" w:name="P285"/>
      <w:bookmarkStart w:id="3" w:name="P288"/>
      <w:bookmarkStart w:id="4" w:name="P292"/>
      <w:bookmarkEnd w:id="0"/>
      <w:bookmarkEnd w:id="1"/>
      <w:bookmarkEnd w:id="2"/>
      <w:bookmarkEnd w:id="3"/>
      <w:bookmarkEnd w:id="4"/>
      <w:r w:rsidR="00BD5BFD" w:rsidRPr="00B72B06">
        <w:rPr>
          <w:rFonts w:ascii="PT Astra Serif" w:hAnsi="PT Astra Serif"/>
          <w:sz w:val="26"/>
          <w:szCs w:val="26"/>
        </w:rPr>
        <w:t>Настоящий приказ вступает в силу со дня его официального опубликования.</w:t>
      </w:r>
    </w:p>
    <w:p w:rsidR="008416F0" w:rsidRDefault="008416F0" w:rsidP="001D2FA2">
      <w:pPr>
        <w:tabs>
          <w:tab w:val="left" w:pos="7088"/>
        </w:tabs>
        <w:spacing w:before="60" w:after="0" w:line="240" w:lineRule="auto"/>
        <w:ind w:firstLine="567"/>
        <w:jc w:val="both"/>
        <w:rPr>
          <w:rFonts w:ascii="PT Astra Serif" w:hAnsi="PT Astra Serif"/>
          <w:sz w:val="26"/>
          <w:szCs w:val="26"/>
        </w:rPr>
      </w:pPr>
    </w:p>
    <w:p w:rsidR="00986F66" w:rsidRDefault="00986F66" w:rsidP="001D2FA2">
      <w:pPr>
        <w:tabs>
          <w:tab w:val="left" w:pos="7088"/>
        </w:tabs>
        <w:spacing w:before="60" w:after="0" w:line="240" w:lineRule="auto"/>
        <w:ind w:firstLine="567"/>
        <w:jc w:val="both"/>
        <w:rPr>
          <w:rFonts w:ascii="PT Astra Serif" w:hAnsi="PT Astra Serif"/>
          <w:sz w:val="26"/>
          <w:szCs w:val="26"/>
        </w:rPr>
      </w:pPr>
      <w:bookmarkStart w:id="5" w:name="_GoBack"/>
      <w:bookmarkEnd w:id="5"/>
    </w:p>
    <w:p w:rsidR="00E25408" w:rsidRPr="00837361" w:rsidRDefault="00E25408" w:rsidP="001D2FA2">
      <w:pPr>
        <w:tabs>
          <w:tab w:val="left" w:pos="7088"/>
        </w:tabs>
        <w:spacing w:before="60" w:after="0" w:line="240" w:lineRule="auto"/>
        <w:ind w:firstLine="567"/>
        <w:jc w:val="both"/>
        <w:rPr>
          <w:rFonts w:ascii="PT Astra Serif" w:hAnsi="PT Astra Serif"/>
          <w:sz w:val="26"/>
          <w:szCs w:val="26"/>
        </w:rPr>
      </w:pPr>
    </w:p>
    <w:p w:rsidR="009969F9" w:rsidRPr="00837361" w:rsidRDefault="009969F9" w:rsidP="009969F9">
      <w:pPr>
        <w:tabs>
          <w:tab w:val="num" w:pos="0"/>
          <w:tab w:val="left" w:pos="6804"/>
        </w:tabs>
        <w:spacing w:after="0" w:line="360" w:lineRule="auto"/>
        <w:rPr>
          <w:rFonts w:ascii="PT Astra Serif" w:hAnsi="PT Astra Serif"/>
          <w:sz w:val="26"/>
          <w:szCs w:val="26"/>
        </w:rPr>
      </w:pPr>
      <w:r w:rsidRPr="00837361">
        <w:rPr>
          <w:rFonts w:ascii="PT Astra Serif" w:hAnsi="PT Astra Serif"/>
          <w:sz w:val="26"/>
          <w:szCs w:val="26"/>
        </w:rPr>
        <w:t xml:space="preserve">И.о. начальника департамента            </w:t>
      </w:r>
      <w:r w:rsidR="002317AD" w:rsidRPr="00837361">
        <w:rPr>
          <w:rFonts w:ascii="PT Astra Serif" w:hAnsi="PT Astra Serif"/>
          <w:sz w:val="26"/>
          <w:szCs w:val="26"/>
        </w:rPr>
        <w:t xml:space="preserve">   </w:t>
      </w:r>
      <w:r w:rsidRPr="00837361">
        <w:rPr>
          <w:rFonts w:ascii="PT Astra Serif" w:hAnsi="PT Astra Serif"/>
          <w:sz w:val="26"/>
          <w:szCs w:val="26"/>
        </w:rPr>
        <w:t xml:space="preserve">            </w:t>
      </w:r>
      <w:r w:rsidRPr="00837361">
        <w:rPr>
          <w:rFonts w:ascii="PT Astra Serif" w:hAnsi="PT Astra Serif"/>
          <w:sz w:val="26"/>
          <w:szCs w:val="26"/>
        </w:rPr>
        <w:tab/>
        <w:t xml:space="preserve">      </w:t>
      </w:r>
      <w:r w:rsidR="009923CE" w:rsidRPr="00837361">
        <w:rPr>
          <w:rFonts w:ascii="PT Astra Serif" w:hAnsi="PT Astra Serif"/>
          <w:sz w:val="26"/>
          <w:szCs w:val="26"/>
        </w:rPr>
        <w:t xml:space="preserve">            </w:t>
      </w:r>
      <w:r w:rsidR="00837361">
        <w:rPr>
          <w:rFonts w:ascii="PT Astra Serif" w:hAnsi="PT Astra Serif"/>
          <w:sz w:val="26"/>
          <w:szCs w:val="26"/>
        </w:rPr>
        <w:t xml:space="preserve">  </w:t>
      </w:r>
      <w:r w:rsidR="009923CE" w:rsidRPr="00837361">
        <w:rPr>
          <w:rFonts w:ascii="PT Astra Serif" w:hAnsi="PT Astra Serif"/>
          <w:sz w:val="26"/>
          <w:szCs w:val="26"/>
        </w:rPr>
        <w:t>Е.А. Булкина</w:t>
      </w: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207F32" w:rsidRDefault="00207F32" w:rsidP="00BE10BF">
      <w:pPr>
        <w:spacing w:after="0" w:line="240" w:lineRule="atLeast"/>
        <w:jc w:val="both"/>
        <w:rPr>
          <w:rFonts w:ascii="PT Astra Serif" w:hAnsi="PT Astra Serif"/>
        </w:rPr>
      </w:pPr>
    </w:p>
    <w:p w:rsidR="00837361" w:rsidRDefault="001D2FA2" w:rsidP="00BE10BF">
      <w:pPr>
        <w:spacing w:after="0" w:line="240" w:lineRule="atLeast"/>
        <w:jc w:val="both"/>
        <w:rPr>
          <w:rFonts w:ascii="PT Astra Serif" w:hAnsi="PT Astra Serif"/>
        </w:rPr>
      </w:pPr>
      <w:r>
        <w:rPr>
          <w:rFonts w:ascii="PT Astra Serif" w:hAnsi="PT Astra Serif"/>
        </w:rPr>
        <w:t>В.В. Буркин</w:t>
      </w:r>
    </w:p>
    <w:sectPr w:rsidR="00837361" w:rsidSect="00986F66">
      <w:headerReference w:type="default" r:id="rId11"/>
      <w:pgSz w:w="11906" w:h="16838" w:code="9"/>
      <w:pgMar w:top="1134" w:right="851"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7B2" w:rsidRDefault="002767B2" w:rsidP="00E03604">
      <w:pPr>
        <w:spacing w:after="0" w:line="240" w:lineRule="auto"/>
      </w:pPr>
      <w:r>
        <w:separator/>
      </w:r>
    </w:p>
  </w:endnote>
  <w:endnote w:type="continuationSeparator" w:id="0">
    <w:p w:rsidR="002767B2" w:rsidRDefault="002767B2" w:rsidP="00E03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201"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7B2" w:rsidRDefault="002767B2" w:rsidP="00E03604">
      <w:pPr>
        <w:spacing w:after="0" w:line="240" w:lineRule="auto"/>
      </w:pPr>
      <w:r>
        <w:separator/>
      </w:r>
    </w:p>
  </w:footnote>
  <w:footnote w:type="continuationSeparator" w:id="0">
    <w:p w:rsidR="002767B2" w:rsidRDefault="002767B2" w:rsidP="00E036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028668"/>
      <w:docPartObj>
        <w:docPartGallery w:val="Page Numbers (Top of Page)"/>
        <w:docPartUnique/>
      </w:docPartObj>
    </w:sdtPr>
    <w:sdtEndPr>
      <w:rPr>
        <w:sz w:val="22"/>
        <w:szCs w:val="22"/>
      </w:rPr>
    </w:sdtEndPr>
    <w:sdtContent>
      <w:p w:rsidR="00CE4443" w:rsidRPr="00986F66" w:rsidRDefault="00CE4443">
        <w:pPr>
          <w:pStyle w:val="a5"/>
          <w:jc w:val="center"/>
          <w:rPr>
            <w:sz w:val="22"/>
            <w:szCs w:val="22"/>
          </w:rPr>
        </w:pPr>
        <w:r w:rsidRPr="00986F66">
          <w:rPr>
            <w:sz w:val="22"/>
            <w:szCs w:val="22"/>
          </w:rPr>
          <w:fldChar w:fldCharType="begin"/>
        </w:r>
        <w:r w:rsidRPr="00986F66">
          <w:rPr>
            <w:sz w:val="22"/>
            <w:szCs w:val="22"/>
          </w:rPr>
          <w:instrText>PAGE   \* MERGEFORMAT</w:instrText>
        </w:r>
        <w:r w:rsidRPr="00986F66">
          <w:rPr>
            <w:sz w:val="22"/>
            <w:szCs w:val="22"/>
          </w:rPr>
          <w:fldChar w:fldCharType="separate"/>
        </w:r>
        <w:r w:rsidR="00DB0502">
          <w:rPr>
            <w:noProof/>
            <w:sz w:val="22"/>
            <w:szCs w:val="22"/>
          </w:rPr>
          <w:t>5</w:t>
        </w:r>
        <w:r w:rsidRPr="00986F66">
          <w:rPr>
            <w:sz w:val="22"/>
            <w:szCs w:val="22"/>
          </w:rPr>
          <w:fldChar w:fldCharType="end"/>
        </w:r>
      </w:p>
    </w:sdtContent>
  </w:sdt>
  <w:p w:rsidR="00296EF5" w:rsidRDefault="00296EF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97952"/>
    <w:multiLevelType w:val="hybridMultilevel"/>
    <w:tmpl w:val="9834A04C"/>
    <w:lvl w:ilvl="0" w:tplc="9934EF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BDD1890"/>
    <w:multiLevelType w:val="hybridMultilevel"/>
    <w:tmpl w:val="F814D380"/>
    <w:lvl w:ilvl="0" w:tplc="0419000F">
      <w:start w:val="1"/>
      <w:numFmt w:val="decimal"/>
      <w:lvlText w:val="%1."/>
      <w:lvlJc w:val="left"/>
      <w:pPr>
        <w:ind w:left="2424" w:hanging="360"/>
      </w:pPr>
      <w:rPr>
        <w:rFonts w:hint="default"/>
      </w:rPr>
    </w:lvl>
    <w:lvl w:ilvl="1" w:tplc="04190019" w:tentative="1">
      <w:start w:val="1"/>
      <w:numFmt w:val="lowerLetter"/>
      <w:lvlText w:val="%2."/>
      <w:lvlJc w:val="left"/>
      <w:pPr>
        <w:ind w:left="3144" w:hanging="360"/>
      </w:pPr>
    </w:lvl>
    <w:lvl w:ilvl="2" w:tplc="0419001B" w:tentative="1">
      <w:start w:val="1"/>
      <w:numFmt w:val="lowerRoman"/>
      <w:lvlText w:val="%3."/>
      <w:lvlJc w:val="right"/>
      <w:pPr>
        <w:ind w:left="3864" w:hanging="180"/>
      </w:pPr>
    </w:lvl>
    <w:lvl w:ilvl="3" w:tplc="0419000F" w:tentative="1">
      <w:start w:val="1"/>
      <w:numFmt w:val="decimal"/>
      <w:lvlText w:val="%4."/>
      <w:lvlJc w:val="left"/>
      <w:pPr>
        <w:ind w:left="4584" w:hanging="360"/>
      </w:pPr>
    </w:lvl>
    <w:lvl w:ilvl="4" w:tplc="04190019" w:tentative="1">
      <w:start w:val="1"/>
      <w:numFmt w:val="lowerLetter"/>
      <w:lvlText w:val="%5."/>
      <w:lvlJc w:val="left"/>
      <w:pPr>
        <w:ind w:left="5304" w:hanging="360"/>
      </w:pPr>
    </w:lvl>
    <w:lvl w:ilvl="5" w:tplc="0419001B" w:tentative="1">
      <w:start w:val="1"/>
      <w:numFmt w:val="lowerRoman"/>
      <w:lvlText w:val="%6."/>
      <w:lvlJc w:val="right"/>
      <w:pPr>
        <w:ind w:left="6024" w:hanging="180"/>
      </w:pPr>
    </w:lvl>
    <w:lvl w:ilvl="6" w:tplc="0419000F" w:tentative="1">
      <w:start w:val="1"/>
      <w:numFmt w:val="decimal"/>
      <w:lvlText w:val="%7."/>
      <w:lvlJc w:val="left"/>
      <w:pPr>
        <w:ind w:left="6744" w:hanging="360"/>
      </w:pPr>
    </w:lvl>
    <w:lvl w:ilvl="7" w:tplc="04190019" w:tentative="1">
      <w:start w:val="1"/>
      <w:numFmt w:val="lowerLetter"/>
      <w:lvlText w:val="%8."/>
      <w:lvlJc w:val="left"/>
      <w:pPr>
        <w:ind w:left="7464" w:hanging="360"/>
      </w:pPr>
    </w:lvl>
    <w:lvl w:ilvl="8" w:tplc="0419001B" w:tentative="1">
      <w:start w:val="1"/>
      <w:numFmt w:val="lowerRoman"/>
      <w:lvlText w:val="%9."/>
      <w:lvlJc w:val="right"/>
      <w:pPr>
        <w:ind w:left="8184" w:hanging="180"/>
      </w:pPr>
    </w:lvl>
  </w:abstractNum>
  <w:abstractNum w:abstractNumId="2">
    <w:nsid w:val="223F7C62"/>
    <w:multiLevelType w:val="hybridMultilevel"/>
    <w:tmpl w:val="D640DD22"/>
    <w:lvl w:ilvl="0" w:tplc="F094E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3C465FF"/>
    <w:multiLevelType w:val="hybridMultilevel"/>
    <w:tmpl w:val="6AB8AB1C"/>
    <w:lvl w:ilvl="0" w:tplc="F9AE4A3C">
      <w:start w:val="4"/>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48691C1E"/>
    <w:multiLevelType w:val="hybridMultilevel"/>
    <w:tmpl w:val="FACABE4C"/>
    <w:lvl w:ilvl="0" w:tplc="4CF83D0A">
      <w:start w:val="1"/>
      <w:numFmt w:val="decimal"/>
      <w:lvlText w:val="%1)"/>
      <w:lvlJc w:val="left"/>
      <w:pPr>
        <w:ind w:left="1080" w:hanging="360"/>
      </w:pPr>
      <w:rPr>
        <w:rFonts w:eastAsia="Calibri" w:hint="default"/>
        <w:sz w:val="25"/>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64EA409E"/>
    <w:multiLevelType w:val="hybridMultilevel"/>
    <w:tmpl w:val="963E2E12"/>
    <w:lvl w:ilvl="0" w:tplc="76D400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29639C8"/>
    <w:multiLevelType w:val="hybridMultilevel"/>
    <w:tmpl w:val="706447C6"/>
    <w:lvl w:ilvl="0" w:tplc="5622F0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4"/>
  </w:num>
  <w:num w:numId="3">
    <w:abstractNumId w:val="6"/>
  </w:num>
  <w:num w:numId="4">
    <w:abstractNumId w:val="0"/>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7EC"/>
    <w:rsid w:val="0001311D"/>
    <w:rsid w:val="00026F67"/>
    <w:rsid w:val="0002796E"/>
    <w:rsid w:val="000430AE"/>
    <w:rsid w:val="000444BD"/>
    <w:rsid w:val="0005048E"/>
    <w:rsid w:val="00061AF7"/>
    <w:rsid w:val="000B0064"/>
    <w:rsid w:val="000B164F"/>
    <w:rsid w:val="000B3546"/>
    <w:rsid w:val="000F2066"/>
    <w:rsid w:val="00111AEA"/>
    <w:rsid w:val="0011667C"/>
    <w:rsid w:val="00122734"/>
    <w:rsid w:val="001406DA"/>
    <w:rsid w:val="00151A6C"/>
    <w:rsid w:val="0015510F"/>
    <w:rsid w:val="00160C6E"/>
    <w:rsid w:val="00161C83"/>
    <w:rsid w:val="00165A1A"/>
    <w:rsid w:val="00177B3C"/>
    <w:rsid w:val="0018356C"/>
    <w:rsid w:val="00196BB6"/>
    <w:rsid w:val="001C2EA4"/>
    <w:rsid w:val="001D2C0E"/>
    <w:rsid w:val="001D2FA2"/>
    <w:rsid w:val="001E5720"/>
    <w:rsid w:val="001E7868"/>
    <w:rsid w:val="00205369"/>
    <w:rsid w:val="00205FDF"/>
    <w:rsid w:val="00207A52"/>
    <w:rsid w:val="00207F32"/>
    <w:rsid w:val="002169C7"/>
    <w:rsid w:val="00225A93"/>
    <w:rsid w:val="002317AD"/>
    <w:rsid w:val="00233998"/>
    <w:rsid w:val="002500EF"/>
    <w:rsid w:val="00252D93"/>
    <w:rsid w:val="002767B2"/>
    <w:rsid w:val="00280541"/>
    <w:rsid w:val="00296EF5"/>
    <w:rsid w:val="00296FD3"/>
    <w:rsid w:val="002A26F5"/>
    <w:rsid w:val="002B3EDF"/>
    <w:rsid w:val="002C49D8"/>
    <w:rsid w:val="002E0BC4"/>
    <w:rsid w:val="002E29AA"/>
    <w:rsid w:val="002E2FC9"/>
    <w:rsid w:val="002E5079"/>
    <w:rsid w:val="002F02DC"/>
    <w:rsid w:val="002F0DCB"/>
    <w:rsid w:val="002F6928"/>
    <w:rsid w:val="002F7153"/>
    <w:rsid w:val="00330FD7"/>
    <w:rsid w:val="00332766"/>
    <w:rsid w:val="00352FC3"/>
    <w:rsid w:val="00361303"/>
    <w:rsid w:val="003712CB"/>
    <w:rsid w:val="003724E8"/>
    <w:rsid w:val="0037631F"/>
    <w:rsid w:val="00392E2C"/>
    <w:rsid w:val="003A0046"/>
    <w:rsid w:val="003A7729"/>
    <w:rsid w:val="003B36B1"/>
    <w:rsid w:val="003E58D5"/>
    <w:rsid w:val="003F7804"/>
    <w:rsid w:val="00402745"/>
    <w:rsid w:val="00414ABF"/>
    <w:rsid w:val="00414CD5"/>
    <w:rsid w:val="00433C26"/>
    <w:rsid w:val="00437C78"/>
    <w:rsid w:val="00442C41"/>
    <w:rsid w:val="00445FEB"/>
    <w:rsid w:val="0045015F"/>
    <w:rsid w:val="004521C3"/>
    <w:rsid w:val="004658C0"/>
    <w:rsid w:val="00474BB8"/>
    <w:rsid w:val="00474DC3"/>
    <w:rsid w:val="004A6AD5"/>
    <w:rsid w:val="004C0073"/>
    <w:rsid w:val="004C11A7"/>
    <w:rsid w:val="004C4E47"/>
    <w:rsid w:val="004C67F8"/>
    <w:rsid w:val="004C7232"/>
    <w:rsid w:val="004D0902"/>
    <w:rsid w:val="004D34CD"/>
    <w:rsid w:val="004D47E2"/>
    <w:rsid w:val="004E3D80"/>
    <w:rsid w:val="004E6165"/>
    <w:rsid w:val="004F4422"/>
    <w:rsid w:val="004F5415"/>
    <w:rsid w:val="004F5D66"/>
    <w:rsid w:val="00500F8F"/>
    <w:rsid w:val="0050637D"/>
    <w:rsid w:val="0051745F"/>
    <w:rsid w:val="005457EC"/>
    <w:rsid w:val="00546A4D"/>
    <w:rsid w:val="00563314"/>
    <w:rsid w:val="00565186"/>
    <w:rsid w:val="00570D40"/>
    <w:rsid w:val="0059267E"/>
    <w:rsid w:val="00594B4A"/>
    <w:rsid w:val="005A0C59"/>
    <w:rsid w:val="005D6AD3"/>
    <w:rsid w:val="005E489B"/>
    <w:rsid w:val="005F1C1F"/>
    <w:rsid w:val="00600260"/>
    <w:rsid w:val="006139F1"/>
    <w:rsid w:val="00613AA7"/>
    <w:rsid w:val="00625BBC"/>
    <w:rsid w:val="006261C0"/>
    <w:rsid w:val="006268E0"/>
    <w:rsid w:val="0063453F"/>
    <w:rsid w:val="00644CB8"/>
    <w:rsid w:val="006512FC"/>
    <w:rsid w:val="00656305"/>
    <w:rsid w:val="0066722B"/>
    <w:rsid w:val="00667C2C"/>
    <w:rsid w:val="006778FB"/>
    <w:rsid w:val="006779C1"/>
    <w:rsid w:val="006A542F"/>
    <w:rsid w:val="006B7ACE"/>
    <w:rsid w:val="006C016E"/>
    <w:rsid w:val="006C4A9B"/>
    <w:rsid w:val="006D096B"/>
    <w:rsid w:val="006D6005"/>
    <w:rsid w:val="006D7BD4"/>
    <w:rsid w:val="006D7E81"/>
    <w:rsid w:val="006E1E25"/>
    <w:rsid w:val="007020AC"/>
    <w:rsid w:val="00711F18"/>
    <w:rsid w:val="007205AD"/>
    <w:rsid w:val="00727C5A"/>
    <w:rsid w:val="00730441"/>
    <w:rsid w:val="007314CA"/>
    <w:rsid w:val="00733D66"/>
    <w:rsid w:val="00757047"/>
    <w:rsid w:val="00766EA5"/>
    <w:rsid w:val="00775F50"/>
    <w:rsid w:val="007951E1"/>
    <w:rsid w:val="00795C86"/>
    <w:rsid w:val="007A3153"/>
    <w:rsid w:val="007A4CEF"/>
    <w:rsid w:val="007B5B5F"/>
    <w:rsid w:val="007D7B83"/>
    <w:rsid w:val="007F2B9C"/>
    <w:rsid w:val="008045B8"/>
    <w:rsid w:val="00836E5B"/>
    <w:rsid w:val="00837361"/>
    <w:rsid w:val="00840D3B"/>
    <w:rsid w:val="008416F0"/>
    <w:rsid w:val="008939D2"/>
    <w:rsid w:val="00897D7C"/>
    <w:rsid w:val="008A0E06"/>
    <w:rsid w:val="008B6CEB"/>
    <w:rsid w:val="008E649F"/>
    <w:rsid w:val="008F0A8F"/>
    <w:rsid w:val="008F6084"/>
    <w:rsid w:val="008F68D3"/>
    <w:rsid w:val="008F6D05"/>
    <w:rsid w:val="00915A88"/>
    <w:rsid w:val="00915D0D"/>
    <w:rsid w:val="00915D70"/>
    <w:rsid w:val="009160B5"/>
    <w:rsid w:val="00927915"/>
    <w:rsid w:val="00933258"/>
    <w:rsid w:val="009356AA"/>
    <w:rsid w:val="00943464"/>
    <w:rsid w:val="009453D5"/>
    <w:rsid w:val="00957D28"/>
    <w:rsid w:val="00957DC0"/>
    <w:rsid w:val="00972501"/>
    <w:rsid w:val="00986F66"/>
    <w:rsid w:val="00987AAC"/>
    <w:rsid w:val="009923CE"/>
    <w:rsid w:val="009969F9"/>
    <w:rsid w:val="009976ED"/>
    <w:rsid w:val="009976EE"/>
    <w:rsid w:val="009A1E4C"/>
    <w:rsid w:val="009B235A"/>
    <w:rsid w:val="009D550A"/>
    <w:rsid w:val="009F1D38"/>
    <w:rsid w:val="009F5446"/>
    <w:rsid w:val="00A01F54"/>
    <w:rsid w:val="00A04AC4"/>
    <w:rsid w:val="00A27292"/>
    <w:rsid w:val="00A46C8C"/>
    <w:rsid w:val="00A47029"/>
    <w:rsid w:val="00A64B53"/>
    <w:rsid w:val="00A80504"/>
    <w:rsid w:val="00AB0D47"/>
    <w:rsid w:val="00AD1AAD"/>
    <w:rsid w:val="00AD7464"/>
    <w:rsid w:val="00AF1A77"/>
    <w:rsid w:val="00AF38E9"/>
    <w:rsid w:val="00AF6FB3"/>
    <w:rsid w:val="00B03D09"/>
    <w:rsid w:val="00B1491B"/>
    <w:rsid w:val="00B304D5"/>
    <w:rsid w:val="00B31167"/>
    <w:rsid w:val="00B33045"/>
    <w:rsid w:val="00B470A2"/>
    <w:rsid w:val="00B7369F"/>
    <w:rsid w:val="00B85005"/>
    <w:rsid w:val="00BD5BFD"/>
    <w:rsid w:val="00BE10BF"/>
    <w:rsid w:val="00BE7848"/>
    <w:rsid w:val="00C04E4C"/>
    <w:rsid w:val="00C145B5"/>
    <w:rsid w:val="00C15521"/>
    <w:rsid w:val="00C53761"/>
    <w:rsid w:val="00C7444D"/>
    <w:rsid w:val="00C84FB3"/>
    <w:rsid w:val="00C942FD"/>
    <w:rsid w:val="00CA3650"/>
    <w:rsid w:val="00CA518A"/>
    <w:rsid w:val="00CC5334"/>
    <w:rsid w:val="00CD54A7"/>
    <w:rsid w:val="00CE4443"/>
    <w:rsid w:val="00CE7B3C"/>
    <w:rsid w:val="00CF5D2D"/>
    <w:rsid w:val="00D04769"/>
    <w:rsid w:val="00D15A5A"/>
    <w:rsid w:val="00D16F01"/>
    <w:rsid w:val="00D22292"/>
    <w:rsid w:val="00D454D0"/>
    <w:rsid w:val="00D46DE0"/>
    <w:rsid w:val="00D62F64"/>
    <w:rsid w:val="00D70CEC"/>
    <w:rsid w:val="00D71334"/>
    <w:rsid w:val="00D77B3D"/>
    <w:rsid w:val="00D83959"/>
    <w:rsid w:val="00D905DF"/>
    <w:rsid w:val="00DA3BAC"/>
    <w:rsid w:val="00DA3E3D"/>
    <w:rsid w:val="00DB0502"/>
    <w:rsid w:val="00DB0A3D"/>
    <w:rsid w:val="00DB4FCE"/>
    <w:rsid w:val="00DE3B3A"/>
    <w:rsid w:val="00DF01CC"/>
    <w:rsid w:val="00DF2838"/>
    <w:rsid w:val="00E002C7"/>
    <w:rsid w:val="00E00E1B"/>
    <w:rsid w:val="00E03604"/>
    <w:rsid w:val="00E209AC"/>
    <w:rsid w:val="00E2384C"/>
    <w:rsid w:val="00E25408"/>
    <w:rsid w:val="00E25C08"/>
    <w:rsid w:val="00E27AE7"/>
    <w:rsid w:val="00E43DEC"/>
    <w:rsid w:val="00E473D2"/>
    <w:rsid w:val="00E47B2F"/>
    <w:rsid w:val="00E54412"/>
    <w:rsid w:val="00E63B24"/>
    <w:rsid w:val="00E65B03"/>
    <w:rsid w:val="00E7276A"/>
    <w:rsid w:val="00E73A42"/>
    <w:rsid w:val="00E74110"/>
    <w:rsid w:val="00E95346"/>
    <w:rsid w:val="00EB10D0"/>
    <w:rsid w:val="00EC094C"/>
    <w:rsid w:val="00EC3BD0"/>
    <w:rsid w:val="00EC3D54"/>
    <w:rsid w:val="00ED3B87"/>
    <w:rsid w:val="00ED6991"/>
    <w:rsid w:val="00F006B7"/>
    <w:rsid w:val="00F1013D"/>
    <w:rsid w:val="00F460D4"/>
    <w:rsid w:val="00F47469"/>
    <w:rsid w:val="00F50637"/>
    <w:rsid w:val="00F55439"/>
    <w:rsid w:val="00F87346"/>
    <w:rsid w:val="00FA1326"/>
    <w:rsid w:val="00FA4C13"/>
    <w:rsid w:val="00FA637B"/>
    <w:rsid w:val="00FB2A3D"/>
    <w:rsid w:val="00FB37C5"/>
    <w:rsid w:val="00FB4D2B"/>
    <w:rsid w:val="00FB71C2"/>
    <w:rsid w:val="00FC1B53"/>
    <w:rsid w:val="00FC380B"/>
    <w:rsid w:val="00FD5936"/>
    <w:rsid w:val="00FE5D15"/>
    <w:rsid w:val="00FF4407"/>
    <w:rsid w:val="00FF6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57EC"/>
    <w:pPr>
      <w:widowControl w:val="0"/>
      <w:autoSpaceDE w:val="0"/>
      <w:autoSpaceDN w:val="0"/>
      <w:spacing w:after="0" w:line="240" w:lineRule="auto"/>
    </w:pPr>
    <w:rPr>
      <w:rFonts w:ascii="Times New Roman" w:hAnsi="Times New Roman"/>
      <w:sz w:val="20"/>
      <w:szCs w:val="20"/>
      <w:lang w:eastAsia="ru-RU"/>
    </w:rPr>
  </w:style>
  <w:style w:type="paragraph" w:customStyle="1" w:styleId="ConsPlusNonformat">
    <w:name w:val="ConsPlusNonformat"/>
    <w:rsid w:val="005457EC"/>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Title">
    <w:name w:val="ConsPlusTitle"/>
    <w:rsid w:val="005457EC"/>
    <w:pPr>
      <w:widowControl w:val="0"/>
      <w:autoSpaceDE w:val="0"/>
      <w:autoSpaceDN w:val="0"/>
      <w:spacing w:after="0" w:line="240" w:lineRule="auto"/>
    </w:pPr>
    <w:rPr>
      <w:rFonts w:ascii="Times New Roman" w:hAnsi="Times New Roman"/>
      <w:b/>
      <w:sz w:val="20"/>
      <w:szCs w:val="20"/>
      <w:lang w:eastAsia="ru-RU"/>
    </w:rPr>
  </w:style>
  <w:style w:type="paragraph" w:customStyle="1" w:styleId="ConsPlusTitlePage">
    <w:name w:val="ConsPlusTitlePage"/>
    <w:rsid w:val="005457EC"/>
    <w:pPr>
      <w:widowControl w:val="0"/>
      <w:autoSpaceDE w:val="0"/>
      <w:autoSpaceDN w:val="0"/>
      <w:spacing w:after="0" w:line="240" w:lineRule="auto"/>
    </w:pPr>
    <w:rPr>
      <w:rFonts w:ascii="Tahoma" w:hAnsi="Tahoma" w:cs="Tahoma"/>
      <w:sz w:val="20"/>
      <w:szCs w:val="20"/>
      <w:lang w:eastAsia="ru-RU"/>
    </w:rPr>
  </w:style>
  <w:style w:type="paragraph" w:styleId="a3">
    <w:name w:val="Balloon Text"/>
    <w:basedOn w:val="a"/>
    <w:link w:val="a4"/>
    <w:uiPriority w:val="99"/>
    <w:semiHidden/>
    <w:unhideWhenUsed/>
    <w:rsid w:val="007A4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4CEF"/>
    <w:rPr>
      <w:rFonts w:ascii="Tahoma" w:hAnsi="Tahoma" w:cs="Tahoma"/>
      <w:sz w:val="16"/>
      <w:szCs w:val="16"/>
      <w:lang w:eastAsia="ru-RU"/>
    </w:rPr>
  </w:style>
  <w:style w:type="paragraph" w:styleId="a5">
    <w:name w:val="header"/>
    <w:basedOn w:val="a"/>
    <w:link w:val="a6"/>
    <w:uiPriority w:val="99"/>
    <w:unhideWhenUsed/>
    <w:rsid w:val="00E0360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03604"/>
    <w:rPr>
      <w:rFonts w:ascii="Times New Roman" w:hAnsi="Times New Roman"/>
      <w:sz w:val="20"/>
      <w:szCs w:val="20"/>
      <w:lang w:eastAsia="ru-RU"/>
    </w:rPr>
  </w:style>
  <w:style w:type="paragraph" w:styleId="a7">
    <w:name w:val="footer"/>
    <w:basedOn w:val="a"/>
    <w:link w:val="a8"/>
    <w:uiPriority w:val="99"/>
    <w:unhideWhenUsed/>
    <w:rsid w:val="00E036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3604"/>
    <w:rPr>
      <w:rFonts w:ascii="Times New Roman" w:hAnsi="Times New Roman"/>
      <w:sz w:val="20"/>
      <w:szCs w:val="20"/>
      <w:lang w:eastAsia="ru-RU"/>
    </w:rPr>
  </w:style>
  <w:style w:type="paragraph" w:styleId="a9">
    <w:name w:val="List Paragraph"/>
    <w:basedOn w:val="a"/>
    <w:uiPriority w:val="34"/>
    <w:qFormat/>
    <w:rsid w:val="00DF01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57EC"/>
    <w:pPr>
      <w:widowControl w:val="0"/>
      <w:autoSpaceDE w:val="0"/>
      <w:autoSpaceDN w:val="0"/>
      <w:spacing w:after="0" w:line="240" w:lineRule="auto"/>
    </w:pPr>
    <w:rPr>
      <w:rFonts w:ascii="Times New Roman" w:hAnsi="Times New Roman"/>
      <w:sz w:val="20"/>
      <w:szCs w:val="20"/>
      <w:lang w:eastAsia="ru-RU"/>
    </w:rPr>
  </w:style>
  <w:style w:type="paragraph" w:customStyle="1" w:styleId="ConsPlusNonformat">
    <w:name w:val="ConsPlusNonformat"/>
    <w:rsid w:val="005457EC"/>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Title">
    <w:name w:val="ConsPlusTitle"/>
    <w:rsid w:val="005457EC"/>
    <w:pPr>
      <w:widowControl w:val="0"/>
      <w:autoSpaceDE w:val="0"/>
      <w:autoSpaceDN w:val="0"/>
      <w:spacing w:after="0" w:line="240" w:lineRule="auto"/>
    </w:pPr>
    <w:rPr>
      <w:rFonts w:ascii="Times New Roman" w:hAnsi="Times New Roman"/>
      <w:b/>
      <w:sz w:val="20"/>
      <w:szCs w:val="20"/>
      <w:lang w:eastAsia="ru-RU"/>
    </w:rPr>
  </w:style>
  <w:style w:type="paragraph" w:customStyle="1" w:styleId="ConsPlusTitlePage">
    <w:name w:val="ConsPlusTitlePage"/>
    <w:rsid w:val="005457EC"/>
    <w:pPr>
      <w:widowControl w:val="0"/>
      <w:autoSpaceDE w:val="0"/>
      <w:autoSpaceDN w:val="0"/>
      <w:spacing w:after="0" w:line="240" w:lineRule="auto"/>
    </w:pPr>
    <w:rPr>
      <w:rFonts w:ascii="Tahoma" w:hAnsi="Tahoma" w:cs="Tahoma"/>
      <w:sz w:val="20"/>
      <w:szCs w:val="20"/>
      <w:lang w:eastAsia="ru-RU"/>
    </w:rPr>
  </w:style>
  <w:style w:type="paragraph" w:styleId="a3">
    <w:name w:val="Balloon Text"/>
    <w:basedOn w:val="a"/>
    <w:link w:val="a4"/>
    <w:uiPriority w:val="99"/>
    <w:semiHidden/>
    <w:unhideWhenUsed/>
    <w:rsid w:val="007A4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4CEF"/>
    <w:rPr>
      <w:rFonts w:ascii="Tahoma" w:hAnsi="Tahoma" w:cs="Tahoma"/>
      <w:sz w:val="16"/>
      <w:szCs w:val="16"/>
      <w:lang w:eastAsia="ru-RU"/>
    </w:rPr>
  </w:style>
  <w:style w:type="paragraph" w:styleId="a5">
    <w:name w:val="header"/>
    <w:basedOn w:val="a"/>
    <w:link w:val="a6"/>
    <w:uiPriority w:val="99"/>
    <w:unhideWhenUsed/>
    <w:rsid w:val="00E0360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03604"/>
    <w:rPr>
      <w:rFonts w:ascii="Times New Roman" w:hAnsi="Times New Roman"/>
      <w:sz w:val="20"/>
      <w:szCs w:val="20"/>
      <w:lang w:eastAsia="ru-RU"/>
    </w:rPr>
  </w:style>
  <w:style w:type="paragraph" w:styleId="a7">
    <w:name w:val="footer"/>
    <w:basedOn w:val="a"/>
    <w:link w:val="a8"/>
    <w:uiPriority w:val="99"/>
    <w:unhideWhenUsed/>
    <w:rsid w:val="00E036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3604"/>
    <w:rPr>
      <w:rFonts w:ascii="Times New Roman" w:hAnsi="Times New Roman"/>
      <w:sz w:val="20"/>
      <w:szCs w:val="20"/>
      <w:lang w:eastAsia="ru-RU"/>
    </w:rPr>
  </w:style>
  <w:style w:type="paragraph" w:styleId="a9">
    <w:name w:val="List Paragraph"/>
    <w:basedOn w:val="a"/>
    <w:uiPriority w:val="34"/>
    <w:qFormat/>
    <w:rsid w:val="00DF0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FF80BA7765B012866AF9305B20D40D423BB7141582C40BB282E423453D0C8669386D57ED6827C8D2AD434EE938E337EDB0y679G"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C5518-D379-47B6-A61E-2AF8DB333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2069</Words>
  <Characters>11794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Шенделева</dc:creator>
  <cp:lastModifiedBy>Матвеева Анна</cp:lastModifiedBy>
  <cp:revision>4</cp:revision>
  <cp:lastPrinted>2023-04-07T07:31:00Z</cp:lastPrinted>
  <dcterms:created xsi:type="dcterms:W3CDTF">2023-04-07T07:30:00Z</dcterms:created>
  <dcterms:modified xsi:type="dcterms:W3CDTF">2023-04-07T07:33:00Z</dcterms:modified>
</cp:coreProperties>
</file>