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CEF" w:rsidRPr="007A4CEF" w:rsidRDefault="007A4CEF" w:rsidP="007A4CEF">
      <w:pPr>
        <w:tabs>
          <w:tab w:val="left" w:pos="9355"/>
        </w:tabs>
        <w:spacing w:after="0" w:line="240" w:lineRule="auto"/>
        <w:ind w:right="28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noProof/>
          <w:sz w:val="32"/>
        </w:rPr>
        <w:drawing>
          <wp:inline distT="0" distB="0" distL="0" distR="0">
            <wp:extent cx="73342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0"/>
          <w:szCs w:val="30"/>
        </w:rPr>
      </w:pPr>
      <w:r w:rsidRPr="00C84FB3">
        <w:rPr>
          <w:rFonts w:ascii="PT Astra Serif" w:hAnsi="PT Astra Serif"/>
          <w:b/>
          <w:sz w:val="30"/>
          <w:szCs w:val="30"/>
        </w:rPr>
        <w:t>ДЕПАРТАМЕНТ ПО СОЦИАЛЬНО-ЭКОНОМИЧЕСКОМУ</w:t>
      </w:r>
      <w:r w:rsidRPr="00C84FB3">
        <w:rPr>
          <w:rFonts w:ascii="PT Astra Serif" w:hAnsi="PT Astra Serif"/>
          <w:b/>
          <w:sz w:val="30"/>
          <w:szCs w:val="30"/>
        </w:rPr>
        <w:br/>
        <w:t>РАЗВИТИЮ СЕЛА ТОМСКОЙ ОБЛАСТИ</w:t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2"/>
        </w:rPr>
      </w:pPr>
      <w:r w:rsidRPr="00C84FB3">
        <w:rPr>
          <w:rFonts w:ascii="PT Astra Serif" w:hAnsi="PT Astra Serif"/>
          <w:b/>
          <w:sz w:val="28"/>
          <w:szCs w:val="28"/>
        </w:rPr>
        <w:t>ПРИКАЗ</w:t>
      </w:r>
    </w:p>
    <w:p w:rsidR="00352FC3" w:rsidRPr="001348E1" w:rsidRDefault="00A25CCE" w:rsidP="00352FC3">
      <w:pPr>
        <w:widowControl w:val="0"/>
        <w:autoSpaceDE w:val="0"/>
        <w:autoSpaceDN w:val="0"/>
        <w:spacing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24</w:t>
      </w:r>
      <w:r w:rsidR="00E567B2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04</w:t>
      </w:r>
      <w:r w:rsidR="00E567B2">
        <w:rPr>
          <w:rFonts w:ascii="PT Astra Serif" w:hAnsi="PT Astra Serif"/>
          <w:sz w:val="26"/>
          <w:szCs w:val="26"/>
        </w:rPr>
        <w:t>.</w:t>
      </w:r>
      <w:r w:rsidR="00352FC3" w:rsidRPr="00DF01CC">
        <w:rPr>
          <w:rFonts w:ascii="PT Astra Serif" w:hAnsi="PT Astra Serif"/>
          <w:sz w:val="26"/>
          <w:szCs w:val="26"/>
        </w:rPr>
        <w:t>202</w:t>
      </w:r>
      <w:r w:rsidR="001348E1">
        <w:rPr>
          <w:rFonts w:ascii="PT Astra Serif" w:hAnsi="PT Astra Serif"/>
          <w:sz w:val="26"/>
          <w:szCs w:val="26"/>
        </w:rPr>
        <w:t>3</w:t>
      </w:r>
      <w:r w:rsidR="00E567B2">
        <w:rPr>
          <w:rFonts w:ascii="PT Astra Serif" w:hAnsi="PT Astra Serif"/>
          <w:sz w:val="26"/>
          <w:szCs w:val="26"/>
        </w:rPr>
        <w:t xml:space="preserve">     </w:t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  <w:t xml:space="preserve"> </w:t>
      </w:r>
      <w:r w:rsidR="00A0148A">
        <w:rPr>
          <w:rFonts w:ascii="PT Astra Serif" w:hAnsi="PT Astra Serif"/>
          <w:sz w:val="26"/>
          <w:szCs w:val="26"/>
        </w:rPr>
        <w:t xml:space="preserve">                        № </w:t>
      </w:r>
      <w:r>
        <w:rPr>
          <w:rFonts w:ascii="PT Astra Serif" w:hAnsi="PT Astra Serif"/>
          <w:sz w:val="26"/>
          <w:szCs w:val="26"/>
        </w:rPr>
        <w:t>50</w:t>
      </w:r>
    </w:p>
    <w:p w:rsidR="00352FC3" w:rsidRPr="00DF01CC" w:rsidRDefault="00352FC3" w:rsidP="00352FC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969F9" w:rsidRPr="00DF01CC" w:rsidRDefault="00035F39" w:rsidP="009969F9">
      <w:pPr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</w:t>
      </w:r>
      <w:r w:rsidR="000A7092">
        <w:rPr>
          <w:rFonts w:ascii="PT Astra Serif" w:hAnsi="PT Astra Serif"/>
          <w:sz w:val="26"/>
          <w:szCs w:val="26"/>
        </w:rPr>
        <w:t>й</w:t>
      </w:r>
      <w:r w:rsidR="009969F9" w:rsidRPr="00DF01CC">
        <w:rPr>
          <w:rFonts w:ascii="PT Astra Serif" w:hAnsi="PT Astra Serif"/>
          <w:sz w:val="26"/>
          <w:szCs w:val="26"/>
        </w:rPr>
        <w:t xml:space="preserve"> в приказ</w:t>
      </w:r>
      <w:r w:rsidR="00421810">
        <w:rPr>
          <w:rFonts w:ascii="PT Astra Serif" w:hAnsi="PT Astra Serif"/>
          <w:sz w:val="26"/>
          <w:szCs w:val="26"/>
        </w:rPr>
        <w:t xml:space="preserve"> </w:t>
      </w:r>
      <w:r w:rsidR="009969F9" w:rsidRPr="00DF01CC">
        <w:rPr>
          <w:rFonts w:ascii="PT Astra Serif" w:hAnsi="PT Astra Serif"/>
          <w:sz w:val="26"/>
          <w:szCs w:val="26"/>
        </w:rPr>
        <w:t>Департамента</w:t>
      </w:r>
      <w:r w:rsidR="00421810">
        <w:rPr>
          <w:rFonts w:ascii="PT Astra Serif" w:hAnsi="PT Astra Serif"/>
          <w:sz w:val="26"/>
          <w:szCs w:val="26"/>
        </w:rPr>
        <w:t xml:space="preserve"> </w:t>
      </w:r>
      <w:r w:rsidR="009969F9" w:rsidRPr="00DF01CC">
        <w:rPr>
          <w:rFonts w:ascii="PT Astra Serif" w:hAnsi="PT Astra Serif"/>
          <w:sz w:val="26"/>
          <w:szCs w:val="26"/>
        </w:rPr>
        <w:t xml:space="preserve">по социально-экономическому развитию села Томской области </w:t>
      </w:r>
      <w:r w:rsidR="00421810">
        <w:rPr>
          <w:rFonts w:ascii="PT Astra Serif" w:hAnsi="PT Astra Serif"/>
          <w:sz w:val="26"/>
          <w:szCs w:val="26"/>
        </w:rPr>
        <w:t xml:space="preserve">от </w:t>
      </w:r>
      <w:r w:rsidR="000A7092">
        <w:rPr>
          <w:rFonts w:ascii="PT Astra Serif" w:hAnsi="PT Astra Serif"/>
          <w:sz w:val="26"/>
          <w:szCs w:val="26"/>
        </w:rPr>
        <w:t>09</w:t>
      </w:r>
      <w:r w:rsidR="00421810">
        <w:rPr>
          <w:rFonts w:ascii="PT Astra Serif" w:hAnsi="PT Astra Serif"/>
          <w:sz w:val="26"/>
          <w:szCs w:val="26"/>
        </w:rPr>
        <w:t>.0</w:t>
      </w:r>
      <w:r w:rsidR="000A7092">
        <w:rPr>
          <w:rFonts w:ascii="PT Astra Serif" w:hAnsi="PT Astra Serif"/>
          <w:sz w:val="26"/>
          <w:szCs w:val="26"/>
        </w:rPr>
        <w:t>6</w:t>
      </w:r>
      <w:r w:rsidR="00421810">
        <w:rPr>
          <w:rFonts w:ascii="PT Astra Serif" w:hAnsi="PT Astra Serif"/>
          <w:sz w:val="26"/>
          <w:szCs w:val="26"/>
        </w:rPr>
        <w:t xml:space="preserve">.2020 № </w:t>
      </w:r>
      <w:r w:rsidR="000A7092">
        <w:rPr>
          <w:rFonts w:ascii="PT Astra Serif" w:hAnsi="PT Astra Serif"/>
          <w:sz w:val="26"/>
          <w:szCs w:val="26"/>
        </w:rPr>
        <w:t>42</w:t>
      </w:r>
    </w:p>
    <w:p w:rsidR="009969F9" w:rsidRPr="009969F9" w:rsidRDefault="009969F9" w:rsidP="009969F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296FD3" w:rsidRPr="00CF59D2" w:rsidRDefault="00296FD3" w:rsidP="007A080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F59D2">
        <w:rPr>
          <w:rFonts w:ascii="PT Astra Serif" w:hAnsi="PT Astra Serif"/>
          <w:sz w:val="26"/>
          <w:szCs w:val="26"/>
        </w:rPr>
        <w:t xml:space="preserve">В целях </w:t>
      </w:r>
      <w:r w:rsidR="00421810">
        <w:rPr>
          <w:rFonts w:ascii="PT Astra Serif" w:hAnsi="PT Astra Serif"/>
          <w:sz w:val="26"/>
          <w:szCs w:val="26"/>
        </w:rPr>
        <w:t>совершенствования нормативного правового акта</w:t>
      </w:r>
    </w:p>
    <w:p w:rsidR="009969F9" w:rsidRDefault="009969F9" w:rsidP="007A080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F59D2">
        <w:rPr>
          <w:rFonts w:ascii="PT Astra Serif" w:hAnsi="PT Astra Serif"/>
          <w:sz w:val="26"/>
          <w:szCs w:val="26"/>
        </w:rPr>
        <w:t>ПРИКАЗЫВАЮ:</w:t>
      </w:r>
    </w:p>
    <w:p w:rsidR="000A7092" w:rsidRDefault="00421810" w:rsidP="000A70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5037BC" w:rsidRPr="00CF59D2">
        <w:rPr>
          <w:rFonts w:ascii="PT Astra Serif" w:hAnsi="PT Astra Serif"/>
          <w:sz w:val="26"/>
          <w:szCs w:val="26"/>
        </w:rPr>
        <w:t xml:space="preserve">. Внести в приказ Департамента по социально-экономическому развитию села Томской области </w:t>
      </w:r>
      <w:r w:rsidR="005037BC" w:rsidRPr="00DD48C5">
        <w:rPr>
          <w:rFonts w:ascii="PT Astra Serif" w:hAnsi="PT Astra Serif"/>
          <w:sz w:val="26"/>
          <w:szCs w:val="26"/>
        </w:rPr>
        <w:t xml:space="preserve">от </w:t>
      </w:r>
      <w:r w:rsidR="000A7092">
        <w:rPr>
          <w:rFonts w:ascii="PT Astra Serif" w:hAnsi="PT Astra Serif"/>
          <w:sz w:val="26"/>
          <w:szCs w:val="26"/>
        </w:rPr>
        <w:t>09</w:t>
      </w:r>
      <w:r w:rsidR="005037BC" w:rsidRPr="00DD48C5">
        <w:rPr>
          <w:rFonts w:ascii="PT Astra Serif" w:hAnsi="PT Astra Serif"/>
          <w:sz w:val="26"/>
          <w:szCs w:val="26"/>
        </w:rPr>
        <w:t>.0</w:t>
      </w:r>
      <w:r w:rsidR="000A7092">
        <w:rPr>
          <w:rFonts w:ascii="PT Astra Serif" w:hAnsi="PT Astra Serif"/>
          <w:sz w:val="26"/>
          <w:szCs w:val="26"/>
        </w:rPr>
        <w:t>6</w:t>
      </w:r>
      <w:r w:rsidR="005037BC" w:rsidRPr="00DD48C5">
        <w:rPr>
          <w:rFonts w:ascii="PT Astra Serif" w:hAnsi="PT Astra Serif"/>
          <w:sz w:val="26"/>
          <w:szCs w:val="26"/>
        </w:rPr>
        <w:t xml:space="preserve">.2020 № </w:t>
      </w:r>
      <w:r w:rsidR="000A7092">
        <w:rPr>
          <w:rFonts w:ascii="PT Astra Serif" w:hAnsi="PT Astra Serif"/>
          <w:sz w:val="26"/>
          <w:szCs w:val="26"/>
        </w:rPr>
        <w:t>42</w:t>
      </w:r>
      <w:r w:rsidR="005037BC" w:rsidRPr="00CF59D2">
        <w:rPr>
          <w:rFonts w:ascii="PT Astra Serif" w:hAnsi="PT Astra Serif"/>
          <w:sz w:val="26"/>
          <w:szCs w:val="26"/>
        </w:rPr>
        <w:t xml:space="preserve"> «</w:t>
      </w:r>
      <w:r w:rsidR="000A7092">
        <w:rPr>
          <w:rFonts w:ascii="PT Astra Serif" w:hAnsi="PT Astra Serif" w:cs="PT Astra Serif"/>
          <w:sz w:val="26"/>
          <w:szCs w:val="26"/>
          <w:lang w:eastAsia="en-US"/>
        </w:rPr>
        <w:t>О предоставлении из областного бюджета субсидий на возмещение части затрат на обеспечение технической и технологической модернизации сельскохозяйственного производства</w:t>
      </w:r>
      <w:r w:rsidR="005037BC" w:rsidRPr="00791EAB">
        <w:rPr>
          <w:rFonts w:ascii="PT Astra Serif" w:hAnsi="PT Astra Serif"/>
          <w:sz w:val="26"/>
          <w:szCs w:val="26"/>
        </w:rPr>
        <w:t xml:space="preserve">» (Официальный интернет-портал правовой информации http://www.pravo.gov.ru, </w:t>
      </w:r>
      <w:r w:rsidR="000A7092">
        <w:rPr>
          <w:rFonts w:ascii="PT Astra Serif" w:hAnsi="PT Astra Serif"/>
          <w:sz w:val="26"/>
          <w:szCs w:val="26"/>
        </w:rPr>
        <w:t>10.06</w:t>
      </w:r>
      <w:r w:rsidR="005037BC" w:rsidRPr="00791EAB">
        <w:rPr>
          <w:rFonts w:ascii="PT Astra Serif" w:hAnsi="PT Astra Serif"/>
          <w:sz w:val="26"/>
          <w:szCs w:val="26"/>
        </w:rPr>
        <w:t>.2020, №</w:t>
      </w:r>
      <w:r w:rsidR="000A7092" w:rsidRPr="000A7092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0A7092">
        <w:rPr>
          <w:rFonts w:ascii="PT Astra Serif" w:hAnsi="PT Astra Serif" w:cs="PT Astra Serif"/>
          <w:sz w:val="26"/>
          <w:szCs w:val="26"/>
          <w:lang w:eastAsia="en-US"/>
        </w:rPr>
        <w:t>7001202006100001</w:t>
      </w:r>
      <w:r w:rsidR="005037BC" w:rsidRPr="00791EAB">
        <w:rPr>
          <w:rFonts w:ascii="PT Astra Serif" w:hAnsi="PT Astra Serif"/>
          <w:sz w:val="26"/>
          <w:szCs w:val="26"/>
        </w:rPr>
        <w:t>)</w:t>
      </w:r>
      <w:r w:rsidR="000A7092">
        <w:rPr>
          <w:rFonts w:ascii="PT Astra Serif" w:hAnsi="PT Astra Serif"/>
          <w:sz w:val="26"/>
          <w:szCs w:val="26"/>
        </w:rPr>
        <w:t xml:space="preserve"> следующие изменения:</w:t>
      </w:r>
      <w:r w:rsidR="005037BC" w:rsidRPr="00791EAB">
        <w:rPr>
          <w:rFonts w:ascii="PT Astra Serif" w:hAnsi="PT Astra Serif"/>
          <w:sz w:val="26"/>
          <w:szCs w:val="26"/>
        </w:rPr>
        <w:t xml:space="preserve"> </w:t>
      </w:r>
    </w:p>
    <w:p w:rsidR="000A7092" w:rsidRDefault="000A7092" w:rsidP="000A70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A7092">
        <w:rPr>
          <w:rFonts w:ascii="PT Astra Serif" w:hAnsi="PT Astra Serif"/>
          <w:sz w:val="26"/>
          <w:szCs w:val="26"/>
        </w:rPr>
        <w:t xml:space="preserve">в Порядке предоставления </w:t>
      </w:r>
      <w:r>
        <w:rPr>
          <w:rFonts w:ascii="PT Astra Serif" w:hAnsi="PT Astra Serif" w:cs="PT Astra Serif"/>
          <w:sz w:val="26"/>
          <w:szCs w:val="26"/>
          <w:lang w:eastAsia="en-US"/>
        </w:rPr>
        <w:t>из областного бюджета субсидий на возмещение части затрат на обеспечение технической и технологической модернизации сельскохозяйственного производства</w:t>
      </w:r>
      <w:r w:rsidRPr="000A7092">
        <w:rPr>
          <w:rFonts w:ascii="PT Astra Serif" w:hAnsi="PT Astra Serif"/>
          <w:sz w:val="26"/>
          <w:szCs w:val="26"/>
        </w:rPr>
        <w:t>, утвержденном указанным приказом (далее - Порядок):</w:t>
      </w:r>
    </w:p>
    <w:p w:rsidR="000A7092" w:rsidRDefault="005B788D" w:rsidP="000A7092">
      <w:pPr>
        <w:pStyle w:val="ConsPlusNormal"/>
        <w:ind w:firstLine="709"/>
        <w:jc w:val="both"/>
        <w:rPr>
          <w:rFonts w:ascii="PT Astra Serif" w:eastAsiaTheme="minorEastAsia" w:hAnsi="PT Astra Serif" w:cs="PT Astra Serif"/>
          <w:sz w:val="26"/>
          <w:szCs w:val="26"/>
        </w:rPr>
      </w:pPr>
      <w:r>
        <w:rPr>
          <w:rFonts w:ascii="PT Astra Serif" w:eastAsiaTheme="minorEastAsia" w:hAnsi="PT Astra Serif" w:cs="PT Astra Serif"/>
          <w:sz w:val="26"/>
          <w:szCs w:val="26"/>
        </w:rPr>
        <w:t>1</w:t>
      </w:r>
      <w:r w:rsidR="000A7092">
        <w:rPr>
          <w:rFonts w:ascii="PT Astra Serif" w:eastAsiaTheme="minorEastAsia" w:hAnsi="PT Astra Serif" w:cs="PT Astra Serif"/>
          <w:sz w:val="26"/>
          <w:szCs w:val="26"/>
        </w:rPr>
        <w:t xml:space="preserve">) подпункт 4) </w:t>
      </w:r>
      <w:r w:rsidR="00FD1040">
        <w:rPr>
          <w:rFonts w:ascii="PT Astra Serif" w:eastAsiaTheme="minorEastAsia" w:hAnsi="PT Astra Serif" w:cs="PT Astra Serif"/>
          <w:sz w:val="26"/>
          <w:szCs w:val="26"/>
        </w:rPr>
        <w:t>пункта 6 изложить в следующей редакции:</w:t>
      </w:r>
    </w:p>
    <w:p w:rsidR="00FD1040" w:rsidRDefault="00FD1040" w:rsidP="00FD10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proofErr w:type="gramStart"/>
      <w:r w:rsidRPr="00FD1040">
        <w:rPr>
          <w:rFonts w:ascii="PT Astra Serif" w:eastAsiaTheme="minorEastAsia" w:hAnsi="PT Astra Serif" w:cs="PT Astra Serif"/>
          <w:sz w:val="26"/>
          <w:szCs w:val="26"/>
        </w:rPr>
        <w:t xml:space="preserve">«4) </w:t>
      </w:r>
      <w:r w:rsidRPr="00FD1040">
        <w:rPr>
          <w:rFonts w:ascii="PT Astra Serif" w:hAnsi="PT Astra Serif" w:cs="PT Astra Serif"/>
          <w:sz w:val="26"/>
          <w:szCs w:val="26"/>
          <w:lang w:eastAsia="en-US"/>
        </w:rPr>
        <w:t xml:space="preserve">по мероприятиям, предусмотренным </w:t>
      </w:r>
      <w:hyperlink r:id="rId10" w:history="1">
        <w:r w:rsidRPr="00FD1040">
          <w:rPr>
            <w:rFonts w:ascii="PT Astra Serif" w:hAnsi="PT Astra Serif" w:cs="PT Astra Serif"/>
            <w:sz w:val="26"/>
            <w:szCs w:val="26"/>
            <w:lang w:eastAsia="en-US"/>
          </w:rPr>
          <w:t>подпунктом 3) пункта 3</w:t>
        </w:r>
      </w:hyperlink>
      <w:r w:rsidRPr="00FD1040">
        <w:rPr>
          <w:rFonts w:ascii="PT Astra Serif" w:hAnsi="PT Astra Serif" w:cs="PT Astra Serif"/>
          <w:sz w:val="26"/>
          <w:szCs w:val="26"/>
          <w:lang w:eastAsia="en-US"/>
        </w:rPr>
        <w:t xml:space="preserve"> настоящего </w:t>
      </w:r>
      <w:r>
        <w:rPr>
          <w:rFonts w:ascii="PT Astra Serif" w:hAnsi="PT Astra Serif" w:cs="PT Astra Serif"/>
          <w:sz w:val="26"/>
          <w:szCs w:val="26"/>
          <w:lang w:eastAsia="en-US"/>
        </w:rPr>
        <w:t xml:space="preserve">Порядка, - сельскохозяйственные товаропроизводители (за исключением граждан, ведущих личное подсобное хозяйство) и организации агропромышленного комплекса, имеющие на дату подачи заявления посевные площади картофеля  овощей </w:t>
      </w:r>
      <w:r w:rsidR="005B788D">
        <w:rPr>
          <w:rFonts w:ascii="PT Astra Serif" w:hAnsi="PT Astra Serif" w:cs="PT Astra Serif"/>
          <w:sz w:val="26"/>
          <w:szCs w:val="26"/>
          <w:lang w:eastAsia="en-US"/>
        </w:rPr>
        <w:t>открытого грунта не менее 10 га и (</w:t>
      </w:r>
      <w:r>
        <w:rPr>
          <w:rFonts w:ascii="PT Astra Serif" w:hAnsi="PT Astra Serif" w:cs="PT Astra Serif"/>
          <w:sz w:val="26"/>
          <w:szCs w:val="26"/>
          <w:lang w:eastAsia="en-US"/>
        </w:rPr>
        <w:t>или</w:t>
      </w:r>
      <w:r w:rsidR="005B788D">
        <w:rPr>
          <w:rFonts w:ascii="PT Astra Serif" w:hAnsi="PT Astra Serif" w:cs="PT Astra Serif"/>
          <w:sz w:val="26"/>
          <w:szCs w:val="26"/>
          <w:lang w:eastAsia="en-US"/>
        </w:rPr>
        <w:t>)</w:t>
      </w:r>
      <w:r>
        <w:rPr>
          <w:rFonts w:ascii="PT Astra Serif" w:hAnsi="PT Astra Serif" w:cs="PT Astra Serif"/>
          <w:sz w:val="26"/>
          <w:szCs w:val="26"/>
          <w:lang w:eastAsia="en-US"/>
        </w:rPr>
        <w:t xml:space="preserve"> площади, занятые овощами защище</w:t>
      </w:r>
      <w:r w:rsidR="005B788D">
        <w:rPr>
          <w:rFonts w:ascii="PT Astra Serif" w:hAnsi="PT Astra Serif" w:cs="PT Astra Serif"/>
          <w:sz w:val="26"/>
          <w:szCs w:val="26"/>
          <w:lang w:eastAsia="en-US"/>
        </w:rPr>
        <w:t xml:space="preserve">нного грунта, не менее 40 000 </w:t>
      </w:r>
      <w:proofErr w:type="spellStart"/>
      <w:r w:rsidR="00B577BE">
        <w:rPr>
          <w:rFonts w:ascii="PT Astra Serif" w:hAnsi="PT Astra Serif" w:cs="PT Astra Serif"/>
          <w:sz w:val="26"/>
          <w:szCs w:val="26"/>
          <w:lang w:eastAsia="en-US"/>
        </w:rPr>
        <w:t>кв.</w:t>
      </w:r>
      <w:r w:rsidR="005B788D">
        <w:rPr>
          <w:rFonts w:ascii="PT Astra Serif" w:hAnsi="PT Astra Serif" w:cs="PT Astra Serif"/>
          <w:sz w:val="26"/>
          <w:szCs w:val="26"/>
          <w:lang w:eastAsia="en-US"/>
        </w:rPr>
        <w:t>м</w:t>
      </w:r>
      <w:proofErr w:type="spellEnd"/>
      <w:r>
        <w:rPr>
          <w:rFonts w:ascii="PT Astra Serif" w:hAnsi="PT Astra Serif" w:cs="PT Astra Serif"/>
          <w:sz w:val="26"/>
          <w:szCs w:val="26"/>
          <w:lang w:eastAsia="en-US"/>
        </w:rPr>
        <w:t>.»;</w:t>
      </w:r>
      <w:proofErr w:type="gramEnd"/>
    </w:p>
    <w:p w:rsidR="00FD1040" w:rsidRDefault="005B788D" w:rsidP="00FD10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2</w:t>
      </w:r>
      <w:r w:rsidR="00FD1040">
        <w:rPr>
          <w:rFonts w:ascii="PT Astra Serif" w:hAnsi="PT Astra Serif" w:cs="PT Astra Serif"/>
          <w:sz w:val="26"/>
          <w:szCs w:val="26"/>
          <w:lang w:eastAsia="en-US"/>
        </w:rPr>
        <w:t xml:space="preserve">) </w:t>
      </w:r>
      <w:r w:rsidR="005613A3">
        <w:rPr>
          <w:rFonts w:ascii="PT Astra Serif" w:hAnsi="PT Astra Serif" w:cs="PT Astra Serif"/>
          <w:sz w:val="26"/>
          <w:szCs w:val="26"/>
          <w:lang w:eastAsia="en-US"/>
        </w:rPr>
        <w:t>абзац второй подпункта д) подпункта 6) пункта 11 изложить в следующей редакции:</w:t>
      </w:r>
    </w:p>
    <w:p w:rsidR="005613A3" w:rsidRDefault="005613A3" w:rsidP="005613A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«приобретения комплекта нового метеорологического оборудования стоимостью не менее 1,0 млн</w:t>
      </w:r>
      <w:r w:rsidR="005B788D">
        <w:rPr>
          <w:rFonts w:ascii="PT Astra Serif" w:hAnsi="PT Astra Serif" w:cs="PT Astra Serif"/>
          <w:sz w:val="26"/>
          <w:szCs w:val="26"/>
          <w:lang w:eastAsia="en-US"/>
        </w:rPr>
        <w:t>.</w:t>
      </w:r>
      <w:r>
        <w:rPr>
          <w:rFonts w:ascii="PT Astra Serif" w:hAnsi="PT Astra Serif" w:cs="PT Astra Serif"/>
          <w:sz w:val="26"/>
          <w:szCs w:val="26"/>
          <w:lang w:eastAsia="en-US"/>
        </w:rPr>
        <w:t xml:space="preserve"> рублей за комплект, указанный в приложении </w:t>
      </w:r>
      <w:r w:rsidR="00235474">
        <w:rPr>
          <w:rFonts w:ascii="PT Astra Serif" w:hAnsi="PT Astra Serif" w:cs="PT Astra Serif"/>
          <w:sz w:val="26"/>
          <w:szCs w:val="26"/>
          <w:lang w:eastAsia="en-US"/>
        </w:rPr>
        <w:t>№</w:t>
      </w:r>
      <w:r>
        <w:rPr>
          <w:rFonts w:ascii="PT Astra Serif" w:hAnsi="PT Astra Serif" w:cs="PT Astra Serif"/>
          <w:sz w:val="26"/>
          <w:szCs w:val="26"/>
          <w:lang w:eastAsia="en-US"/>
        </w:rPr>
        <w:t xml:space="preserve"> 4 к настоящему Порядку</w:t>
      </w:r>
      <w:proofErr w:type="gramStart"/>
      <w:r>
        <w:rPr>
          <w:rFonts w:ascii="PT Astra Serif" w:hAnsi="PT Astra Serif" w:cs="PT Astra Serif"/>
          <w:sz w:val="26"/>
          <w:szCs w:val="26"/>
          <w:lang w:eastAsia="en-US"/>
        </w:rPr>
        <w:t>;»</w:t>
      </w:r>
      <w:proofErr w:type="gramEnd"/>
      <w:r>
        <w:rPr>
          <w:rFonts w:ascii="PT Astra Serif" w:hAnsi="PT Astra Serif" w:cs="PT Astra Serif"/>
          <w:sz w:val="26"/>
          <w:szCs w:val="26"/>
          <w:lang w:eastAsia="en-US"/>
        </w:rPr>
        <w:t>;</w:t>
      </w:r>
    </w:p>
    <w:p w:rsidR="00235474" w:rsidRDefault="005B788D" w:rsidP="005613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3</w:t>
      </w:r>
      <w:r w:rsidR="005613A3">
        <w:rPr>
          <w:rFonts w:ascii="PT Astra Serif" w:hAnsi="PT Astra Serif" w:cs="PT Astra Serif"/>
          <w:sz w:val="26"/>
          <w:szCs w:val="26"/>
          <w:lang w:eastAsia="en-US"/>
        </w:rPr>
        <w:t xml:space="preserve">) </w:t>
      </w:r>
      <w:r w:rsidR="00235474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604D58">
        <w:rPr>
          <w:rFonts w:ascii="PT Astra Serif" w:hAnsi="PT Astra Serif" w:cs="PT Astra Serif"/>
          <w:sz w:val="26"/>
          <w:szCs w:val="26"/>
          <w:lang w:eastAsia="en-US"/>
        </w:rPr>
        <w:t xml:space="preserve">в </w:t>
      </w:r>
      <w:r>
        <w:rPr>
          <w:rFonts w:ascii="PT Astra Serif" w:hAnsi="PT Astra Serif" w:cs="PT Astra Serif"/>
          <w:sz w:val="26"/>
          <w:szCs w:val="26"/>
          <w:lang w:eastAsia="en-US"/>
        </w:rPr>
        <w:t>подпункт</w:t>
      </w:r>
      <w:r w:rsidR="00604D58">
        <w:rPr>
          <w:rFonts w:ascii="PT Astra Serif" w:hAnsi="PT Astra Serif" w:cs="PT Astra Serif"/>
          <w:sz w:val="26"/>
          <w:szCs w:val="26"/>
          <w:lang w:eastAsia="en-US"/>
        </w:rPr>
        <w:t>е</w:t>
      </w:r>
      <w:r w:rsidR="00235474">
        <w:rPr>
          <w:rFonts w:ascii="PT Astra Serif" w:hAnsi="PT Astra Serif" w:cs="PT Astra Serif"/>
          <w:sz w:val="26"/>
          <w:szCs w:val="26"/>
          <w:lang w:eastAsia="en-US"/>
        </w:rPr>
        <w:t xml:space="preserve"> е) подпункта 6) пункта 11</w:t>
      </w:r>
      <w:r>
        <w:rPr>
          <w:rFonts w:ascii="PT Astra Serif" w:hAnsi="PT Astra Serif" w:cs="PT Astra Serif"/>
          <w:sz w:val="26"/>
          <w:szCs w:val="26"/>
          <w:lang w:eastAsia="en-US"/>
        </w:rPr>
        <w:t xml:space="preserve"> изложить в следующей редакции</w:t>
      </w:r>
      <w:r w:rsidR="00235474">
        <w:rPr>
          <w:rFonts w:ascii="PT Astra Serif" w:hAnsi="PT Astra Serif" w:cs="PT Astra Serif"/>
          <w:sz w:val="26"/>
          <w:szCs w:val="26"/>
          <w:lang w:eastAsia="en-US"/>
        </w:rPr>
        <w:t>:</w:t>
      </w:r>
    </w:p>
    <w:p w:rsidR="005613A3" w:rsidRDefault="00235474" w:rsidP="005613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 xml:space="preserve">а) </w:t>
      </w:r>
      <w:r w:rsidR="00604D58">
        <w:rPr>
          <w:rFonts w:ascii="PT Astra Serif" w:hAnsi="PT Astra Serif" w:cs="PT Astra Serif"/>
          <w:sz w:val="26"/>
          <w:szCs w:val="26"/>
          <w:lang w:eastAsia="en-US"/>
        </w:rPr>
        <w:t xml:space="preserve"> абзац второй </w:t>
      </w:r>
      <w:r w:rsidR="005613A3">
        <w:rPr>
          <w:rFonts w:ascii="PT Astra Serif" w:hAnsi="PT Astra Serif" w:cs="PT Astra Serif"/>
          <w:sz w:val="26"/>
          <w:szCs w:val="26"/>
          <w:lang w:eastAsia="en-US"/>
        </w:rPr>
        <w:t>изложить в следующей редакции:</w:t>
      </w:r>
    </w:p>
    <w:p w:rsidR="005613A3" w:rsidRDefault="005613A3" w:rsidP="005613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«</w:t>
      </w:r>
      <w:r w:rsidR="00CC6097">
        <w:rPr>
          <w:rFonts w:ascii="PT Astra Serif" w:hAnsi="PT Astra Serif" w:cs="PT Astra Serif"/>
          <w:sz w:val="26"/>
          <w:szCs w:val="26"/>
          <w:lang w:eastAsia="en-US"/>
        </w:rPr>
        <w:t xml:space="preserve">наличие </w:t>
      </w:r>
      <w:r>
        <w:rPr>
          <w:rFonts w:ascii="PT Astra Serif" w:hAnsi="PT Astra Serif" w:cs="PT Astra Serif"/>
          <w:sz w:val="26"/>
          <w:szCs w:val="26"/>
          <w:lang w:eastAsia="en-US"/>
        </w:rPr>
        <w:t>на дату подачу заявления посевных площадей картофеля и овощей открытого</w:t>
      </w:r>
      <w:r w:rsidRPr="005613A3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CC6097">
        <w:rPr>
          <w:rFonts w:ascii="PT Astra Serif" w:hAnsi="PT Astra Serif" w:cs="PT Astra Serif"/>
          <w:sz w:val="26"/>
          <w:szCs w:val="26"/>
          <w:lang w:eastAsia="en-US"/>
        </w:rPr>
        <w:t>не менее 10 га и (</w:t>
      </w:r>
      <w:r>
        <w:rPr>
          <w:rFonts w:ascii="PT Astra Serif" w:hAnsi="PT Astra Serif" w:cs="PT Astra Serif"/>
          <w:sz w:val="26"/>
          <w:szCs w:val="26"/>
          <w:lang w:eastAsia="en-US"/>
        </w:rPr>
        <w:t>или</w:t>
      </w:r>
      <w:r w:rsidR="00CC6097">
        <w:rPr>
          <w:rFonts w:ascii="PT Astra Serif" w:hAnsi="PT Astra Serif" w:cs="PT Astra Serif"/>
          <w:sz w:val="26"/>
          <w:szCs w:val="26"/>
          <w:lang w:eastAsia="en-US"/>
        </w:rPr>
        <w:t>)</w:t>
      </w:r>
      <w:r>
        <w:rPr>
          <w:rFonts w:ascii="PT Astra Serif" w:hAnsi="PT Astra Serif" w:cs="PT Astra Serif"/>
          <w:sz w:val="26"/>
          <w:szCs w:val="26"/>
          <w:lang w:eastAsia="en-US"/>
        </w:rPr>
        <w:t xml:space="preserve"> площадей, занятых овощами защищенного грунта, не менее 40 000 </w:t>
      </w:r>
      <w:proofErr w:type="spellStart"/>
      <w:r w:rsidR="00B577BE">
        <w:rPr>
          <w:rFonts w:ascii="PT Astra Serif" w:hAnsi="PT Astra Serif" w:cs="PT Astra Serif"/>
          <w:sz w:val="26"/>
          <w:szCs w:val="26"/>
          <w:lang w:eastAsia="en-US"/>
        </w:rPr>
        <w:t>кв.</w:t>
      </w:r>
      <w:r>
        <w:rPr>
          <w:rFonts w:ascii="PT Astra Serif" w:hAnsi="PT Astra Serif" w:cs="PT Astra Serif"/>
          <w:sz w:val="26"/>
          <w:szCs w:val="26"/>
          <w:lang w:eastAsia="en-US"/>
        </w:rPr>
        <w:t>м</w:t>
      </w:r>
      <w:proofErr w:type="spellEnd"/>
      <w:r w:rsidR="00B577BE">
        <w:rPr>
          <w:rFonts w:ascii="PT Astra Serif" w:hAnsi="PT Astra Serif" w:cs="PT Astra Serif"/>
          <w:sz w:val="26"/>
          <w:szCs w:val="26"/>
          <w:lang w:eastAsia="en-US"/>
        </w:rPr>
        <w:t>.</w:t>
      </w:r>
      <w:proofErr w:type="gramStart"/>
      <w:r>
        <w:rPr>
          <w:rFonts w:ascii="PT Astra Serif" w:hAnsi="PT Astra Serif" w:cs="PT Astra Serif"/>
          <w:sz w:val="26"/>
          <w:szCs w:val="26"/>
          <w:lang w:eastAsia="en-US"/>
        </w:rPr>
        <w:t>;»</w:t>
      </w:r>
      <w:proofErr w:type="gramEnd"/>
      <w:r>
        <w:rPr>
          <w:rFonts w:ascii="PT Astra Serif" w:hAnsi="PT Astra Serif" w:cs="PT Astra Serif"/>
          <w:sz w:val="26"/>
          <w:szCs w:val="26"/>
          <w:lang w:eastAsia="en-US"/>
        </w:rPr>
        <w:t>;</w:t>
      </w:r>
    </w:p>
    <w:p w:rsidR="005613A3" w:rsidRDefault="00235474" w:rsidP="005613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б</w:t>
      </w:r>
      <w:r w:rsidR="005613A3">
        <w:rPr>
          <w:rFonts w:ascii="PT Astra Serif" w:hAnsi="PT Astra Serif" w:cs="PT Astra Serif"/>
          <w:sz w:val="26"/>
          <w:szCs w:val="26"/>
          <w:lang w:eastAsia="en-US"/>
        </w:rPr>
        <w:t>) в абзаце четвертом слова «срок не менее 5 лет» заменить словами «срок не менее 3 лет»;</w:t>
      </w:r>
    </w:p>
    <w:p w:rsidR="00D44492" w:rsidRPr="00FA2DA0" w:rsidRDefault="00604D58" w:rsidP="005613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</w:pPr>
      <w:r w:rsidRPr="00FA2DA0"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  <w:t>4</w:t>
      </w:r>
      <w:r w:rsidR="005613A3" w:rsidRPr="00FA2DA0"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  <w:t xml:space="preserve">) </w:t>
      </w:r>
      <w:r w:rsidR="00D44492" w:rsidRPr="00FA2DA0"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  <w:t>в пункте 36:</w:t>
      </w:r>
    </w:p>
    <w:p w:rsidR="00235474" w:rsidRPr="00FA2DA0" w:rsidRDefault="00D44492" w:rsidP="005613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</w:pPr>
      <w:r w:rsidRPr="00FA2DA0"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  <w:t>а) в подпункте 5)</w:t>
      </w:r>
      <w:r w:rsidR="00096C0E" w:rsidRPr="00FA2DA0"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  <w:t>:</w:t>
      </w:r>
      <w:r w:rsidRPr="00FA2DA0"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  <w:t xml:space="preserve"> </w:t>
      </w:r>
    </w:p>
    <w:p w:rsidR="005613A3" w:rsidRPr="00FA2DA0" w:rsidRDefault="00235474" w:rsidP="005613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</w:pPr>
      <w:r w:rsidRPr="00FA2DA0"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  <w:t xml:space="preserve">абзац первый </w:t>
      </w:r>
      <w:r w:rsidR="005613A3" w:rsidRPr="00FA2DA0"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  <w:t>исключить;</w:t>
      </w:r>
    </w:p>
    <w:p w:rsidR="008C2940" w:rsidRPr="008C2940" w:rsidRDefault="008C2940" w:rsidP="002354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8C2940">
        <w:rPr>
          <w:rFonts w:ascii="PT Astra Serif" w:hAnsi="PT Astra Serif" w:cs="PT Astra Serif"/>
          <w:sz w:val="26"/>
          <w:szCs w:val="26"/>
          <w:lang w:eastAsia="en-US"/>
        </w:rPr>
        <w:t>а</w:t>
      </w:r>
      <w:r w:rsidR="00711863" w:rsidRPr="008C2940">
        <w:rPr>
          <w:rFonts w:ascii="PT Astra Serif" w:hAnsi="PT Astra Serif" w:cs="PT Astra Serif"/>
          <w:sz w:val="26"/>
          <w:szCs w:val="26"/>
          <w:lang w:eastAsia="en-US"/>
        </w:rPr>
        <w:t>бзац трет</w:t>
      </w:r>
      <w:r w:rsidRPr="008C2940">
        <w:rPr>
          <w:rFonts w:ascii="PT Astra Serif" w:hAnsi="PT Astra Serif" w:cs="PT Astra Serif"/>
          <w:sz w:val="26"/>
          <w:szCs w:val="26"/>
          <w:lang w:eastAsia="en-US"/>
        </w:rPr>
        <w:t>ий</w:t>
      </w:r>
      <w:r w:rsidR="00711863" w:rsidRPr="008C2940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Pr="008C2940">
        <w:rPr>
          <w:rFonts w:ascii="PT Astra Serif" w:hAnsi="PT Astra Serif" w:cs="PT Astra Serif"/>
          <w:sz w:val="26"/>
          <w:szCs w:val="26"/>
          <w:lang w:eastAsia="en-US"/>
        </w:rPr>
        <w:t>изложить в следующей редакции:</w:t>
      </w:r>
    </w:p>
    <w:p w:rsidR="00235474" w:rsidRPr="008C2940" w:rsidRDefault="008C2940" w:rsidP="008C29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8C2940">
        <w:rPr>
          <w:rFonts w:ascii="PT Astra Serif" w:hAnsi="PT Astra Serif" w:cs="PT Astra Serif"/>
          <w:sz w:val="26"/>
          <w:szCs w:val="26"/>
          <w:lang w:eastAsia="en-US"/>
        </w:rPr>
        <w:lastRenderedPageBreak/>
        <w:t>«</w:t>
      </w:r>
      <w:r w:rsidRPr="008C2940">
        <w:rPr>
          <w:rFonts w:ascii="PT Astra Serif" w:hAnsi="PT Astra Serif"/>
          <w:sz w:val="26"/>
          <w:szCs w:val="26"/>
        </w:rPr>
        <w:t xml:space="preserve">Субсидия по направлению, предусмотренному </w:t>
      </w:r>
      <w:hyperlink w:anchor="P65">
        <w:r w:rsidRPr="008C2940">
          <w:rPr>
            <w:rFonts w:ascii="PT Astra Serif" w:hAnsi="PT Astra Serif"/>
            <w:sz w:val="26"/>
            <w:szCs w:val="26"/>
          </w:rPr>
          <w:t>подпунктом б) подпункта 1) пункта 3</w:t>
        </w:r>
      </w:hyperlink>
      <w:r w:rsidRPr="008C2940">
        <w:rPr>
          <w:rFonts w:ascii="PT Astra Serif" w:hAnsi="PT Astra Serif"/>
          <w:sz w:val="26"/>
          <w:szCs w:val="26"/>
        </w:rPr>
        <w:t xml:space="preserve"> настоящего Порядка, предоставляется в объеме не более 10 </w:t>
      </w:r>
      <w:proofErr w:type="gramStart"/>
      <w:r w:rsidRPr="008C2940">
        <w:rPr>
          <w:rFonts w:ascii="PT Astra Serif" w:hAnsi="PT Astra Serif"/>
          <w:sz w:val="26"/>
          <w:szCs w:val="26"/>
        </w:rPr>
        <w:t>млн</w:t>
      </w:r>
      <w:proofErr w:type="gramEnd"/>
      <w:r w:rsidRPr="008C2940">
        <w:rPr>
          <w:rFonts w:ascii="PT Astra Serif" w:hAnsi="PT Astra Serif"/>
          <w:sz w:val="26"/>
          <w:szCs w:val="26"/>
        </w:rPr>
        <w:t xml:space="preserve"> рублей в год на одного получателя субсидии по видам сельскохозяйственной техники и оборудования, предусмотренных </w:t>
      </w:r>
      <w:hyperlink w:anchor="P342">
        <w:r w:rsidRPr="008C2940">
          <w:rPr>
            <w:rFonts w:ascii="PT Astra Serif" w:hAnsi="PT Astra Serif"/>
            <w:sz w:val="26"/>
            <w:szCs w:val="26"/>
          </w:rPr>
          <w:t>пунктами 1</w:t>
        </w:r>
      </w:hyperlink>
      <w:r w:rsidRPr="008C2940">
        <w:rPr>
          <w:rFonts w:ascii="PT Astra Serif" w:hAnsi="PT Astra Serif"/>
          <w:sz w:val="26"/>
          <w:szCs w:val="26"/>
        </w:rPr>
        <w:t xml:space="preserve"> - </w:t>
      </w:r>
      <w:hyperlink w:anchor="P342">
        <w:r w:rsidRPr="008C2940">
          <w:rPr>
            <w:rFonts w:ascii="PT Astra Serif" w:hAnsi="PT Astra Serif"/>
            <w:sz w:val="26"/>
            <w:szCs w:val="26"/>
          </w:rPr>
          <w:t>5</w:t>
        </w:r>
      </w:hyperlink>
      <w:r w:rsidRPr="008C2940">
        <w:rPr>
          <w:rFonts w:ascii="PT Astra Serif" w:hAnsi="PT Astra Serif"/>
          <w:sz w:val="26"/>
          <w:szCs w:val="26"/>
        </w:rPr>
        <w:t xml:space="preserve">, </w:t>
      </w:r>
      <w:hyperlink w:anchor="P342">
        <w:r w:rsidRPr="008C2940">
          <w:rPr>
            <w:rFonts w:ascii="PT Astra Serif" w:hAnsi="PT Astra Serif"/>
            <w:sz w:val="26"/>
            <w:szCs w:val="26"/>
          </w:rPr>
          <w:t>8</w:t>
        </w:r>
      </w:hyperlink>
      <w:r w:rsidRPr="008C2940">
        <w:rPr>
          <w:rFonts w:ascii="PT Astra Serif" w:hAnsi="PT Astra Serif"/>
          <w:sz w:val="26"/>
          <w:szCs w:val="26"/>
        </w:rPr>
        <w:t xml:space="preserve">– 12 приложения </w:t>
      </w:r>
      <w:r w:rsidR="00A25CCE">
        <w:rPr>
          <w:rFonts w:ascii="PT Astra Serif" w:hAnsi="PT Astra Serif"/>
          <w:sz w:val="26"/>
          <w:szCs w:val="26"/>
        </w:rPr>
        <w:t>№</w:t>
      </w:r>
      <w:r w:rsidRPr="008C2940">
        <w:rPr>
          <w:rFonts w:ascii="PT Astra Serif" w:hAnsi="PT Astra Serif"/>
          <w:sz w:val="26"/>
          <w:szCs w:val="26"/>
        </w:rPr>
        <w:t xml:space="preserve"> 1 к настоящему Порядку, за исключением получателей субсидии, обеспечивших сохранение и (или) увеличение маточного поголовья крупного рогатого скота по состоянию на 1 января 2021 года к уровню предшествующего года</w:t>
      </w:r>
      <w:proofErr w:type="gramStart"/>
      <w:r w:rsidRPr="008C2940">
        <w:rPr>
          <w:rFonts w:ascii="PT Astra Serif" w:hAnsi="PT Astra Serif"/>
          <w:sz w:val="26"/>
          <w:szCs w:val="26"/>
        </w:rPr>
        <w:t>.»;</w:t>
      </w:r>
      <w:proofErr w:type="gramEnd"/>
    </w:p>
    <w:p w:rsidR="00096C0E" w:rsidRDefault="00096C0E" w:rsidP="00096C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FC2195">
        <w:rPr>
          <w:rFonts w:ascii="PT Astra Serif" w:hAnsi="PT Astra Serif" w:cs="PT Astra Serif"/>
          <w:sz w:val="26"/>
          <w:szCs w:val="26"/>
          <w:lang w:eastAsia="en-US"/>
        </w:rPr>
        <w:t>б</w:t>
      </w:r>
      <w:r w:rsidR="00D44492" w:rsidRPr="00FC2195">
        <w:rPr>
          <w:rFonts w:ascii="PT Astra Serif" w:hAnsi="PT Astra Serif" w:cs="PT Astra Serif"/>
          <w:sz w:val="26"/>
          <w:szCs w:val="26"/>
          <w:lang w:eastAsia="en-US"/>
        </w:rPr>
        <w:t>) в подпункте 6</w:t>
      </w:r>
      <w:r w:rsidRPr="00FC2195">
        <w:rPr>
          <w:rFonts w:ascii="PT Astra Serif" w:hAnsi="PT Astra Serif" w:cs="PT Astra Serif"/>
          <w:sz w:val="26"/>
          <w:szCs w:val="26"/>
          <w:lang w:eastAsia="en-US"/>
        </w:rPr>
        <w:t xml:space="preserve"> слова «с 1 октября предшествующего года» заменить словами  «с 1 января </w:t>
      </w:r>
      <w:r w:rsidR="00FC2195" w:rsidRPr="00FC2195">
        <w:rPr>
          <w:rFonts w:ascii="PT Astra Serif" w:hAnsi="PT Astra Serif" w:cs="PT Astra Serif"/>
          <w:sz w:val="26"/>
          <w:szCs w:val="26"/>
          <w:lang w:eastAsia="en-US"/>
        </w:rPr>
        <w:t>предшествующего</w:t>
      </w:r>
      <w:r w:rsidRPr="00FC2195">
        <w:rPr>
          <w:rFonts w:ascii="PT Astra Serif" w:hAnsi="PT Astra Serif" w:cs="PT Astra Serif"/>
          <w:sz w:val="26"/>
          <w:szCs w:val="26"/>
          <w:lang w:eastAsia="en-US"/>
        </w:rPr>
        <w:t xml:space="preserve"> года»;</w:t>
      </w:r>
    </w:p>
    <w:p w:rsidR="00096C0E" w:rsidRDefault="00604D58" w:rsidP="00096C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FC2195">
        <w:rPr>
          <w:rFonts w:ascii="PT Astra Serif" w:hAnsi="PT Astra Serif" w:cs="PT Astra Serif"/>
          <w:sz w:val="26"/>
          <w:szCs w:val="26"/>
          <w:lang w:eastAsia="en-US"/>
        </w:rPr>
        <w:t>5</w:t>
      </w:r>
      <w:r w:rsidR="00096C0E" w:rsidRPr="00FC2195">
        <w:rPr>
          <w:rFonts w:ascii="PT Astra Serif" w:hAnsi="PT Astra Serif" w:cs="PT Astra Serif"/>
          <w:sz w:val="26"/>
          <w:szCs w:val="26"/>
          <w:lang w:eastAsia="en-US"/>
        </w:rPr>
        <w:t xml:space="preserve">) </w:t>
      </w:r>
      <w:r w:rsidRPr="00FC2195">
        <w:rPr>
          <w:rFonts w:ascii="PT Astra Serif" w:hAnsi="PT Astra Serif" w:cs="PT Astra Serif"/>
          <w:sz w:val="26"/>
          <w:szCs w:val="26"/>
          <w:lang w:eastAsia="en-US"/>
        </w:rPr>
        <w:t xml:space="preserve">в </w:t>
      </w:r>
      <w:r w:rsidR="00096C0E" w:rsidRPr="00FC2195">
        <w:rPr>
          <w:rFonts w:ascii="PT Astra Serif" w:hAnsi="PT Astra Serif" w:cs="PT Astra Serif"/>
          <w:sz w:val="26"/>
          <w:szCs w:val="26"/>
          <w:lang w:eastAsia="en-US"/>
        </w:rPr>
        <w:t>абзац</w:t>
      </w:r>
      <w:r w:rsidRPr="00FC2195">
        <w:rPr>
          <w:rFonts w:ascii="PT Astra Serif" w:hAnsi="PT Astra Serif" w:cs="PT Astra Serif"/>
          <w:sz w:val="26"/>
          <w:szCs w:val="26"/>
          <w:lang w:eastAsia="en-US"/>
        </w:rPr>
        <w:t>е</w:t>
      </w:r>
      <w:r w:rsidR="00096C0E" w:rsidRPr="00FC2195">
        <w:rPr>
          <w:rFonts w:ascii="PT Astra Serif" w:hAnsi="PT Astra Serif" w:cs="PT Astra Serif"/>
          <w:sz w:val="26"/>
          <w:szCs w:val="26"/>
          <w:lang w:eastAsia="en-US"/>
        </w:rPr>
        <w:t xml:space="preserve"> трет</w:t>
      </w:r>
      <w:r w:rsidRPr="00FC2195">
        <w:rPr>
          <w:rFonts w:ascii="PT Astra Serif" w:hAnsi="PT Astra Serif" w:cs="PT Astra Serif"/>
          <w:sz w:val="26"/>
          <w:szCs w:val="26"/>
          <w:lang w:eastAsia="en-US"/>
        </w:rPr>
        <w:t>ьем</w:t>
      </w:r>
      <w:r w:rsidR="00096C0E" w:rsidRPr="00FC2195">
        <w:rPr>
          <w:rFonts w:ascii="PT Astra Serif" w:hAnsi="PT Astra Serif" w:cs="PT Astra Serif"/>
          <w:sz w:val="26"/>
          <w:szCs w:val="26"/>
          <w:lang w:eastAsia="en-US"/>
        </w:rPr>
        <w:t xml:space="preserve"> пункта 44 слов</w:t>
      </w:r>
      <w:r w:rsidR="00B577BE" w:rsidRPr="00FC2195">
        <w:rPr>
          <w:rFonts w:ascii="PT Astra Serif" w:hAnsi="PT Astra Serif" w:cs="PT Astra Serif"/>
          <w:sz w:val="26"/>
          <w:szCs w:val="26"/>
          <w:lang w:eastAsia="en-US"/>
        </w:rPr>
        <w:t>а</w:t>
      </w:r>
      <w:r w:rsidR="00096C0E" w:rsidRPr="00FC2195">
        <w:rPr>
          <w:rFonts w:ascii="PT Astra Serif" w:hAnsi="PT Astra Serif" w:cs="PT Astra Serif"/>
          <w:sz w:val="26"/>
          <w:szCs w:val="26"/>
          <w:lang w:eastAsia="en-US"/>
        </w:rPr>
        <w:t xml:space="preserve"> «валового сбора картофеля и овощей открытого грунта</w:t>
      </w:r>
      <w:r w:rsidRPr="00FC2195">
        <w:rPr>
          <w:rFonts w:ascii="PT Astra Serif" w:hAnsi="PT Astra Serif" w:cs="PT Astra Serif"/>
          <w:sz w:val="26"/>
          <w:szCs w:val="26"/>
          <w:lang w:eastAsia="en-US"/>
        </w:rPr>
        <w:t xml:space="preserve">» </w:t>
      </w:r>
      <w:r w:rsidR="00B577BE" w:rsidRPr="00FC2195">
        <w:rPr>
          <w:rFonts w:ascii="PT Astra Serif" w:hAnsi="PT Astra Serif" w:cs="PT Astra Serif"/>
          <w:sz w:val="26"/>
          <w:szCs w:val="26"/>
          <w:lang w:eastAsia="en-US"/>
        </w:rPr>
        <w:t>заменить</w:t>
      </w:r>
      <w:r w:rsidRPr="00FC2195">
        <w:rPr>
          <w:rFonts w:ascii="PT Astra Serif" w:hAnsi="PT Astra Serif" w:cs="PT Astra Serif"/>
          <w:sz w:val="26"/>
          <w:szCs w:val="26"/>
          <w:lang w:eastAsia="en-US"/>
        </w:rPr>
        <w:t xml:space="preserve"> словами «</w:t>
      </w:r>
      <w:r w:rsidR="00FC2195" w:rsidRPr="00FC2195">
        <w:rPr>
          <w:rFonts w:ascii="PT Astra Serif" w:hAnsi="PT Astra Serif" w:cs="PT Astra Serif"/>
          <w:sz w:val="26"/>
          <w:szCs w:val="26"/>
          <w:lang w:eastAsia="en-US"/>
        </w:rPr>
        <w:t>валового сбора картофеля и (или) овощей открытого и (или) закрытого грунта</w:t>
      </w:r>
      <w:r w:rsidR="00096C0E" w:rsidRPr="00FC2195">
        <w:rPr>
          <w:rFonts w:ascii="PT Astra Serif" w:hAnsi="PT Astra Serif" w:cs="PT Astra Serif"/>
          <w:sz w:val="26"/>
          <w:szCs w:val="26"/>
          <w:lang w:eastAsia="en-US"/>
        </w:rPr>
        <w:t>»;</w:t>
      </w:r>
    </w:p>
    <w:p w:rsidR="00FC2195" w:rsidRDefault="00604D58" w:rsidP="00103C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6</w:t>
      </w:r>
      <w:r w:rsidR="00096C0E">
        <w:rPr>
          <w:rFonts w:ascii="PT Astra Serif" w:hAnsi="PT Astra Serif" w:cs="PT Astra Serif"/>
          <w:sz w:val="26"/>
          <w:szCs w:val="26"/>
          <w:lang w:eastAsia="en-US"/>
        </w:rPr>
        <w:t>)</w:t>
      </w:r>
      <w:r w:rsidR="00103CBF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en-US"/>
        </w:rPr>
        <w:t xml:space="preserve">в </w:t>
      </w:r>
      <w:r w:rsidR="00103CBF">
        <w:rPr>
          <w:rFonts w:ascii="PT Astra Serif" w:hAnsi="PT Astra Serif" w:cs="PT Astra Serif"/>
          <w:sz w:val="26"/>
          <w:szCs w:val="26"/>
          <w:lang w:eastAsia="en-US"/>
        </w:rPr>
        <w:t>абзац</w:t>
      </w:r>
      <w:r>
        <w:rPr>
          <w:rFonts w:ascii="PT Astra Serif" w:hAnsi="PT Astra Serif" w:cs="PT Astra Serif"/>
          <w:sz w:val="26"/>
          <w:szCs w:val="26"/>
          <w:lang w:eastAsia="en-US"/>
        </w:rPr>
        <w:t>е</w:t>
      </w:r>
      <w:r w:rsidR="00103CBF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en-US"/>
        </w:rPr>
        <w:t>четвертом</w:t>
      </w:r>
      <w:r w:rsidR="00103CBF">
        <w:rPr>
          <w:rFonts w:ascii="PT Astra Serif" w:hAnsi="PT Astra Serif" w:cs="PT Astra Serif"/>
          <w:sz w:val="26"/>
          <w:szCs w:val="26"/>
          <w:lang w:eastAsia="en-US"/>
        </w:rPr>
        <w:t xml:space="preserve"> пункта 45 </w:t>
      </w:r>
      <w:r w:rsidR="00096C0E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FC2195" w:rsidRPr="00FC2195">
        <w:rPr>
          <w:rFonts w:ascii="PT Astra Serif" w:hAnsi="PT Astra Serif" w:cs="PT Astra Serif"/>
          <w:sz w:val="26"/>
          <w:szCs w:val="26"/>
          <w:lang w:eastAsia="en-US"/>
        </w:rPr>
        <w:t>слова «валового сбора картофеля и овощей открытого грунта» заменить словами «валового сбора картофеля и (или) овощей открытого и (или) закрытого грунта»;</w:t>
      </w:r>
    </w:p>
    <w:p w:rsidR="00103CBF" w:rsidRDefault="00604D58" w:rsidP="00103C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7</w:t>
      </w:r>
      <w:r w:rsidR="00103CBF">
        <w:rPr>
          <w:rFonts w:ascii="PT Astra Serif" w:hAnsi="PT Astra Serif" w:cs="PT Astra Serif"/>
          <w:sz w:val="26"/>
          <w:szCs w:val="26"/>
          <w:lang w:eastAsia="en-US"/>
        </w:rPr>
        <w:t xml:space="preserve">) приложение № 1 к Порядку изложить в редакции согласно </w:t>
      </w:r>
      <w:r w:rsidR="00C36785">
        <w:rPr>
          <w:rFonts w:ascii="PT Astra Serif" w:hAnsi="PT Astra Serif" w:cs="PT Astra Serif"/>
          <w:sz w:val="26"/>
          <w:szCs w:val="26"/>
          <w:lang w:eastAsia="en-US"/>
        </w:rPr>
        <w:t xml:space="preserve">приложению </w:t>
      </w:r>
      <w:r w:rsidR="007C0D30">
        <w:rPr>
          <w:rFonts w:ascii="PT Astra Serif" w:hAnsi="PT Astra Serif" w:cs="PT Astra Serif"/>
          <w:sz w:val="26"/>
          <w:szCs w:val="26"/>
          <w:lang w:eastAsia="en-US"/>
        </w:rPr>
        <w:t xml:space="preserve">     № 1 </w:t>
      </w:r>
      <w:r w:rsidR="00C36785">
        <w:rPr>
          <w:rFonts w:ascii="PT Astra Serif" w:hAnsi="PT Astra Serif" w:cs="PT Astra Serif"/>
          <w:sz w:val="26"/>
          <w:szCs w:val="26"/>
          <w:lang w:eastAsia="en-US"/>
        </w:rPr>
        <w:t>к настоящему приказу;</w:t>
      </w:r>
    </w:p>
    <w:p w:rsidR="00C36785" w:rsidRDefault="00C36785" w:rsidP="00103C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8C2940">
        <w:rPr>
          <w:rFonts w:ascii="PT Astra Serif" w:hAnsi="PT Astra Serif" w:cs="PT Astra Serif"/>
          <w:sz w:val="26"/>
          <w:szCs w:val="26"/>
          <w:lang w:eastAsia="en-US"/>
        </w:rPr>
        <w:t xml:space="preserve">8) приложение № 5 к Порядку изложить в редакции согласно приложению </w:t>
      </w:r>
      <w:r w:rsidR="007C0D30" w:rsidRPr="008C2940">
        <w:rPr>
          <w:rFonts w:ascii="PT Astra Serif" w:hAnsi="PT Astra Serif" w:cs="PT Astra Serif"/>
          <w:sz w:val="26"/>
          <w:szCs w:val="26"/>
          <w:lang w:eastAsia="en-US"/>
        </w:rPr>
        <w:t xml:space="preserve">      № 2 </w:t>
      </w:r>
      <w:r w:rsidRPr="008C2940">
        <w:rPr>
          <w:rFonts w:ascii="PT Astra Serif" w:hAnsi="PT Astra Serif" w:cs="PT Astra Serif"/>
          <w:sz w:val="26"/>
          <w:szCs w:val="26"/>
          <w:lang w:eastAsia="en-US"/>
        </w:rPr>
        <w:t>к настоящему приказу.</w:t>
      </w:r>
    </w:p>
    <w:p w:rsidR="00791EAB" w:rsidRPr="00791EAB" w:rsidRDefault="00103CBF" w:rsidP="00103C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 xml:space="preserve">2. </w:t>
      </w:r>
      <w:bookmarkStart w:id="0" w:name="P307"/>
      <w:bookmarkStart w:id="1" w:name="P276"/>
      <w:bookmarkStart w:id="2" w:name="P285"/>
      <w:bookmarkStart w:id="3" w:name="P288"/>
      <w:bookmarkStart w:id="4" w:name="P292"/>
      <w:bookmarkEnd w:id="0"/>
      <w:bookmarkEnd w:id="1"/>
      <w:bookmarkEnd w:id="2"/>
      <w:bookmarkEnd w:id="3"/>
      <w:bookmarkEnd w:id="4"/>
      <w:r w:rsidR="00797FB9" w:rsidRPr="00791EAB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791EAB" w:rsidRPr="00791EAB">
        <w:rPr>
          <w:rFonts w:ascii="PT Astra Serif" w:hAnsi="PT Astra Serif" w:cs="PT Astra Serif"/>
          <w:sz w:val="26"/>
          <w:szCs w:val="26"/>
          <w:lang w:eastAsia="en-US"/>
        </w:rPr>
        <w:t>со дня его официального опубликования</w:t>
      </w:r>
      <w:r>
        <w:rPr>
          <w:rFonts w:ascii="PT Astra Serif" w:hAnsi="PT Astra Serif" w:cs="PT Astra Serif"/>
          <w:sz w:val="26"/>
          <w:szCs w:val="26"/>
          <w:lang w:eastAsia="en-US"/>
        </w:rPr>
        <w:t>.</w:t>
      </w:r>
    </w:p>
    <w:p w:rsidR="00797FB9" w:rsidRPr="00CF59D2" w:rsidRDefault="00797FB9" w:rsidP="007A08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5" w:name="_GoBack"/>
      <w:bookmarkEnd w:id="5"/>
    </w:p>
    <w:p w:rsidR="00797FB9" w:rsidRDefault="00797FB9" w:rsidP="00DF2D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</w:p>
    <w:p w:rsidR="00EB2FC9" w:rsidRDefault="00EB2FC9" w:rsidP="00DF2D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</w:p>
    <w:p w:rsidR="009969F9" w:rsidRPr="00CF59D2" w:rsidRDefault="009969F9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  <w:proofErr w:type="spellStart"/>
      <w:r w:rsidRPr="00CF59D2">
        <w:rPr>
          <w:rFonts w:ascii="PT Astra Serif" w:hAnsi="PT Astra Serif"/>
          <w:sz w:val="26"/>
          <w:szCs w:val="26"/>
        </w:rPr>
        <w:t>И.о</w:t>
      </w:r>
      <w:proofErr w:type="spellEnd"/>
      <w:r w:rsidRPr="00CF59D2">
        <w:rPr>
          <w:rFonts w:ascii="PT Astra Serif" w:hAnsi="PT Astra Serif"/>
          <w:sz w:val="26"/>
          <w:szCs w:val="26"/>
        </w:rPr>
        <w:t xml:space="preserve">. начальника департамента                          </w:t>
      </w:r>
      <w:r w:rsidR="00791EAB">
        <w:rPr>
          <w:rFonts w:ascii="PT Astra Serif" w:hAnsi="PT Astra Serif"/>
          <w:sz w:val="26"/>
          <w:szCs w:val="26"/>
        </w:rPr>
        <w:t xml:space="preserve">                               </w:t>
      </w:r>
      <w:r w:rsidRPr="00CF59D2">
        <w:rPr>
          <w:rFonts w:ascii="PT Astra Serif" w:hAnsi="PT Astra Serif"/>
          <w:sz w:val="26"/>
          <w:szCs w:val="26"/>
        </w:rPr>
        <w:t xml:space="preserve">        </w:t>
      </w:r>
      <w:r w:rsidR="00CF59D2">
        <w:rPr>
          <w:rFonts w:ascii="PT Astra Serif" w:hAnsi="PT Astra Serif"/>
          <w:sz w:val="26"/>
          <w:szCs w:val="26"/>
        </w:rPr>
        <w:t xml:space="preserve">        </w:t>
      </w:r>
      <w:r w:rsidR="00103CBF">
        <w:rPr>
          <w:rFonts w:ascii="PT Astra Serif" w:hAnsi="PT Astra Serif"/>
          <w:sz w:val="26"/>
          <w:szCs w:val="26"/>
        </w:rPr>
        <w:t>Е.А.</w:t>
      </w:r>
      <w:r w:rsidR="00791EAB">
        <w:rPr>
          <w:rFonts w:ascii="PT Astra Serif" w:hAnsi="PT Astra Serif"/>
          <w:sz w:val="26"/>
          <w:szCs w:val="26"/>
        </w:rPr>
        <w:t xml:space="preserve"> </w:t>
      </w:r>
      <w:r w:rsidR="00103CBF">
        <w:rPr>
          <w:rFonts w:ascii="PT Astra Serif" w:hAnsi="PT Astra Serif"/>
          <w:sz w:val="26"/>
          <w:szCs w:val="26"/>
        </w:rPr>
        <w:t>Булкина</w:t>
      </w:r>
    </w:p>
    <w:p w:rsidR="003A227F" w:rsidRDefault="003A227F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791EAB" w:rsidRDefault="00791EAB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791EAB" w:rsidRDefault="00791EAB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791EAB" w:rsidRDefault="00791EAB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791EAB" w:rsidRDefault="00791EAB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791EAB" w:rsidRDefault="00791EAB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791EAB" w:rsidRDefault="00791EAB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791EAB" w:rsidRDefault="00791EAB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103CBF" w:rsidRDefault="00103CBF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103CBF" w:rsidRDefault="00103CBF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103CBF" w:rsidRDefault="00103CBF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103CBF" w:rsidRDefault="00103CBF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103CBF" w:rsidRDefault="00103CBF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103CBF" w:rsidRDefault="00103CBF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103CBF" w:rsidRDefault="00103CBF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8C2940" w:rsidRDefault="008C294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103CBF" w:rsidRDefault="00103CBF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604D58" w:rsidRDefault="00604D58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604D58" w:rsidRDefault="00604D58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604D58" w:rsidRDefault="00604D58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9969F9" w:rsidRDefault="00103CBF" w:rsidP="00797FB9">
      <w:pPr>
        <w:spacing w:after="0" w:line="240" w:lineRule="atLeas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С.С. Бондаренко</w:t>
      </w:r>
    </w:p>
    <w:p w:rsidR="00103CBF" w:rsidRDefault="00103CBF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103CBF" w:rsidRDefault="00103CBF" w:rsidP="00103CBF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eastAsiaTheme="minorEastAsia" w:hAnsi="PT Astra Serif" w:cs="PT Astra Serif"/>
          <w:szCs w:val="22"/>
        </w:rPr>
      </w:pPr>
    </w:p>
    <w:p w:rsidR="00103CBF" w:rsidRDefault="00103CBF" w:rsidP="00103CBF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103CBF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="007C0D30">
        <w:rPr>
          <w:rFonts w:ascii="PT Astra Serif" w:hAnsi="PT Astra Serif"/>
          <w:sz w:val="26"/>
          <w:szCs w:val="26"/>
        </w:rPr>
        <w:t>№1</w:t>
      </w:r>
    </w:p>
    <w:p w:rsidR="00103CBF" w:rsidRPr="00103CBF" w:rsidRDefault="00103CBF" w:rsidP="00103CBF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103CBF">
        <w:rPr>
          <w:rFonts w:ascii="PT Astra Serif" w:hAnsi="PT Astra Serif"/>
          <w:sz w:val="26"/>
          <w:szCs w:val="26"/>
        </w:rPr>
        <w:t>к приказу Департамента</w:t>
      </w:r>
    </w:p>
    <w:p w:rsidR="00103CBF" w:rsidRPr="00103CBF" w:rsidRDefault="00103CBF" w:rsidP="00103CBF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103CBF">
        <w:rPr>
          <w:rFonts w:ascii="PT Astra Serif" w:hAnsi="PT Astra Serif"/>
          <w:sz w:val="26"/>
          <w:szCs w:val="26"/>
        </w:rPr>
        <w:t>по социально-экономическому</w:t>
      </w:r>
    </w:p>
    <w:p w:rsidR="00103CBF" w:rsidRPr="00103CBF" w:rsidRDefault="00103CBF" w:rsidP="00103CBF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103CBF">
        <w:rPr>
          <w:rFonts w:ascii="PT Astra Serif" w:hAnsi="PT Astra Serif"/>
          <w:sz w:val="26"/>
          <w:szCs w:val="26"/>
        </w:rPr>
        <w:t>развитию села Томской области</w:t>
      </w:r>
    </w:p>
    <w:p w:rsidR="00103CBF" w:rsidRPr="00103CBF" w:rsidRDefault="00103CBF" w:rsidP="00103CBF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103CBF">
        <w:rPr>
          <w:rFonts w:ascii="PT Astra Serif" w:hAnsi="PT Astra Serif"/>
          <w:sz w:val="26"/>
          <w:szCs w:val="26"/>
        </w:rPr>
        <w:t xml:space="preserve">от </w:t>
      </w:r>
      <w:r w:rsidR="00A25CCE">
        <w:rPr>
          <w:rFonts w:ascii="PT Astra Serif" w:hAnsi="PT Astra Serif"/>
          <w:sz w:val="26"/>
          <w:szCs w:val="26"/>
        </w:rPr>
        <w:t>24</w:t>
      </w:r>
      <w:r w:rsidRPr="00103CBF">
        <w:rPr>
          <w:rFonts w:ascii="PT Astra Serif" w:hAnsi="PT Astra Serif"/>
          <w:sz w:val="26"/>
          <w:szCs w:val="26"/>
        </w:rPr>
        <w:t>.</w:t>
      </w:r>
      <w:r w:rsidR="00A25CCE">
        <w:rPr>
          <w:rFonts w:ascii="PT Astra Serif" w:hAnsi="PT Astra Serif"/>
          <w:sz w:val="26"/>
          <w:szCs w:val="26"/>
        </w:rPr>
        <w:t>04</w:t>
      </w:r>
      <w:r w:rsidRPr="00103CBF">
        <w:rPr>
          <w:rFonts w:ascii="PT Astra Serif" w:hAnsi="PT Astra Serif"/>
          <w:sz w:val="26"/>
          <w:szCs w:val="26"/>
        </w:rPr>
        <w:t xml:space="preserve">.2023 </w:t>
      </w:r>
      <w:r>
        <w:rPr>
          <w:rFonts w:ascii="PT Astra Serif" w:hAnsi="PT Astra Serif"/>
          <w:sz w:val="26"/>
          <w:szCs w:val="26"/>
        </w:rPr>
        <w:t xml:space="preserve"> </w:t>
      </w:r>
      <w:r w:rsidRPr="00103CBF">
        <w:rPr>
          <w:rFonts w:ascii="PT Astra Serif" w:hAnsi="PT Astra Serif"/>
          <w:sz w:val="26"/>
          <w:szCs w:val="26"/>
        </w:rPr>
        <w:t xml:space="preserve">№ </w:t>
      </w:r>
      <w:r w:rsidR="00A25CCE">
        <w:rPr>
          <w:rFonts w:ascii="PT Astra Serif" w:hAnsi="PT Astra Serif"/>
          <w:sz w:val="26"/>
          <w:szCs w:val="26"/>
        </w:rPr>
        <w:t>50</w:t>
      </w:r>
    </w:p>
    <w:p w:rsidR="00103CBF" w:rsidRDefault="00103CBF" w:rsidP="00103CBF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eastAsiaTheme="minorEastAsia" w:hAnsi="PT Astra Serif" w:cs="PT Astra Serif"/>
          <w:szCs w:val="22"/>
        </w:rPr>
      </w:pPr>
    </w:p>
    <w:p w:rsidR="00103CBF" w:rsidRDefault="00103CBF" w:rsidP="00103CBF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eastAsiaTheme="minorEastAsia" w:hAnsi="PT Astra Serif" w:cs="PT Astra Serif"/>
          <w:szCs w:val="22"/>
        </w:rPr>
      </w:pPr>
    </w:p>
    <w:p w:rsidR="00103CBF" w:rsidRPr="00103CBF" w:rsidRDefault="00103CBF" w:rsidP="00103CBF">
      <w:pPr>
        <w:widowControl w:val="0"/>
        <w:autoSpaceDE w:val="0"/>
        <w:autoSpaceDN w:val="0"/>
        <w:spacing w:after="0" w:line="240" w:lineRule="auto"/>
        <w:ind w:left="5387"/>
        <w:outlineLvl w:val="1"/>
        <w:rPr>
          <w:rFonts w:ascii="PT Astra Serif" w:eastAsiaTheme="minorEastAsia" w:hAnsi="PT Astra Serif" w:cs="PT Astra Serif"/>
          <w:sz w:val="26"/>
          <w:szCs w:val="26"/>
        </w:rPr>
      </w:pPr>
      <w:r w:rsidRPr="00103CBF">
        <w:rPr>
          <w:rFonts w:ascii="PT Astra Serif" w:eastAsiaTheme="minorEastAsia" w:hAnsi="PT Astra Serif" w:cs="PT Astra Serif"/>
          <w:sz w:val="26"/>
          <w:szCs w:val="26"/>
        </w:rPr>
        <w:t xml:space="preserve">Приложение </w:t>
      </w:r>
      <w:r w:rsidR="00A42D7C">
        <w:rPr>
          <w:rFonts w:ascii="PT Astra Serif" w:eastAsiaTheme="minorEastAsia" w:hAnsi="PT Astra Serif" w:cs="PT Astra Serif"/>
          <w:sz w:val="26"/>
          <w:szCs w:val="26"/>
        </w:rPr>
        <w:t>№</w:t>
      </w:r>
      <w:r w:rsidRPr="00103CBF">
        <w:rPr>
          <w:rFonts w:ascii="PT Astra Serif" w:eastAsiaTheme="minorEastAsia" w:hAnsi="PT Astra Serif" w:cs="PT Astra Serif"/>
          <w:sz w:val="26"/>
          <w:szCs w:val="26"/>
        </w:rPr>
        <w:t xml:space="preserve"> 1</w:t>
      </w:r>
    </w:p>
    <w:p w:rsidR="00103CBF" w:rsidRPr="00103CBF" w:rsidRDefault="00103CBF" w:rsidP="00103CBF">
      <w:pPr>
        <w:widowControl w:val="0"/>
        <w:autoSpaceDE w:val="0"/>
        <w:autoSpaceDN w:val="0"/>
        <w:spacing w:after="0" w:line="240" w:lineRule="auto"/>
        <w:ind w:left="5387"/>
        <w:rPr>
          <w:rFonts w:ascii="PT Astra Serif" w:eastAsiaTheme="minorEastAsia" w:hAnsi="PT Astra Serif" w:cs="PT Astra Serif"/>
          <w:sz w:val="26"/>
          <w:szCs w:val="26"/>
        </w:rPr>
      </w:pPr>
      <w:r w:rsidRPr="00103CBF">
        <w:rPr>
          <w:rFonts w:ascii="PT Astra Serif" w:eastAsiaTheme="minorEastAsia" w:hAnsi="PT Astra Serif" w:cs="PT Astra Serif"/>
          <w:sz w:val="26"/>
          <w:szCs w:val="26"/>
        </w:rPr>
        <w:t>к Порядку предоставления субсидий на возмещение части затрат на обеспечение технической и технологической модернизации сельскохозяйственного производства</w:t>
      </w:r>
    </w:p>
    <w:p w:rsidR="00103CBF" w:rsidRPr="00103CBF" w:rsidRDefault="00103CBF" w:rsidP="00103CB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Theme="minorEastAsia" w:hAnsi="PT Astra Serif" w:cs="PT Astra Serif"/>
          <w:szCs w:val="22"/>
        </w:rPr>
      </w:pPr>
    </w:p>
    <w:p w:rsidR="00103CBF" w:rsidRDefault="00103CBF" w:rsidP="00103CB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Theme="minorEastAsia" w:hAnsi="PT Astra Serif" w:cs="PT Astra Serif"/>
          <w:sz w:val="26"/>
          <w:szCs w:val="26"/>
        </w:rPr>
      </w:pPr>
      <w:bookmarkStart w:id="6" w:name="P342"/>
      <w:bookmarkEnd w:id="6"/>
      <w:r w:rsidRPr="00103CBF">
        <w:rPr>
          <w:rFonts w:ascii="PT Astra Serif" w:eastAsiaTheme="minorEastAsia" w:hAnsi="PT Astra Serif" w:cs="PT Astra Serif"/>
          <w:sz w:val="26"/>
          <w:szCs w:val="26"/>
        </w:rPr>
        <w:t xml:space="preserve">Виды </w:t>
      </w:r>
    </w:p>
    <w:p w:rsidR="00103CBF" w:rsidRPr="00103CBF" w:rsidRDefault="00103CBF" w:rsidP="00103CB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Theme="minorEastAsia" w:hAnsi="PT Astra Serif" w:cs="PT Astra Serif"/>
          <w:sz w:val="26"/>
          <w:szCs w:val="26"/>
        </w:rPr>
      </w:pPr>
      <w:r w:rsidRPr="00103CBF">
        <w:rPr>
          <w:rFonts w:ascii="PT Astra Serif" w:eastAsiaTheme="minorEastAsia" w:hAnsi="PT Astra Serif" w:cs="PT Astra Serif"/>
          <w:sz w:val="26"/>
          <w:szCs w:val="26"/>
        </w:rPr>
        <w:t>сельскохозяйственной техники, оборудования, машин и ставки субсидии на возмещение части затрат на приобретение сельскохозяйственной техники, оборудования, машин</w:t>
      </w:r>
    </w:p>
    <w:p w:rsidR="00103CBF" w:rsidRPr="00103CBF" w:rsidRDefault="00103CBF" w:rsidP="00103CB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Theme="minorEastAsia" w:hAnsi="PT Astra Serif" w:cs="PT Astra Serif"/>
          <w:szCs w:val="22"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59"/>
        <w:gridCol w:w="1984"/>
      </w:tblGrid>
      <w:tr w:rsidR="00103CBF" w:rsidRPr="00103CBF" w:rsidTr="00604D58">
        <w:tc>
          <w:tcPr>
            <w:tcW w:w="7859" w:type="dxa"/>
            <w:vAlign w:val="center"/>
          </w:tcPr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Наименование сельскохозяйственной техники, оборудования, машин</w:t>
            </w:r>
          </w:p>
        </w:tc>
        <w:tc>
          <w:tcPr>
            <w:tcW w:w="1984" w:type="dxa"/>
            <w:vAlign w:val="center"/>
          </w:tcPr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Ставка</w:t>
            </w:r>
          </w:p>
        </w:tc>
      </w:tr>
      <w:tr w:rsidR="00103CBF" w:rsidRPr="00103CBF" w:rsidTr="00604D58">
        <w:tc>
          <w:tcPr>
            <w:tcW w:w="7859" w:type="dxa"/>
          </w:tcPr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1. Тракторы до 200 лошадиных сил включительно</w:t>
            </w:r>
          </w:p>
        </w:tc>
        <w:tc>
          <w:tcPr>
            <w:tcW w:w="1984" w:type="dxa"/>
          </w:tcPr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40% (но не более 1 </w:t>
            </w:r>
            <w:proofErr w:type="gramStart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млн</w:t>
            </w:r>
            <w:proofErr w:type="gramEnd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103CBF" w:rsidRPr="00103CBF" w:rsidTr="00604D58">
        <w:tc>
          <w:tcPr>
            <w:tcW w:w="7859" w:type="dxa"/>
          </w:tcPr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2. Машины и (или) оборудование сельскохоз</w:t>
            </w:r>
            <w:r w:rsidR="00604D58">
              <w:rPr>
                <w:rFonts w:ascii="PT Astra Serif" w:eastAsiaTheme="minorEastAsia" w:hAnsi="PT Astra Serif" w:cs="PT Astra Serif"/>
                <w:sz w:val="26"/>
                <w:szCs w:val="26"/>
              </w:rPr>
              <w:t>яйственные для обработки почвы *</w:t>
            </w:r>
          </w:p>
        </w:tc>
        <w:tc>
          <w:tcPr>
            <w:tcW w:w="1984" w:type="dxa"/>
          </w:tcPr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30% (но не более 1 </w:t>
            </w:r>
            <w:proofErr w:type="gramStart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млн</w:t>
            </w:r>
            <w:proofErr w:type="gramEnd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103CBF" w:rsidRPr="00103CBF" w:rsidTr="00604D58">
        <w:tc>
          <w:tcPr>
            <w:tcW w:w="7859" w:type="dxa"/>
          </w:tcPr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3. Сельскохозяйственная техника, сельскохозяйственные машины, оборудование, специализированный транспорт, фургоны (для транспортировки и обеспечения сохранности при перевозке и реализации сельскохозяйственной продукции и продуктов ее переработки)</w:t>
            </w:r>
          </w:p>
        </w:tc>
        <w:tc>
          <w:tcPr>
            <w:tcW w:w="1984" w:type="dxa"/>
          </w:tcPr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40% (но не более 3 </w:t>
            </w:r>
            <w:proofErr w:type="gramStart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млн</w:t>
            </w:r>
            <w:proofErr w:type="gramEnd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103CBF" w:rsidRPr="00103CBF" w:rsidTr="00604D58">
        <w:tc>
          <w:tcPr>
            <w:tcW w:w="7859" w:type="dxa"/>
          </w:tcPr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4. Зерноуборочные, кормоуборочные комбайны, произведенные и (или) изготовленные на территории Российской Федерации в соответствии с </w:t>
            </w:r>
            <w:hyperlink r:id="rId11">
              <w:r w:rsidRPr="00103CBF">
                <w:rPr>
                  <w:rFonts w:ascii="PT Astra Serif" w:eastAsiaTheme="minorEastAsia" w:hAnsi="PT Astra Serif" w:cs="PT Astra Serif"/>
                  <w:sz w:val="26"/>
                  <w:szCs w:val="26"/>
                </w:rPr>
                <w:t>Постановлением</w:t>
              </w:r>
            </w:hyperlink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Правительства Росс</w:t>
            </w:r>
            <w:r>
              <w:rPr>
                <w:rFonts w:ascii="PT Astra Serif" w:eastAsiaTheme="minorEastAsia" w:hAnsi="PT Astra Serif" w:cs="PT Astra Serif"/>
                <w:sz w:val="26"/>
                <w:szCs w:val="26"/>
              </w:rPr>
              <w:t>ийской Федерации от 17.07.2015 №</w:t>
            </w: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719 </w:t>
            </w:r>
            <w:r w:rsidR="00F90BA1">
              <w:rPr>
                <w:rFonts w:ascii="PT Astra Serif" w:eastAsiaTheme="minorEastAsia" w:hAnsi="PT Astra Serif" w:cs="PT Astra Serif"/>
                <w:sz w:val="26"/>
                <w:szCs w:val="26"/>
              </w:rPr>
              <w:t>«</w:t>
            </w: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О подтверждении производства промышленной продукции на территории Российской Федерации</w:t>
            </w:r>
            <w:r w:rsidR="00F90BA1">
              <w:rPr>
                <w:rFonts w:ascii="PT Astra Serif" w:eastAsiaTheme="minorEastAsia" w:hAnsi="PT Astra Serif" w:cs="PT Astra Serif"/>
                <w:sz w:val="26"/>
                <w:szCs w:val="26"/>
              </w:rPr>
              <w:t>»</w:t>
            </w:r>
            <w:r w:rsidR="00604D58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*;</w:t>
            </w:r>
          </w:p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Зерноуборочные комбайны с жаткой, приобретенные по одному договору купли-продажи/поставки в комплекте, произведенные и (или) изготовленные на территории Российской Федерации в соответствии с </w:t>
            </w:r>
            <w:hyperlink r:id="rId12">
              <w:r w:rsidRPr="00103CBF">
                <w:rPr>
                  <w:rFonts w:ascii="PT Astra Serif" w:eastAsiaTheme="minorEastAsia" w:hAnsi="PT Astra Serif" w:cs="PT Astra Serif"/>
                  <w:sz w:val="26"/>
                  <w:szCs w:val="26"/>
                </w:rPr>
                <w:t>Постановлением</w:t>
              </w:r>
            </w:hyperlink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Правительства Росс</w:t>
            </w:r>
            <w:r>
              <w:rPr>
                <w:rFonts w:ascii="PT Astra Serif" w:eastAsiaTheme="minorEastAsia" w:hAnsi="PT Astra Serif" w:cs="PT Astra Serif"/>
                <w:sz w:val="26"/>
                <w:szCs w:val="26"/>
              </w:rPr>
              <w:t>ийской Федерации от 17.07.2015 №</w:t>
            </w:r>
            <w:r w:rsidR="00F90BA1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719 «</w:t>
            </w: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О подтверждении производства промышленной продукции на </w:t>
            </w:r>
            <w:r w:rsidR="00F90BA1">
              <w:rPr>
                <w:rFonts w:ascii="PT Astra Serif" w:eastAsiaTheme="minorEastAsia" w:hAnsi="PT Astra Serif" w:cs="PT Astra Serif"/>
                <w:sz w:val="26"/>
                <w:szCs w:val="26"/>
              </w:rPr>
              <w:t>территории Российской Федерации»</w:t>
            </w:r>
            <w:r w:rsidR="00604D58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*;</w:t>
            </w:r>
          </w:p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Кормоуборочные комбайны с жаткой и (или) подборщиком и (или) платформой подборщиком, приобретенные по одному договору </w:t>
            </w: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lastRenderedPageBreak/>
              <w:t xml:space="preserve">купли-продажи/поставки в комплекте, произведенные и (или) изготовленные на территории Российской Федерации в соответствии с </w:t>
            </w:r>
            <w:hyperlink r:id="rId13">
              <w:r w:rsidRPr="00103CBF">
                <w:rPr>
                  <w:rFonts w:ascii="PT Astra Serif" w:eastAsiaTheme="minorEastAsia" w:hAnsi="PT Astra Serif" w:cs="PT Astra Serif"/>
                  <w:sz w:val="26"/>
                  <w:szCs w:val="26"/>
                </w:rPr>
                <w:t>Постановлением</w:t>
              </w:r>
            </w:hyperlink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Правительства Росс</w:t>
            </w:r>
            <w:r>
              <w:rPr>
                <w:rFonts w:ascii="PT Astra Serif" w:eastAsiaTheme="minorEastAsia" w:hAnsi="PT Astra Serif" w:cs="PT Astra Serif"/>
                <w:sz w:val="26"/>
                <w:szCs w:val="26"/>
              </w:rPr>
              <w:t>ийской Федерации от 17.07.2015 №</w:t>
            </w:r>
            <w:r w:rsidR="00F90BA1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719 «</w:t>
            </w: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О подтверждении производства промышленной продукции на </w:t>
            </w:r>
            <w:r w:rsidR="00F90BA1">
              <w:rPr>
                <w:rFonts w:ascii="PT Astra Serif" w:eastAsiaTheme="minorEastAsia" w:hAnsi="PT Astra Serif" w:cs="PT Astra Serif"/>
                <w:sz w:val="26"/>
                <w:szCs w:val="26"/>
              </w:rPr>
              <w:t>территории Российской Федерации»</w:t>
            </w:r>
            <w:r w:rsidR="00604D58">
              <w:rPr>
                <w:rFonts w:ascii="PT Astra Serif" w:eastAsiaTheme="minorEastAsia" w:hAnsi="PT Astra Serif" w:cs="PT Astra Serif"/>
                <w:sz w:val="26"/>
                <w:szCs w:val="26"/>
              </w:rPr>
              <w:t>*;</w:t>
            </w:r>
          </w:p>
        </w:tc>
        <w:tc>
          <w:tcPr>
            <w:tcW w:w="1984" w:type="dxa"/>
          </w:tcPr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lastRenderedPageBreak/>
              <w:t xml:space="preserve">50% (но не более 4 </w:t>
            </w:r>
            <w:proofErr w:type="gramStart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млн</w:t>
            </w:r>
            <w:proofErr w:type="gramEnd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103CBF" w:rsidRPr="00103CBF" w:rsidTr="00604D58">
        <w:tc>
          <w:tcPr>
            <w:tcW w:w="7859" w:type="dxa"/>
          </w:tcPr>
          <w:p w:rsid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lastRenderedPageBreak/>
              <w:t xml:space="preserve">5. Тракторы свыше 200 лошадиных сил, произведенные и (или) изготовленные на территории Российской Федерации,  в соответствии с </w:t>
            </w:r>
            <w:hyperlink r:id="rId14">
              <w:r w:rsidRPr="00103CBF">
                <w:rPr>
                  <w:rFonts w:ascii="PT Astra Serif" w:eastAsiaTheme="minorEastAsia" w:hAnsi="PT Astra Serif" w:cs="PT Astra Serif"/>
                  <w:sz w:val="26"/>
                  <w:szCs w:val="26"/>
                </w:rPr>
                <w:t>Постановлением</w:t>
              </w:r>
            </w:hyperlink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Правительства Росс</w:t>
            </w:r>
            <w:r>
              <w:rPr>
                <w:rFonts w:ascii="PT Astra Serif" w:eastAsiaTheme="minorEastAsia" w:hAnsi="PT Astra Serif" w:cs="PT Astra Serif"/>
                <w:sz w:val="26"/>
                <w:szCs w:val="26"/>
              </w:rPr>
              <w:t>ийской Федерации от 17.07.2015 №</w:t>
            </w:r>
            <w:r w:rsidR="00F90BA1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719 «</w:t>
            </w: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О подтверждении производства промышленной продукции на </w:t>
            </w:r>
            <w:r w:rsidR="00F90BA1">
              <w:rPr>
                <w:rFonts w:ascii="PT Astra Serif" w:eastAsiaTheme="minorEastAsia" w:hAnsi="PT Astra Serif" w:cs="PT Astra Serif"/>
                <w:sz w:val="26"/>
                <w:szCs w:val="26"/>
              </w:rPr>
              <w:t>территории Российской Федерации»</w:t>
            </w:r>
            <w:r w:rsidR="00604D58">
              <w:rPr>
                <w:rFonts w:ascii="PT Astra Serif" w:eastAsiaTheme="minorEastAsia" w:hAnsi="PT Astra Serif" w:cs="PT Astra Serif"/>
                <w:sz w:val="26"/>
                <w:szCs w:val="26"/>
              </w:rPr>
              <w:t>*,</w:t>
            </w:r>
          </w:p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посевные комплексы</w:t>
            </w:r>
          </w:p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</w:p>
        </w:tc>
        <w:tc>
          <w:tcPr>
            <w:tcW w:w="1984" w:type="dxa"/>
          </w:tcPr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40% (но не более 3 </w:t>
            </w:r>
            <w:proofErr w:type="gramStart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млн</w:t>
            </w:r>
            <w:proofErr w:type="gramEnd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103CBF" w:rsidRPr="00103CBF" w:rsidTr="00604D58">
        <w:tc>
          <w:tcPr>
            <w:tcW w:w="7859" w:type="dxa"/>
          </w:tcPr>
          <w:p w:rsid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6. Конвейеры скребковые и (или)</w:t>
            </w:r>
            <w:r w:rsidR="00604D58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винтовые, элеваторы ковшовые *,</w:t>
            </w: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</w:t>
            </w:r>
          </w:p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технологическое оборудование для отжима семян технических (масличных) сельскохозяйственных культур</w:t>
            </w:r>
          </w:p>
        </w:tc>
        <w:tc>
          <w:tcPr>
            <w:tcW w:w="1984" w:type="dxa"/>
          </w:tcPr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50% (но не более 50 </w:t>
            </w:r>
            <w:proofErr w:type="gramStart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млн</w:t>
            </w:r>
            <w:proofErr w:type="gramEnd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рублей на одного получателя субсидии)</w:t>
            </w:r>
          </w:p>
        </w:tc>
      </w:tr>
      <w:tr w:rsidR="00103CBF" w:rsidRPr="00103CBF" w:rsidTr="00604D58">
        <w:tc>
          <w:tcPr>
            <w:tcW w:w="7859" w:type="dxa"/>
          </w:tcPr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7. Оборудование зерносушильного и (или) зерноочистительного комплекса, протравливатели семян</w:t>
            </w:r>
          </w:p>
        </w:tc>
        <w:tc>
          <w:tcPr>
            <w:tcW w:w="1984" w:type="dxa"/>
          </w:tcPr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40% (но не более 10 </w:t>
            </w:r>
            <w:proofErr w:type="gramStart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млн</w:t>
            </w:r>
            <w:proofErr w:type="gramEnd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рублей на одного получателя субсидии)</w:t>
            </w:r>
          </w:p>
        </w:tc>
      </w:tr>
      <w:tr w:rsidR="00103CBF" w:rsidRPr="00103CBF" w:rsidTr="00604D58">
        <w:tc>
          <w:tcPr>
            <w:tcW w:w="7859" w:type="dxa"/>
          </w:tcPr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8. Ягодоуборочные комбайны, оборудование холодильное, морозильное (кроме бытового оборудования) и оборудование</w:t>
            </w:r>
            <w:r w:rsidR="00B577BE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для кондиционирования воздуха *</w:t>
            </w:r>
          </w:p>
        </w:tc>
        <w:tc>
          <w:tcPr>
            <w:tcW w:w="1984" w:type="dxa"/>
          </w:tcPr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80% (но не более 6 </w:t>
            </w:r>
            <w:proofErr w:type="gramStart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млн</w:t>
            </w:r>
            <w:proofErr w:type="gramEnd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103CBF" w:rsidRPr="00103CBF" w:rsidTr="00604D58">
        <w:tc>
          <w:tcPr>
            <w:tcW w:w="7859" w:type="dxa"/>
          </w:tcPr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9. </w:t>
            </w:r>
            <w:proofErr w:type="gramStart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Сельскохозяйственная техника и оборудование для разбрасывания и (или) внесения и (или) распыления органических и (или) минеральных удобрений или порошков, используемых в сельском хозяйстве, погрузчики, сеялки, опрыскиватели, в том числе самоходные, навесные, прицепные</w:t>
            </w:r>
            <w:proofErr w:type="gramEnd"/>
          </w:p>
        </w:tc>
        <w:tc>
          <w:tcPr>
            <w:tcW w:w="1984" w:type="dxa"/>
          </w:tcPr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30% (но не более 3 </w:t>
            </w:r>
            <w:proofErr w:type="gramStart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млн</w:t>
            </w:r>
            <w:proofErr w:type="gramEnd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103CBF" w:rsidRPr="00103CBF" w:rsidTr="00604D58">
        <w:tc>
          <w:tcPr>
            <w:tcW w:w="7859" w:type="dxa"/>
          </w:tcPr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10. Тракторы в комплекте с фрезой (</w:t>
            </w:r>
            <w:proofErr w:type="spellStart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мульчером</w:t>
            </w:r>
            <w:proofErr w:type="spellEnd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), </w:t>
            </w:r>
            <w:proofErr w:type="spellStart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ворошители</w:t>
            </w:r>
            <w:proofErr w:type="spellEnd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компоста</w:t>
            </w:r>
          </w:p>
        </w:tc>
        <w:tc>
          <w:tcPr>
            <w:tcW w:w="1984" w:type="dxa"/>
          </w:tcPr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40% (но не более 5 </w:t>
            </w:r>
            <w:proofErr w:type="gramStart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млн</w:t>
            </w:r>
            <w:proofErr w:type="gramEnd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руб. за комплект)</w:t>
            </w:r>
          </w:p>
        </w:tc>
      </w:tr>
      <w:tr w:rsidR="00103CBF" w:rsidRPr="00103CBF" w:rsidTr="00604D58">
        <w:tc>
          <w:tcPr>
            <w:tcW w:w="7859" w:type="dxa"/>
          </w:tcPr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11. Сельскохозяйственные машины и </w:t>
            </w:r>
            <w:r w:rsidR="00B577BE">
              <w:rPr>
                <w:rFonts w:ascii="PT Astra Serif" w:eastAsiaTheme="minorEastAsia" w:hAnsi="PT Astra Serif" w:cs="PT Astra Serif"/>
                <w:sz w:val="26"/>
                <w:szCs w:val="26"/>
              </w:rPr>
              <w:t>оборудование для приготовления *</w:t>
            </w: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</w:t>
            </w:r>
            <w:r w:rsidR="00F90BA1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</w:t>
            </w: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и (или) раздачи кормов</w:t>
            </w:r>
          </w:p>
        </w:tc>
        <w:tc>
          <w:tcPr>
            <w:tcW w:w="1984" w:type="dxa"/>
          </w:tcPr>
          <w:p w:rsidR="00103CBF" w:rsidRPr="00103CBF" w:rsidRDefault="00103CBF" w:rsidP="00103CB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40% (но не более 3 </w:t>
            </w:r>
            <w:proofErr w:type="gramStart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>млн</w:t>
            </w:r>
            <w:proofErr w:type="gramEnd"/>
            <w:r w:rsidRPr="00103CB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39441E" w:rsidRPr="00103CBF" w:rsidTr="00604D58">
        <w:tc>
          <w:tcPr>
            <w:tcW w:w="7859" w:type="dxa"/>
          </w:tcPr>
          <w:p w:rsidR="0039441E" w:rsidRPr="008C2940" w:rsidRDefault="0039441E" w:rsidP="00103CB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12. Оборудование для закладки зерна на хранение в рукава:</w:t>
            </w:r>
          </w:p>
          <w:p w:rsidR="0039441E" w:rsidRPr="008C2940" w:rsidRDefault="0039441E" w:rsidP="00103CB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- бункеры </w:t>
            </w:r>
            <w:proofErr w:type="spellStart"/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перегрузчики</w:t>
            </w:r>
            <w:proofErr w:type="spellEnd"/>
            <w:r w:rsidR="007C0D30"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;</w:t>
            </w:r>
          </w:p>
          <w:p w:rsidR="0039441E" w:rsidRPr="008C2940" w:rsidRDefault="0039441E" w:rsidP="00103CB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- загрузчики рукавов</w:t>
            </w:r>
            <w:r w:rsidR="007C0D30"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;</w:t>
            </w:r>
          </w:p>
          <w:p w:rsidR="0039441E" w:rsidRPr="008C2940" w:rsidRDefault="0039441E" w:rsidP="00103CB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lastRenderedPageBreak/>
              <w:t xml:space="preserve"> - </w:t>
            </w:r>
            <w:proofErr w:type="spellStart"/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зерноупаковочные</w:t>
            </w:r>
            <w:proofErr w:type="spellEnd"/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машины</w:t>
            </w:r>
            <w:r w:rsidR="007C0D30"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;</w:t>
            </w:r>
          </w:p>
          <w:p w:rsidR="0039441E" w:rsidRPr="008C2940" w:rsidRDefault="0039441E" w:rsidP="00103CB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- </w:t>
            </w:r>
            <w:proofErr w:type="spellStart"/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зерноразгрузочные</w:t>
            </w:r>
            <w:proofErr w:type="spellEnd"/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машины</w:t>
            </w:r>
            <w:r w:rsidR="007C0D30"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.</w:t>
            </w:r>
          </w:p>
        </w:tc>
        <w:tc>
          <w:tcPr>
            <w:tcW w:w="1984" w:type="dxa"/>
          </w:tcPr>
          <w:p w:rsidR="0039441E" w:rsidRPr="00103CBF" w:rsidRDefault="0039441E" w:rsidP="00103CB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lastRenderedPageBreak/>
              <w:t xml:space="preserve">30% (но не более 3 </w:t>
            </w:r>
            <w:proofErr w:type="gramStart"/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млн</w:t>
            </w:r>
            <w:proofErr w:type="gramEnd"/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рублей на ед. </w:t>
            </w:r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lastRenderedPageBreak/>
              <w:t>техники)</w:t>
            </w:r>
          </w:p>
        </w:tc>
      </w:tr>
    </w:tbl>
    <w:p w:rsidR="00103CBF" w:rsidRPr="00103CBF" w:rsidRDefault="00B577BE" w:rsidP="00103CBF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PT Astra Serif" w:eastAsiaTheme="minorEastAsia" w:hAnsi="PT Astra Serif" w:cs="PT Astra Serif"/>
          <w:sz w:val="26"/>
          <w:szCs w:val="26"/>
        </w:rPr>
      </w:pPr>
      <w:r>
        <w:rPr>
          <w:rFonts w:ascii="PT Astra Serif" w:eastAsiaTheme="minorEastAsia" w:hAnsi="PT Astra Serif" w:cs="PT Astra Serif"/>
          <w:sz w:val="26"/>
          <w:szCs w:val="26"/>
        </w:rPr>
        <w:lastRenderedPageBreak/>
        <w:t>*</w:t>
      </w:r>
      <w:r w:rsidR="00103CBF" w:rsidRPr="00103CBF">
        <w:rPr>
          <w:rFonts w:ascii="PT Astra Serif" w:eastAsiaTheme="minorEastAsia" w:hAnsi="PT Astra Serif" w:cs="PT Astra Serif"/>
          <w:sz w:val="26"/>
          <w:szCs w:val="26"/>
        </w:rPr>
        <w:t xml:space="preserve"> В соответствии с Общероссийским </w:t>
      </w:r>
      <w:hyperlink r:id="rId15">
        <w:r w:rsidR="00103CBF" w:rsidRPr="00103CBF">
          <w:rPr>
            <w:rFonts w:ascii="PT Astra Serif" w:eastAsiaTheme="minorEastAsia" w:hAnsi="PT Astra Serif" w:cs="PT Astra Serif"/>
            <w:sz w:val="26"/>
            <w:szCs w:val="26"/>
          </w:rPr>
          <w:t>классификатором</w:t>
        </w:r>
      </w:hyperlink>
      <w:r w:rsidR="00103CBF" w:rsidRPr="00103CBF">
        <w:rPr>
          <w:rFonts w:ascii="PT Astra Serif" w:eastAsiaTheme="minorEastAsia" w:hAnsi="PT Astra Serif" w:cs="PT Astra Serif"/>
          <w:sz w:val="26"/>
          <w:szCs w:val="26"/>
        </w:rPr>
        <w:t xml:space="preserve"> продукции по видам экономической деятельности </w:t>
      </w:r>
      <w:proofErr w:type="gramStart"/>
      <w:r w:rsidR="00103CBF" w:rsidRPr="00103CBF">
        <w:rPr>
          <w:rFonts w:ascii="PT Astra Serif" w:eastAsiaTheme="minorEastAsia" w:hAnsi="PT Astra Serif" w:cs="PT Astra Serif"/>
          <w:sz w:val="26"/>
          <w:szCs w:val="26"/>
        </w:rPr>
        <w:t>ОК</w:t>
      </w:r>
      <w:proofErr w:type="gramEnd"/>
      <w:r w:rsidR="00103CBF" w:rsidRPr="00103CBF">
        <w:rPr>
          <w:rFonts w:ascii="PT Astra Serif" w:eastAsiaTheme="minorEastAsia" w:hAnsi="PT Astra Serif" w:cs="PT Astra Serif"/>
          <w:sz w:val="26"/>
          <w:szCs w:val="26"/>
        </w:rPr>
        <w:t xml:space="preserve"> 034-2014 (КПЕС 2008), утвержденным </w:t>
      </w:r>
      <w:hyperlink r:id="rId16">
        <w:r w:rsidR="00103CBF" w:rsidRPr="00103CBF">
          <w:rPr>
            <w:rFonts w:ascii="PT Astra Serif" w:eastAsiaTheme="minorEastAsia" w:hAnsi="PT Astra Serif" w:cs="PT Astra Serif"/>
            <w:sz w:val="26"/>
            <w:szCs w:val="26"/>
          </w:rPr>
          <w:t>Приказом</w:t>
        </w:r>
      </w:hyperlink>
      <w:r w:rsidR="00103CBF" w:rsidRPr="00103CBF">
        <w:rPr>
          <w:rFonts w:ascii="PT Astra Serif" w:eastAsiaTheme="minorEastAsia" w:hAnsi="PT Astra Serif" w:cs="PT Astra Serif"/>
          <w:sz w:val="26"/>
          <w:szCs w:val="26"/>
        </w:rPr>
        <w:t xml:space="preserve"> Федеральной службы государственной статистики от</w:t>
      </w:r>
      <w:r w:rsidR="00F90BA1">
        <w:rPr>
          <w:rFonts w:ascii="PT Astra Serif" w:eastAsiaTheme="minorEastAsia" w:hAnsi="PT Astra Serif" w:cs="PT Astra Serif"/>
          <w:sz w:val="26"/>
          <w:szCs w:val="26"/>
        </w:rPr>
        <w:t xml:space="preserve"> 31.01.2014  №</w:t>
      </w:r>
      <w:r w:rsidR="00103CBF" w:rsidRPr="00103CBF">
        <w:rPr>
          <w:rFonts w:ascii="PT Astra Serif" w:eastAsiaTheme="minorEastAsia" w:hAnsi="PT Astra Serif" w:cs="PT Astra Serif"/>
          <w:sz w:val="26"/>
          <w:szCs w:val="26"/>
        </w:rPr>
        <w:t xml:space="preserve">14-ст </w:t>
      </w:r>
      <w:r w:rsidR="00F90BA1">
        <w:rPr>
          <w:rFonts w:ascii="PT Astra Serif" w:eastAsiaTheme="minorEastAsia" w:hAnsi="PT Astra Serif" w:cs="PT Astra Serif"/>
          <w:sz w:val="26"/>
          <w:szCs w:val="26"/>
        </w:rPr>
        <w:t>«</w:t>
      </w:r>
      <w:r w:rsidR="00103CBF" w:rsidRPr="00103CBF">
        <w:rPr>
          <w:rFonts w:ascii="PT Astra Serif" w:eastAsiaTheme="minorEastAsia" w:hAnsi="PT Astra Serif" w:cs="PT Astra Serif"/>
          <w:sz w:val="26"/>
          <w:szCs w:val="26"/>
        </w:rPr>
        <w:t>О принятии и введении в действие Общероссийского классификатора видов экономической деятельности (ОКВЭД 2) ОК 029-2014 (КДЕС Ред. 2) и Общероссийского классификатора продукции по видам экономической деятельности (ОКПД 2) ОК 034-2014 (К</w:t>
      </w:r>
      <w:r w:rsidR="00F90BA1">
        <w:rPr>
          <w:rFonts w:ascii="PT Astra Serif" w:eastAsiaTheme="minorEastAsia" w:hAnsi="PT Astra Serif" w:cs="PT Astra Serif"/>
          <w:sz w:val="26"/>
          <w:szCs w:val="26"/>
        </w:rPr>
        <w:t>ПЕС 2008)»</w:t>
      </w:r>
      <w:r w:rsidR="00103CBF" w:rsidRPr="00103CBF">
        <w:rPr>
          <w:rFonts w:ascii="PT Astra Serif" w:eastAsiaTheme="minorEastAsia" w:hAnsi="PT Astra Serif" w:cs="PT Astra Serif"/>
          <w:sz w:val="26"/>
          <w:szCs w:val="26"/>
        </w:rPr>
        <w:t>.</w:t>
      </w:r>
    </w:p>
    <w:p w:rsidR="00103CBF" w:rsidRDefault="00103CBF" w:rsidP="00797FB9">
      <w:pPr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8C2940" w:rsidRDefault="008C294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8C2940" w:rsidRDefault="008C294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8C2940" w:rsidRDefault="008C294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8C2940" w:rsidRDefault="008C294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8C2940" w:rsidRDefault="008C294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C3678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7C0D30" w:rsidRDefault="007C0D30" w:rsidP="007C0D30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103CBF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№2</w:t>
      </w:r>
    </w:p>
    <w:p w:rsidR="007C0D30" w:rsidRPr="00103CBF" w:rsidRDefault="007C0D30" w:rsidP="007C0D30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103CBF">
        <w:rPr>
          <w:rFonts w:ascii="PT Astra Serif" w:hAnsi="PT Astra Serif"/>
          <w:sz w:val="26"/>
          <w:szCs w:val="26"/>
        </w:rPr>
        <w:t>к приказу Департамента</w:t>
      </w:r>
    </w:p>
    <w:p w:rsidR="007C0D30" w:rsidRPr="00103CBF" w:rsidRDefault="007C0D30" w:rsidP="007C0D30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103CBF">
        <w:rPr>
          <w:rFonts w:ascii="PT Astra Serif" w:hAnsi="PT Astra Serif"/>
          <w:sz w:val="26"/>
          <w:szCs w:val="26"/>
        </w:rPr>
        <w:t>по социально-экономическому</w:t>
      </w:r>
    </w:p>
    <w:p w:rsidR="007C0D30" w:rsidRPr="00103CBF" w:rsidRDefault="007C0D30" w:rsidP="007C0D30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103CBF">
        <w:rPr>
          <w:rFonts w:ascii="PT Astra Serif" w:hAnsi="PT Astra Serif"/>
          <w:sz w:val="26"/>
          <w:szCs w:val="26"/>
        </w:rPr>
        <w:t>развитию села Томской области</w:t>
      </w:r>
    </w:p>
    <w:p w:rsidR="007C0D30" w:rsidRPr="00103CBF" w:rsidRDefault="007C0D30" w:rsidP="007C0D30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103CBF">
        <w:rPr>
          <w:rFonts w:ascii="PT Astra Serif" w:hAnsi="PT Astra Serif"/>
          <w:sz w:val="26"/>
          <w:szCs w:val="26"/>
        </w:rPr>
        <w:t xml:space="preserve">от </w:t>
      </w:r>
      <w:r w:rsidR="00A25CCE">
        <w:rPr>
          <w:rFonts w:ascii="PT Astra Serif" w:hAnsi="PT Astra Serif"/>
          <w:sz w:val="26"/>
          <w:szCs w:val="26"/>
        </w:rPr>
        <w:t>24</w:t>
      </w:r>
      <w:r w:rsidRPr="00103CBF">
        <w:rPr>
          <w:rFonts w:ascii="PT Astra Serif" w:hAnsi="PT Astra Serif"/>
          <w:sz w:val="26"/>
          <w:szCs w:val="26"/>
        </w:rPr>
        <w:t>.</w:t>
      </w:r>
      <w:r w:rsidR="00A25CCE">
        <w:rPr>
          <w:rFonts w:ascii="PT Astra Serif" w:hAnsi="PT Astra Serif"/>
          <w:sz w:val="26"/>
          <w:szCs w:val="26"/>
        </w:rPr>
        <w:t>04</w:t>
      </w:r>
      <w:r w:rsidRPr="00103CBF">
        <w:rPr>
          <w:rFonts w:ascii="PT Astra Serif" w:hAnsi="PT Astra Serif"/>
          <w:sz w:val="26"/>
          <w:szCs w:val="26"/>
        </w:rPr>
        <w:t xml:space="preserve">.2023 </w:t>
      </w:r>
      <w:r>
        <w:rPr>
          <w:rFonts w:ascii="PT Astra Serif" w:hAnsi="PT Astra Serif"/>
          <w:sz w:val="26"/>
          <w:szCs w:val="26"/>
        </w:rPr>
        <w:t xml:space="preserve"> </w:t>
      </w:r>
      <w:r w:rsidRPr="00103CBF">
        <w:rPr>
          <w:rFonts w:ascii="PT Astra Serif" w:hAnsi="PT Astra Serif"/>
          <w:sz w:val="26"/>
          <w:szCs w:val="26"/>
        </w:rPr>
        <w:t xml:space="preserve">№ </w:t>
      </w:r>
      <w:r w:rsidR="00A25CCE">
        <w:rPr>
          <w:rFonts w:ascii="PT Astra Serif" w:hAnsi="PT Astra Serif"/>
          <w:sz w:val="26"/>
          <w:szCs w:val="26"/>
        </w:rPr>
        <w:t>50</w:t>
      </w:r>
    </w:p>
    <w:p w:rsidR="007C0D30" w:rsidRDefault="007C0D30" w:rsidP="007C0D3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C36785" w:rsidRPr="00C36785" w:rsidRDefault="00C36785" w:rsidP="007C0D3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C36785">
        <w:rPr>
          <w:rFonts w:ascii="PT Astra Serif" w:hAnsi="PT Astra Serif"/>
          <w:sz w:val="26"/>
          <w:szCs w:val="26"/>
        </w:rPr>
        <w:t xml:space="preserve">Приложение </w:t>
      </w:r>
      <w:r w:rsidR="00A25CCE">
        <w:rPr>
          <w:rFonts w:ascii="PT Astra Serif" w:hAnsi="PT Astra Serif"/>
          <w:sz w:val="26"/>
          <w:szCs w:val="26"/>
        </w:rPr>
        <w:t>№</w:t>
      </w:r>
      <w:r w:rsidRPr="00C36785">
        <w:rPr>
          <w:rFonts w:ascii="PT Astra Serif" w:hAnsi="PT Astra Serif"/>
          <w:sz w:val="26"/>
          <w:szCs w:val="26"/>
        </w:rPr>
        <w:t xml:space="preserve"> 5</w:t>
      </w:r>
    </w:p>
    <w:p w:rsidR="00C36785" w:rsidRPr="00C36785" w:rsidRDefault="00C36785" w:rsidP="007C0D30">
      <w:pPr>
        <w:pStyle w:val="ConsPlusNormal"/>
        <w:ind w:left="5387"/>
        <w:rPr>
          <w:rFonts w:ascii="PT Astra Serif" w:hAnsi="PT Astra Serif"/>
          <w:sz w:val="26"/>
          <w:szCs w:val="26"/>
        </w:rPr>
      </w:pPr>
      <w:r w:rsidRPr="00C36785">
        <w:rPr>
          <w:rFonts w:ascii="PT Astra Serif" w:hAnsi="PT Astra Serif"/>
          <w:sz w:val="26"/>
          <w:szCs w:val="26"/>
        </w:rPr>
        <w:t>к Порядку</w:t>
      </w:r>
      <w:r w:rsidR="007C0D30">
        <w:rPr>
          <w:rFonts w:ascii="PT Astra Serif" w:hAnsi="PT Astra Serif"/>
          <w:sz w:val="26"/>
          <w:szCs w:val="26"/>
        </w:rPr>
        <w:t xml:space="preserve"> </w:t>
      </w:r>
      <w:r w:rsidRPr="00C36785">
        <w:rPr>
          <w:rFonts w:ascii="PT Astra Serif" w:hAnsi="PT Astra Serif"/>
          <w:sz w:val="26"/>
          <w:szCs w:val="26"/>
        </w:rPr>
        <w:t xml:space="preserve">предоставления субсидий на возмещение части затрат на </w:t>
      </w:r>
      <w:r w:rsidR="007C0D30">
        <w:rPr>
          <w:rFonts w:ascii="PT Astra Serif" w:hAnsi="PT Astra Serif"/>
          <w:sz w:val="26"/>
          <w:szCs w:val="26"/>
        </w:rPr>
        <w:t>о</w:t>
      </w:r>
      <w:r w:rsidRPr="00C36785">
        <w:rPr>
          <w:rFonts w:ascii="PT Astra Serif" w:hAnsi="PT Astra Serif"/>
          <w:sz w:val="26"/>
          <w:szCs w:val="26"/>
        </w:rPr>
        <w:t>беспечение</w:t>
      </w:r>
      <w:r w:rsidR="007C0D30">
        <w:rPr>
          <w:rFonts w:ascii="PT Astra Serif" w:hAnsi="PT Astra Serif"/>
          <w:sz w:val="26"/>
          <w:szCs w:val="26"/>
        </w:rPr>
        <w:t xml:space="preserve"> </w:t>
      </w:r>
      <w:r w:rsidRPr="00C36785">
        <w:rPr>
          <w:rFonts w:ascii="PT Astra Serif" w:hAnsi="PT Astra Serif"/>
          <w:sz w:val="26"/>
          <w:szCs w:val="26"/>
        </w:rPr>
        <w:t>технической и технологической модернизации</w:t>
      </w:r>
      <w:r w:rsidR="007C0D30">
        <w:rPr>
          <w:rFonts w:ascii="PT Astra Serif" w:hAnsi="PT Astra Serif"/>
          <w:sz w:val="26"/>
          <w:szCs w:val="26"/>
        </w:rPr>
        <w:t xml:space="preserve"> </w:t>
      </w:r>
      <w:r w:rsidRPr="00C36785">
        <w:rPr>
          <w:rFonts w:ascii="PT Astra Serif" w:hAnsi="PT Astra Serif"/>
          <w:sz w:val="26"/>
          <w:szCs w:val="26"/>
        </w:rPr>
        <w:t>сельскохозяйственного производства</w:t>
      </w:r>
    </w:p>
    <w:p w:rsidR="00C36785" w:rsidRDefault="00C36785" w:rsidP="00C36785">
      <w:pPr>
        <w:pStyle w:val="ConsPlusNormal"/>
        <w:jc w:val="both"/>
      </w:pPr>
    </w:p>
    <w:p w:rsidR="00C36785" w:rsidRPr="00C36785" w:rsidRDefault="008C2940" w:rsidP="008C2940">
      <w:pPr>
        <w:pStyle w:val="ConsPlusTitle"/>
        <w:jc w:val="center"/>
        <w:rPr>
          <w:rFonts w:ascii="PT Astra Serif" w:eastAsiaTheme="minorEastAsia" w:hAnsi="PT Astra Serif" w:cs="PT Astra Serif"/>
          <w:b w:val="0"/>
          <w:sz w:val="26"/>
          <w:szCs w:val="26"/>
        </w:rPr>
      </w:pPr>
      <w:bookmarkStart w:id="7" w:name="P683"/>
      <w:bookmarkEnd w:id="7"/>
      <w:r>
        <w:rPr>
          <w:rFonts w:ascii="PT Astra Serif" w:eastAsiaTheme="minorEastAsia" w:hAnsi="PT Astra Serif" w:cs="PT Astra Serif"/>
          <w:b w:val="0"/>
          <w:sz w:val="26"/>
          <w:szCs w:val="26"/>
        </w:rPr>
        <w:t>Виды сельскохозяйственной техники и оборудования для производства и хранения картофеля и овощей и ставки субсидии на возмещение части затрат</w:t>
      </w:r>
    </w:p>
    <w:p w:rsidR="00C36785" w:rsidRDefault="00C36785" w:rsidP="00C3678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6973"/>
        <w:gridCol w:w="2133"/>
      </w:tblGrid>
      <w:tr w:rsidR="00C36785" w:rsidTr="007C0D30">
        <w:tc>
          <w:tcPr>
            <w:tcW w:w="454" w:type="dxa"/>
          </w:tcPr>
          <w:p w:rsidR="00C36785" w:rsidRPr="00C36785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N </w:t>
            </w:r>
            <w:proofErr w:type="gramStart"/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п</w:t>
            </w:r>
            <w:proofErr w:type="gramEnd"/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/п</w:t>
            </w:r>
          </w:p>
        </w:tc>
        <w:tc>
          <w:tcPr>
            <w:tcW w:w="6973" w:type="dxa"/>
            <w:vAlign w:val="center"/>
          </w:tcPr>
          <w:p w:rsidR="00C36785" w:rsidRPr="00C36785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Наименование сельскохозяйственной техники, оборудования</w:t>
            </w:r>
            <w:r w:rsid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.</w:t>
            </w:r>
          </w:p>
        </w:tc>
        <w:tc>
          <w:tcPr>
            <w:tcW w:w="2133" w:type="dxa"/>
            <w:vAlign w:val="center"/>
          </w:tcPr>
          <w:p w:rsidR="00C36785" w:rsidRPr="00C36785" w:rsidRDefault="00C36785" w:rsidP="00CB7F57">
            <w:pPr>
              <w:pStyle w:val="ConsPlusNormal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Ставка</w:t>
            </w:r>
          </w:p>
        </w:tc>
      </w:tr>
      <w:tr w:rsidR="00C36785" w:rsidTr="007C0D30">
        <w:tc>
          <w:tcPr>
            <w:tcW w:w="454" w:type="dxa"/>
          </w:tcPr>
          <w:p w:rsidR="00C36785" w:rsidRPr="00C36785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1</w:t>
            </w:r>
          </w:p>
        </w:tc>
        <w:tc>
          <w:tcPr>
            <w:tcW w:w="6973" w:type="dxa"/>
          </w:tcPr>
          <w:p w:rsidR="00C36785" w:rsidRPr="00C36785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Тракторы до 250 лошадиных сил включительно</w:t>
            </w:r>
            <w:r w:rsid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.</w:t>
            </w:r>
          </w:p>
        </w:tc>
        <w:tc>
          <w:tcPr>
            <w:tcW w:w="2133" w:type="dxa"/>
            <w:vMerge w:val="restart"/>
            <w:vAlign w:val="center"/>
          </w:tcPr>
          <w:p w:rsidR="00C36785" w:rsidRPr="00C36785" w:rsidRDefault="00C36785" w:rsidP="00CB7F57">
            <w:pPr>
              <w:pStyle w:val="ConsPlusNormal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40 процентов (но не более 8 </w:t>
            </w:r>
            <w:proofErr w:type="gramStart"/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млн</w:t>
            </w:r>
            <w:proofErr w:type="gramEnd"/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рублей на единицу техники и оборудования)</w:t>
            </w:r>
          </w:p>
        </w:tc>
      </w:tr>
      <w:tr w:rsidR="00C36785" w:rsidTr="007C0D30">
        <w:tc>
          <w:tcPr>
            <w:tcW w:w="454" w:type="dxa"/>
          </w:tcPr>
          <w:p w:rsidR="00C36785" w:rsidRPr="00C36785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2</w:t>
            </w:r>
          </w:p>
        </w:tc>
        <w:tc>
          <w:tcPr>
            <w:tcW w:w="6973" w:type="dxa"/>
          </w:tcPr>
          <w:p w:rsidR="00C36785" w:rsidRPr="00C36785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Картофелеуборочные комбайны</w:t>
            </w:r>
            <w:r w:rsid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.</w:t>
            </w:r>
          </w:p>
        </w:tc>
        <w:tc>
          <w:tcPr>
            <w:tcW w:w="2133" w:type="dxa"/>
            <w:vMerge/>
          </w:tcPr>
          <w:p w:rsidR="00C36785" w:rsidRDefault="00C36785" w:rsidP="00CB7F57">
            <w:pPr>
              <w:pStyle w:val="ConsPlusNormal"/>
            </w:pPr>
          </w:p>
        </w:tc>
      </w:tr>
      <w:tr w:rsidR="00C36785" w:rsidTr="007C0D30">
        <w:tc>
          <w:tcPr>
            <w:tcW w:w="454" w:type="dxa"/>
          </w:tcPr>
          <w:p w:rsidR="00C36785" w:rsidRPr="00C36785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3</w:t>
            </w:r>
          </w:p>
        </w:tc>
        <w:tc>
          <w:tcPr>
            <w:tcW w:w="6973" w:type="dxa"/>
          </w:tcPr>
          <w:p w:rsidR="00C36785" w:rsidRPr="00C36785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Овощеуборочные комбайны</w:t>
            </w:r>
            <w:r w:rsid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.</w:t>
            </w:r>
          </w:p>
        </w:tc>
        <w:tc>
          <w:tcPr>
            <w:tcW w:w="2133" w:type="dxa"/>
            <w:vMerge/>
          </w:tcPr>
          <w:p w:rsidR="00C36785" w:rsidRDefault="00C36785" w:rsidP="00CB7F57">
            <w:pPr>
              <w:pStyle w:val="ConsPlusNormal"/>
            </w:pPr>
          </w:p>
        </w:tc>
      </w:tr>
      <w:tr w:rsidR="00C36785" w:rsidTr="007C0D30">
        <w:tc>
          <w:tcPr>
            <w:tcW w:w="454" w:type="dxa"/>
          </w:tcPr>
          <w:p w:rsidR="00C36785" w:rsidRPr="00C36785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4</w:t>
            </w:r>
          </w:p>
        </w:tc>
        <w:tc>
          <w:tcPr>
            <w:tcW w:w="6973" w:type="dxa"/>
          </w:tcPr>
          <w:p w:rsidR="00C36785" w:rsidRPr="00C36785" w:rsidRDefault="00C36785" w:rsidP="00FA2DA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Сажалки для картофеля и овощей, рассадопосадочные машины, овощные сеялки, сеялки мелкосеменных культур</w:t>
            </w:r>
            <w:r w:rsid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.</w:t>
            </w:r>
          </w:p>
        </w:tc>
        <w:tc>
          <w:tcPr>
            <w:tcW w:w="2133" w:type="dxa"/>
            <w:vMerge w:val="restart"/>
          </w:tcPr>
          <w:p w:rsidR="00C36785" w:rsidRDefault="00C36785" w:rsidP="00CB7F57">
            <w:pPr>
              <w:pStyle w:val="ConsPlusNormal"/>
              <w:jc w:val="center"/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40 процентов (но не более 5 </w:t>
            </w:r>
            <w:proofErr w:type="gramStart"/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млн</w:t>
            </w:r>
            <w:proofErr w:type="gramEnd"/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рублей на единицу техники и оборудования)</w:t>
            </w:r>
          </w:p>
        </w:tc>
      </w:tr>
      <w:tr w:rsidR="00C36785" w:rsidRPr="008C2940" w:rsidTr="007C0D30">
        <w:tc>
          <w:tcPr>
            <w:tcW w:w="454" w:type="dxa"/>
          </w:tcPr>
          <w:p w:rsidR="00C36785" w:rsidRPr="008C2940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5</w:t>
            </w:r>
          </w:p>
        </w:tc>
        <w:tc>
          <w:tcPr>
            <w:tcW w:w="6973" w:type="dxa"/>
          </w:tcPr>
          <w:p w:rsidR="00C36785" w:rsidRPr="008C2940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Оборудование для выращивания рассады</w:t>
            </w:r>
            <w:r w:rsidR="00FA2DA0"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, посевные линии (в </w:t>
            </w:r>
            <w:proofErr w:type="spellStart"/>
            <w:r w:rsidR="00FA2DA0"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т</w:t>
            </w:r>
            <w:proofErr w:type="gramStart"/>
            <w:r w:rsidR="00FA2DA0"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.ч</w:t>
            </w:r>
            <w:proofErr w:type="spellEnd"/>
            <w:proofErr w:type="gramEnd"/>
            <w:r w:rsidR="00FA2DA0"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состоящие из смесителей и дозаторов удобрений, </w:t>
            </w:r>
            <w:proofErr w:type="spellStart"/>
            <w:r w:rsidR="00FA2DA0"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грунтосмесителей</w:t>
            </w:r>
            <w:proofErr w:type="spellEnd"/>
            <w:r w:rsidR="00FA2DA0"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, наполнителей лотка, посевных комплектов, дозаторов подкормки и станции подачи воды)</w:t>
            </w:r>
            <w:r w:rsid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.</w:t>
            </w:r>
          </w:p>
        </w:tc>
        <w:tc>
          <w:tcPr>
            <w:tcW w:w="2133" w:type="dxa"/>
            <w:vMerge/>
          </w:tcPr>
          <w:p w:rsidR="00C36785" w:rsidRPr="008C2940" w:rsidRDefault="00C36785" w:rsidP="00CB7F57">
            <w:pPr>
              <w:pStyle w:val="ConsPlusNormal"/>
            </w:pPr>
          </w:p>
        </w:tc>
      </w:tr>
      <w:tr w:rsidR="00C36785" w:rsidTr="007C0D30">
        <w:tc>
          <w:tcPr>
            <w:tcW w:w="454" w:type="dxa"/>
          </w:tcPr>
          <w:p w:rsidR="00C36785" w:rsidRPr="008C2940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6</w:t>
            </w:r>
          </w:p>
        </w:tc>
        <w:tc>
          <w:tcPr>
            <w:tcW w:w="6973" w:type="dxa"/>
          </w:tcPr>
          <w:p w:rsidR="00C36785" w:rsidRPr="008C2940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Техника и оборудование для возделывания картофеля и овощей открытого и</w:t>
            </w:r>
            <w:r w:rsidR="007C0D30"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/или</w:t>
            </w:r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закрытого грунта в </w:t>
            </w:r>
            <w:proofErr w:type="spellStart"/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т.ч</w:t>
            </w:r>
            <w:proofErr w:type="spellEnd"/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.:</w:t>
            </w:r>
          </w:p>
          <w:p w:rsidR="00C36785" w:rsidRPr="008C2940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- </w:t>
            </w:r>
            <w:proofErr w:type="spellStart"/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гребнеобразующие</w:t>
            </w:r>
            <w:proofErr w:type="spellEnd"/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фрезы</w:t>
            </w:r>
            <w:r w:rsid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;</w:t>
            </w:r>
          </w:p>
          <w:p w:rsidR="00C36785" w:rsidRPr="008C2940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- </w:t>
            </w:r>
            <w:proofErr w:type="spellStart"/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ботвоудалители</w:t>
            </w:r>
            <w:proofErr w:type="spellEnd"/>
            <w:r w:rsid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;</w:t>
            </w:r>
          </w:p>
          <w:p w:rsidR="00C36785" w:rsidRPr="008C2940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- окучники</w:t>
            </w:r>
            <w:r w:rsid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;</w:t>
            </w:r>
          </w:p>
          <w:p w:rsidR="00C36785" w:rsidRPr="008C2940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- оборотные плуги</w:t>
            </w:r>
            <w:r w:rsid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;</w:t>
            </w:r>
          </w:p>
          <w:p w:rsidR="00C36785" w:rsidRPr="008C2940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- универсальные машины для возделывания картофеля и овощей открытого</w:t>
            </w:r>
            <w:r w:rsidR="00AB4F5C"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и</w:t>
            </w:r>
            <w:r w:rsidR="007C0D30"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/или</w:t>
            </w:r>
            <w:r w:rsidR="00AB4F5C"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закрытого</w:t>
            </w:r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грунта</w:t>
            </w:r>
            <w:r w:rsid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;</w:t>
            </w:r>
          </w:p>
          <w:p w:rsidR="00C36785" w:rsidRPr="008C2940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- </w:t>
            </w:r>
            <w:r w:rsidR="00AB4F5C"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поливочные рампы</w:t>
            </w:r>
            <w:r w:rsidR="007C0D30"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;</w:t>
            </w:r>
          </w:p>
          <w:p w:rsidR="00AB4F5C" w:rsidRPr="008C2940" w:rsidRDefault="00AB4F5C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- разрыхлители торфа</w:t>
            </w:r>
            <w:r w:rsidR="007C0D30"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;</w:t>
            </w:r>
          </w:p>
          <w:p w:rsidR="00AB4F5C" w:rsidRPr="00C36785" w:rsidRDefault="00AB4F5C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- моечные машины</w:t>
            </w:r>
            <w:r w:rsidR="007C0D30" w:rsidRP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.</w:t>
            </w:r>
          </w:p>
        </w:tc>
        <w:tc>
          <w:tcPr>
            <w:tcW w:w="2133" w:type="dxa"/>
            <w:vMerge/>
          </w:tcPr>
          <w:p w:rsidR="00C36785" w:rsidRDefault="00C36785" w:rsidP="00CB7F57">
            <w:pPr>
              <w:pStyle w:val="ConsPlusNormal"/>
            </w:pPr>
          </w:p>
        </w:tc>
      </w:tr>
      <w:tr w:rsidR="00C36785" w:rsidTr="007C0D30">
        <w:tc>
          <w:tcPr>
            <w:tcW w:w="454" w:type="dxa"/>
          </w:tcPr>
          <w:p w:rsidR="00C36785" w:rsidRPr="00C36785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7</w:t>
            </w:r>
          </w:p>
        </w:tc>
        <w:tc>
          <w:tcPr>
            <w:tcW w:w="6973" w:type="dxa"/>
          </w:tcPr>
          <w:p w:rsidR="00C36785" w:rsidRPr="00C36785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Тракторные прицепы и полуприцепы грузоподъемностью более 7 тонн</w:t>
            </w:r>
            <w:r w:rsid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.</w:t>
            </w:r>
          </w:p>
        </w:tc>
        <w:tc>
          <w:tcPr>
            <w:tcW w:w="2133" w:type="dxa"/>
            <w:vMerge/>
          </w:tcPr>
          <w:p w:rsidR="00C36785" w:rsidRDefault="00C36785" w:rsidP="00CB7F57">
            <w:pPr>
              <w:pStyle w:val="ConsPlusNormal"/>
            </w:pPr>
          </w:p>
        </w:tc>
      </w:tr>
      <w:tr w:rsidR="00C36785" w:rsidTr="007C0D30">
        <w:tc>
          <w:tcPr>
            <w:tcW w:w="454" w:type="dxa"/>
          </w:tcPr>
          <w:p w:rsidR="00C36785" w:rsidRPr="00C36785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8</w:t>
            </w:r>
          </w:p>
        </w:tc>
        <w:tc>
          <w:tcPr>
            <w:tcW w:w="6973" w:type="dxa"/>
          </w:tcPr>
          <w:p w:rsidR="00C36785" w:rsidRPr="00C36785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Техника и оборудование для овощехранилищ, в </w:t>
            </w:r>
            <w:proofErr w:type="spellStart"/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т.ч</w:t>
            </w:r>
            <w:proofErr w:type="spellEnd"/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.:</w:t>
            </w:r>
          </w:p>
          <w:p w:rsidR="00C36785" w:rsidRPr="00C36785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lastRenderedPageBreak/>
              <w:t>- оборудование микроклимата</w:t>
            </w:r>
            <w:r w:rsid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;</w:t>
            </w:r>
          </w:p>
          <w:p w:rsidR="00C36785" w:rsidRPr="00C36785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- оборудование вентиляции</w:t>
            </w:r>
            <w:r w:rsid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;</w:t>
            </w:r>
          </w:p>
          <w:p w:rsidR="00C36785" w:rsidRPr="00C36785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- оборудование увлажнения</w:t>
            </w:r>
            <w:r w:rsid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;</w:t>
            </w:r>
          </w:p>
          <w:p w:rsidR="00C36785" w:rsidRPr="00C36785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- холодильное оборудование</w:t>
            </w:r>
            <w:r w:rsid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;</w:t>
            </w:r>
          </w:p>
          <w:p w:rsidR="00C36785" w:rsidRPr="00C36785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- шкафы и комплекты управления</w:t>
            </w:r>
            <w:r w:rsid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;</w:t>
            </w:r>
          </w:p>
          <w:p w:rsidR="00C36785" w:rsidRPr="00C36785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- приемные бункера, инспекционные столы, транспортеры, загрузчики хранилищ</w:t>
            </w:r>
            <w:r w:rsid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;</w:t>
            </w:r>
          </w:p>
          <w:p w:rsidR="00C36785" w:rsidRPr="00C36785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- подъемники и конвейеры для непрерывного действия для товаров или материалов</w:t>
            </w:r>
            <w:r w:rsid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;</w:t>
            </w:r>
          </w:p>
          <w:p w:rsidR="00C36785" w:rsidRPr="00C36785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- оборудование грузоподъемное, транспортирующее и погрузочно-разгрузочное</w:t>
            </w:r>
            <w:r w:rsid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;</w:t>
            </w:r>
          </w:p>
          <w:p w:rsidR="00C36785" w:rsidRPr="00C36785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- оборудование для мойки, заполнения, закупоривания или упаковывания</w:t>
            </w:r>
            <w:r w:rsid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;</w:t>
            </w:r>
          </w:p>
          <w:p w:rsidR="008C2940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- оборудование для взвешивания промышленного назначения; </w:t>
            </w:r>
          </w:p>
          <w:p w:rsidR="00C36785" w:rsidRPr="00C36785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весы для непрерывного взвешивания изделий на конвейерах; весы, отрегулированные на постоянную массу, и весы, загружающие груз определенной массы в емкость или контейнер</w:t>
            </w:r>
            <w:r w:rsid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;</w:t>
            </w:r>
          </w:p>
          <w:p w:rsidR="00C36785" w:rsidRPr="00C36785" w:rsidRDefault="00C36785" w:rsidP="00C3678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- машины для очистки, сортировки</w:t>
            </w:r>
            <w:r w:rsidR="008C2940">
              <w:rPr>
                <w:rFonts w:ascii="PT Astra Serif" w:eastAsiaTheme="minorEastAsia" w:hAnsi="PT Astra Serif" w:cs="PT Astra Serif"/>
                <w:sz w:val="26"/>
                <w:szCs w:val="26"/>
              </w:rPr>
              <w:t>.</w:t>
            </w:r>
          </w:p>
        </w:tc>
        <w:tc>
          <w:tcPr>
            <w:tcW w:w="2133" w:type="dxa"/>
            <w:vAlign w:val="center"/>
          </w:tcPr>
          <w:p w:rsidR="00C36785" w:rsidRDefault="00C36785" w:rsidP="00CB7F57">
            <w:pPr>
              <w:pStyle w:val="ConsPlusNormal"/>
              <w:jc w:val="center"/>
            </w:pP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lastRenderedPageBreak/>
              <w:t xml:space="preserve">40 процентов (но </w:t>
            </w:r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lastRenderedPageBreak/>
              <w:t xml:space="preserve">не более 14 </w:t>
            </w:r>
            <w:proofErr w:type="gramStart"/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>млн</w:t>
            </w:r>
            <w:proofErr w:type="gramEnd"/>
            <w:r w:rsidRPr="00C36785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рублей на одного получателя субсидии)</w:t>
            </w:r>
          </w:p>
        </w:tc>
      </w:tr>
    </w:tbl>
    <w:p w:rsidR="00C36785" w:rsidRDefault="00C36785" w:rsidP="00C36785">
      <w:pPr>
        <w:pStyle w:val="ConsPlusNormal"/>
        <w:jc w:val="both"/>
      </w:pPr>
    </w:p>
    <w:p w:rsidR="00C36785" w:rsidRPr="00103CBF" w:rsidRDefault="00C36785" w:rsidP="00797FB9">
      <w:pPr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</w:p>
    <w:sectPr w:rsidR="00C36785" w:rsidRPr="00103CBF" w:rsidSect="00797FB9">
      <w:headerReference w:type="default" r:id="rId17"/>
      <w:pgSz w:w="11906" w:h="16838" w:code="9"/>
      <w:pgMar w:top="1134" w:right="851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C25" w:rsidRDefault="00626C25" w:rsidP="00E03604">
      <w:pPr>
        <w:spacing w:after="0" w:line="240" w:lineRule="auto"/>
      </w:pPr>
      <w:r>
        <w:separator/>
      </w:r>
    </w:p>
  </w:endnote>
  <w:endnote w:type="continuationSeparator" w:id="0">
    <w:p w:rsidR="00626C25" w:rsidRDefault="00626C25" w:rsidP="00E03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C25" w:rsidRDefault="00626C25" w:rsidP="00E03604">
      <w:pPr>
        <w:spacing w:after="0" w:line="240" w:lineRule="auto"/>
      </w:pPr>
      <w:r>
        <w:separator/>
      </w:r>
    </w:p>
  </w:footnote>
  <w:footnote w:type="continuationSeparator" w:id="0">
    <w:p w:rsidR="00626C25" w:rsidRDefault="00626C25" w:rsidP="00E03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5566171"/>
      <w:docPartObj>
        <w:docPartGallery w:val="Page Numbers (Top of Page)"/>
        <w:docPartUnique/>
      </w:docPartObj>
    </w:sdtPr>
    <w:sdtEndPr/>
    <w:sdtContent>
      <w:p w:rsidR="00296EF5" w:rsidRDefault="00296EF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5BC3">
          <w:rPr>
            <w:noProof/>
          </w:rPr>
          <w:t>2</w:t>
        </w:r>
        <w:r>
          <w:fldChar w:fldCharType="end"/>
        </w:r>
      </w:p>
    </w:sdtContent>
  </w:sdt>
  <w:p w:rsidR="00296EF5" w:rsidRDefault="00296EF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97952"/>
    <w:multiLevelType w:val="hybridMultilevel"/>
    <w:tmpl w:val="9834A04C"/>
    <w:lvl w:ilvl="0" w:tplc="9934EF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DD1890"/>
    <w:multiLevelType w:val="hybridMultilevel"/>
    <w:tmpl w:val="F814D380"/>
    <w:lvl w:ilvl="0" w:tplc="0419000F">
      <w:start w:val="1"/>
      <w:numFmt w:val="decimal"/>
      <w:lvlText w:val="%1."/>
      <w:lvlJc w:val="left"/>
      <w:pPr>
        <w:ind w:left="24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2">
    <w:nsid w:val="223F7C62"/>
    <w:multiLevelType w:val="hybridMultilevel"/>
    <w:tmpl w:val="D640DD22"/>
    <w:lvl w:ilvl="0" w:tplc="F094E3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05009D0"/>
    <w:multiLevelType w:val="hybridMultilevel"/>
    <w:tmpl w:val="91C22D0A"/>
    <w:lvl w:ilvl="0" w:tplc="F66672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3C465FF"/>
    <w:multiLevelType w:val="hybridMultilevel"/>
    <w:tmpl w:val="6AB8AB1C"/>
    <w:lvl w:ilvl="0" w:tplc="F9AE4A3C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48691C1E"/>
    <w:multiLevelType w:val="hybridMultilevel"/>
    <w:tmpl w:val="FACABE4C"/>
    <w:lvl w:ilvl="0" w:tplc="4CF83D0A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29639C8"/>
    <w:multiLevelType w:val="hybridMultilevel"/>
    <w:tmpl w:val="706447C6"/>
    <w:lvl w:ilvl="0" w:tplc="5622F0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EC"/>
    <w:rsid w:val="0001311D"/>
    <w:rsid w:val="00017AB7"/>
    <w:rsid w:val="00025831"/>
    <w:rsid w:val="00026F67"/>
    <w:rsid w:val="0002796E"/>
    <w:rsid w:val="00035F39"/>
    <w:rsid w:val="000430AE"/>
    <w:rsid w:val="000444BD"/>
    <w:rsid w:val="00044EB7"/>
    <w:rsid w:val="0005048E"/>
    <w:rsid w:val="0008766C"/>
    <w:rsid w:val="00096C0E"/>
    <w:rsid w:val="000A7092"/>
    <w:rsid w:val="000B164F"/>
    <w:rsid w:val="000B3546"/>
    <w:rsid w:val="000E5B6F"/>
    <w:rsid w:val="00103CBF"/>
    <w:rsid w:val="00111AEA"/>
    <w:rsid w:val="0011667C"/>
    <w:rsid w:val="001348E1"/>
    <w:rsid w:val="0015510F"/>
    <w:rsid w:val="00156A0E"/>
    <w:rsid w:val="00160C6E"/>
    <w:rsid w:val="00177B3C"/>
    <w:rsid w:val="00184D4F"/>
    <w:rsid w:val="00196BB6"/>
    <w:rsid w:val="001A09D1"/>
    <w:rsid w:val="001A6EC6"/>
    <w:rsid w:val="001C2EA4"/>
    <w:rsid w:val="001D2C0E"/>
    <w:rsid w:val="001E7868"/>
    <w:rsid w:val="00207A52"/>
    <w:rsid w:val="00225A93"/>
    <w:rsid w:val="00233998"/>
    <w:rsid w:val="00235474"/>
    <w:rsid w:val="0025642A"/>
    <w:rsid w:val="00296EF5"/>
    <w:rsid w:val="00296FD3"/>
    <w:rsid w:val="002A26F5"/>
    <w:rsid w:val="002A7532"/>
    <w:rsid w:val="002B2941"/>
    <w:rsid w:val="002B5172"/>
    <w:rsid w:val="002B7EC9"/>
    <w:rsid w:val="002C49D8"/>
    <w:rsid w:val="002E0BC4"/>
    <w:rsid w:val="002E29AA"/>
    <w:rsid w:val="002E5079"/>
    <w:rsid w:val="002F7153"/>
    <w:rsid w:val="00330FD7"/>
    <w:rsid w:val="00332766"/>
    <w:rsid w:val="003405AB"/>
    <w:rsid w:val="00340803"/>
    <w:rsid w:val="00352FC3"/>
    <w:rsid w:val="00357801"/>
    <w:rsid w:val="003712CB"/>
    <w:rsid w:val="0037631F"/>
    <w:rsid w:val="003820BB"/>
    <w:rsid w:val="00385593"/>
    <w:rsid w:val="00392E2C"/>
    <w:rsid w:val="0039441E"/>
    <w:rsid w:val="003A0046"/>
    <w:rsid w:val="003A227F"/>
    <w:rsid w:val="003B4F68"/>
    <w:rsid w:val="003D7F58"/>
    <w:rsid w:val="003E644C"/>
    <w:rsid w:val="003F7804"/>
    <w:rsid w:val="00402745"/>
    <w:rsid w:val="00406D0F"/>
    <w:rsid w:val="00414ABF"/>
    <w:rsid w:val="00414CD5"/>
    <w:rsid w:val="00421810"/>
    <w:rsid w:val="00425BC3"/>
    <w:rsid w:val="00433C26"/>
    <w:rsid w:val="00437C78"/>
    <w:rsid w:val="0044483C"/>
    <w:rsid w:val="00445FEB"/>
    <w:rsid w:val="004521C3"/>
    <w:rsid w:val="004658C0"/>
    <w:rsid w:val="004811BA"/>
    <w:rsid w:val="004A6AD5"/>
    <w:rsid w:val="004C11A7"/>
    <w:rsid w:val="004C67F8"/>
    <w:rsid w:val="004C7232"/>
    <w:rsid w:val="004D0902"/>
    <w:rsid w:val="004D47E2"/>
    <w:rsid w:val="004D7ED6"/>
    <w:rsid w:val="004E2832"/>
    <w:rsid w:val="004E3D80"/>
    <w:rsid w:val="004E6165"/>
    <w:rsid w:val="004F4422"/>
    <w:rsid w:val="004F5D66"/>
    <w:rsid w:val="005037BC"/>
    <w:rsid w:val="00503BBD"/>
    <w:rsid w:val="0051745F"/>
    <w:rsid w:val="00522CFD"/>
    <w:rsid w:val="005457EC"/>
    <w:rsid w:val="00546A4D"/>
    <w:rsid w:val="005613A3"/>
    <w:rsid w:val="00563314"/>
    <w:rsid w:val="00565186"/>
    <w:rsid w:val="00565C03"/>
    <w:rsid w:val="0057094D"/>
    <w:rsid w:val="00572CA4"/>
    <w:rsid w:val="00572F1E"/>
    <w:rsid w:val="0059267E"/>
    <w:rsid w:val="005B788D"/>
    <w:rsid w:val="005D6AD3"/>
    <w:rsid w:val="005E4EAA"/>
    <w:rsid w:val="005F03B1"/>
    <w:rsid w:val="00600260"/>
    <w:rsid w:val="00604D58"/>
    <w:rsid w:val="00612FAE"/>
    <w:rsid w:val="006261C0"/>
    <w:rsid w:val="00626C25"/>
    <w:rsid w:val="00633877"/>
    <w:rsid w:val="0063453F"/>
    <w:rsid w:val="00637FD9"/>
    <w:rsid w:val="006408BF"/>
    <w:rsid w:val="006419DE"/>
    <w:rsid w:val="00644CB8"/>
    <w:rsid w:val="006512FC"/>
    <w:rsid w:val="0066722B"/>
    <w:rsid w:val="006778FB"/>
    <w:rsid w:val="006779C1"/>
    <w:rsid w:val="0069329F"/>
    <w:rsid w:val="00696206"/>
    <w:rsid w:val="006A542F"/>
    <w:rsid w:val="006B7ACE"/>
    <w:rsid w:val="006C016E"/>
    <w:rsid w:val="006C16E8"/>
    <w:rsid w:val="006C4A9B"/>
    <w:rsid w:val="006D096B"/>
    <w:rsid w:val="006D282C"/>
    <w:rsid w:val="006D6005"/>
    <w:rsid w:val="006D7BD4"/>
    <w:rsid w:val="006E1E25"/>
    <w:rsid w:val="006F2780"/>
    <w:rsid w:val="007020AC"/>
    <w:rsid w:val="00704A8B"/>
    <w:rsid w:val="0070696A"/>
    <w:rsid w:val="00711863"/>
    <w:rsid w:val="00711F18"/>
    <w:rsid w:val="007205AD"/>
    <w:rsid w:val="00727C5A"/>
    <w:rsid w:val="00730441"/>
    <w:rsid w:val="00733D66"/>
    <w:rsid w:val="00735D0F"/>
    <w:rsid w:val="00741A46"/>
    <w:rsid w:val="00746FC3"/>
    <w:rsid w:val="00791EAB"/>
    <w:rsid w:val="007951E1"/>
    <w:rsid w:val="00797FB9"/>
    <w:rsid w:val="007A0808"/>
    <w:rsid w:val="007A3153"/>
    <w:rsid w:val="007A477D"/>
    <w:rsid w:val="007A4CEF"/>
    <w:rsid w:val="007A6E9A"/>
    <w:rsid w:val="007B5B5F"/>
    <w:rsid w:val="007C0D30"/>
    <w:rsid w:val="007F2B9C"/>
    <w:rsid w:val="008045B8"/>
    <w:rsid w:val="00880DD4"/>
    <w:rsid w:val="0089342D"/>
    <w:rsid w:val="008939D2"/>
    <w:rsid w:val="00897D7C"/>
    <w:rsid w:val="008B5893"/>
    <w:rsid w:val="008C2940"/>
    <w:rsid w:val="008C710E"/>
    <w:rsid w:val="008D2B7A"/>
    <w:rsid w:val="008E649F"/>
    <w:rsid w:val="008E7E15"/>
    <w:rsid w:val="008F0A8F"/>
    <w:rsid w:val="00915A88"/>
    <w:rsid w:val="009160B5"/>
    <w:rsid w:val="009202A3"/>
    <w:rsid w:val="00926D6E"/>
    <w:rsid w:val="00927915"/>
    <w:rsid w:val="009453D5"/>
    <w:rsid w:val="0094563A"/>
    <w:rsid w:val="00972501"/>
    <w:rsid w:val="009844D7"/>
    <w:rsid w:val="00987AAC"/>
    <w:rsid w:val="009969F9"/>
    <w:rsid w:val="009976EE"/>
    <w:rsid w:val="009A1E4C"/>
    <w:rsid w:val="009B235A"/>
    <w:rsid w:val="009B6890"/>
    <w:rsid w:val="009E6E5A"/>
    <w:rsid w:val="009F1D38"/>
    <w:rsid w:val="009F5446"/>
    <w:rsid w:val="00A0148A"/>
    <w:rsid w:val="00A01F54"/>
    <w:rsid w:val="00A04AC4"/>
    <w:rsid w:val="00A06FE7"/>
    <w:rsid w:val="00A11D28"/>
    <w:rsid w:val="00A21B5F"/>
    <w:rsid w:val="00A257F5"/>
    <w:rsid w:val="00A25CCE"/>
    <w:rsid w:val="00A42D7C"/>
    <w:rsid w:val="00A50025"/>
    <w:rsid w:val="00A53570"/>
    <w:rsid w:val="00A64B53"/>
    <w:rsid w:val="00A80504"/>
    <w:rsid w:val="00A814AB"/>
    <w:rsid w:val="00A91F95"/>
    <w:rsid w:val="00A9566C"/>
    <w:rsid w:val="00A97324"/>
    <w:rsid w:val="00AB0D47"/>
    <w:rsid w:val="00AB4F5C"/>
    <w:rsid w:val="00AC3DC3"/>
    <w:rsid w:val="00AD1AAD"/>
    <w:rsid w:val="00AD7464"/>
    <w:rsid w:val="00AF6FB3"/>
    <w:rsid w:val="00AF732C"/>
    <w:rsid w:val="00B03D09"/>
    <w:rsid w:val="00B1491B"/>
    <w:rsid w:val="00B31167"/>
    <w:rsid w:val="00B32833"/>
    <w:rsid w:val="00B577BE"/>
    <w:rsid w:val="00B85005"/>
    <w:rsid w:val="00B923B0"/>
    <w:rsid w:val="00B95F78"/>
    <w:rsid w:val="00BD1D08"/>
    <w:rsid w:val="00C1024D"/>
    <w:rsid w:val="00C254EF"/>
    <w:rsid w:val="00C36785"/>
    <w:rsid w:val="00C53761"/>
    <w:rsid w:val="00C7444D"/>
    <w:rsid w:val="00C76104"/>
    <w:rsid w:val="00C84FB3"/>
    <w:rsid w:val="00CA518A"/>
    <w:rsid w:val="00CC5334"/>
    <w:rsid w:val="00CC6097"/>
    <w:rsid w:val="00CD54A7"/>
    <w:rsid w:val="00CF59D2"/>
    <w:rsid w:val="00CF5D2D"/>
    <w:rsid w:val="00D04769"/>
    <w:rsid w:val="00D44492"/>
    <w:rsid w:val="00D454D0"/>
    <w:rsid w:val="00D46DE0"/>
    <w:rsid w:val="00D62F64"/>
    <w:rsid w:val="00D70CEC"/>
    <w:rsid w:val="00D71334"/>
    <w:rsid w:val="00D830A0"/>
    <w:rsid w:val="00D905DF"/>
    <w:rsid w:val="00DA333B"/>
    <w:rsid w:val="00DA3BAC"/>
    <w:rsid w:val="00DA3E3D"/>
    <w:rsid w:val="00DB4FCE"/>
    <w:rsid w:val="00DB510F"/>
    <w:rsid w:val="00DD48C5"/>
    <w:rsid w:val="00DF01CC"/>
    <w:rsid w:val="00DF2838"/>
    <w:rsid w:val="00DF2D29"/>
    <w:rsid w:val="00E002C7"/>
    <w:rsid w:val="00E00E1B"/>
    <w:rsid w:val="00E03604"/>
    <w:rsid w:val="00E12708"/>
    <w:rsid w:val="00E209AC"/>
    <w:rsid w:val="00E42EC7"/>
    <w:rsid w:val="00E473D2"/>
    <w:rsid w:val="00E54412"/>
    <w:rsid w:val="00E567B2"/>
    <w:rsid w:val="00E57896"/>
    <w:rsid w:val="00E65B03"/>
    <w:rsid w:val="00E7276A"/>
    <w:rsid w:val="00E74110"/>
    <w:rsid w:val="00E8612E"/>
    <w:rsid w:val="00E95346"/>
    <w:rsid w:val="00EB10D0"/>
    <w:rsid w:val="00EB2FC9"/>
    <w:rsid w:val="00EB6D1D"/>
    <w:rsid w:val="00EC094C"/>
    <w:rsid w:val="00EC3D54"/>
    <w:rsid w:val="00ED3B87"/>
    <w:rsid w:val="00F006B7"/>
    <w:rsid w:val="00F25E36"/>
    <w:rsid w:val="00F40452"/>
    <w:rsid w:val="00F460D4"/>
    <w:rsid w:val="00F47469"/>
    <w:rsid w:val="00F50637"/>
    <w:rsid w:val="00F54A8E"/>
    <w:rsid w:val="00F55439"/>
    <w:rsid w:val="00F85E85"/>
    <w:rsid w:val="00F87346"/>
    <w:rsid w:val="00F90BA1"/>
    <w:rsid w:val="00F945EA"/>
    <w:rsid w:val="00FA1326"/>
    <w:rsid w:val="00FA2DA0"/>
    <w:rsid w:val="00FA4C13"/>
    <w:rsid w:val="00FA637B"/>
    <w:rsid w:val="00FB37C5"/>
    <w:rsid w:val="00FB4D2B"/>
    <w:rsid w:val="00FC1B53"/>
    <w:rsid w:val="00FC2195"/>
    <w:rsid w:val="00FD016B"/>
    <w:rsid w:val="00FD1040"/>
    <w:rsid w:val="00FD5936"/>
    <w:rsid w:val="00FE5D15"/>
    <w:rsid w:val="00FF3589"/>
    <w:rsid w:val="00FF4229"/>
    <w:rsid w:val="00FF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1A09D1"/>
    <w:rPr>
      <w:color w:val="0000FF" w:themeColor="hyperlink"/>
      <w:u w:val="single"/>
    </w:rPr>
  </w:style>
  <w:style w:type="paragraph" w:customStyle="1" w:styleId="ab">
    <w:name w:val="Исполнитель"/>
    <w:basedOn w:val="a"/>
    <w:autoRedefine/>
    <w:rsid w:val="001348E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0" w:color="auto"/>
      </w:pBdr>
      <w:spacing w:after="0" w:line="240" w:lineRule="auto"/>
      <w:ind w:left="-108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1A09D1"/>
    <w:rPr>
      <w:color w:val="0000FF" w:themeColor="hyperlink"/>
      <w:u w:val="single"/>
    </w:rPr>
  </w:style>
  <w:style w:type="paragraph" w:customStyle="1" w:styleId="ab">
    <w:name w:val="Исполнитель"/>
    <w:basedOn w:val="a"/>
    <w:autoRedefine/>
    <w:rsid w:val="001348E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0" w:color="auto"/>
      </w:pBdr>
      <w:spacing w:after="0" w:line="240" w:lineRule="auto"/>
      <w:ind w:left="-108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B3A673819A85BD16B10EF51925278FBD8EF8D46E790E4B05E8EF5A9FFB53EB5BDF15840FDB704B7C63A6845A042A2BC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3A673819A85BD16B10EF51925278FBD8EF8D46E790E4B05E8EF5A9FFB53EB5BDF15840FDB704B7C63A6845A042A2BC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3A673819A85BD16B10EF51925278FBD89FBDA6872084B05E8EF5A9FFB53EB5BDF15840FDB704B7C63A6845A042A2BC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3A673819A85BD16B10EF51925278FBD8EF8D46E790E4B05E8EF5A9FFB53EB5BDF15840FDB704B7C63A6845A042A2BC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B3A673819A85BD16B10EF51925278FBD8EF8DA677E0E4B05E8EF5A9FFB53EB5BDF15840FDB704B7C63A6845A042A2BC" TargetMode="External"/><Relationship Id="rId10" Type="http://schemas.openxmlformats.org/officeDocument/2006/relationships/hyperlink" Target="consultantplus://offline/ref=3BA3FFF6D594817237F34DF20DD9CAD2CBF80502F87E46DACD860C569BF8AD460144AD8C82836D3A89857D583904485EBD569A8DE3DEE926EAF328BD7DX3I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B3A673819A85BD16B10EF51925278FBD8EF8D46E790E4B05E8EF5A9FFB53EB5BDF15840FDB704B7C63A6845A042A2B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BF4D0-0C38-4748-8E98-285244EA3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1695</Words>
  <Characters>9662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Шенделева</dc:creator>
  <cp:lastModifiedBy>Матвеева Анна</cp:lastModifiedBy>
  <cp:revision>6</cp:revision>
  <cp:lastPrinted>2023-04-24T07:31:00Z</cp:lastPrinted>
  <dcterms:created xsi:type="dcterms:W3CDTF">2023-04-24T07:30:00Z</dcterms:created>
  <dcterms:modified xsi:type="dcterms:W3CDTF">2023-04-24T07:33:00Z</dcterms:modified>
</cp:coreProperties>
</file>