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C93EAD">
        <w:tc>
          <w:tcPr>
            <w:tcW w:w="1700" w:type="dxa"/>
            <w:tcBorders>
              <w:bottom w:val="none" w:sz="4" w:space="0" w:color="000000"/>
            </w:tcBorders>
          </w:tcPr>
          <w:p w:rsidR="00C93EAD" w:rsidRPr="00E10392" w:rsidRDefault="005717C9" w:rsidP="005717C9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bookmarkStart w:id="0" w:name="undefined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20.07.2023</w:t>
            </w:r>
            <w:r w:rsidR="00A16C17" w:rsidRPr="00702143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="00A16C17" w:rsidRPr="00702143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="00A16C17" w:rsidRPr="00702143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C93EAD" w:rsidRDefault="00C93EA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C93EAD" w:rsidRDefault="00A16C17" w:rsidP="00C36FF1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901FAB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№ </w:t>
            </w:r>
            <w:r w:rsidR="00C36FF1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78</w:t>
            </w:r>
            <w:r w:rsidRPr="00702143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702143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702143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</w:tr>
    </w:tbl>
    <w:p w:rsidR="007E1337" w:rsidRDefault="007E1337" w:rsidP="007E1337">
      <w:pPr>
        <w:pStyle w:val="ConsPlusNormal"/>
        <w:jc w:val="center"/>
        <w:rPr>
          <w:rFonts w:ascii="PT Astra Serif" w:hAnsi="PT Astra Serif" w:cs="PT Astra Serif"/>
          <w:sz w:val="28"/>
          <w:szCs w:val="28"/>
        </w:rPr>
      </w:pPr>
    </w:p>
    <w:p w:rsidR="007E1337" w:rsidRDefault="001619EF" w:rsidP="007E1337">
      <w:pPr>
        <w:pStyle w:val="ConsPlusNormal"/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О внесении изменений в</w:t>
      </w:r>
      <w:r w:rsidR="00A16C17">
        <w:rPr>
          <w:rFonts w:ascii="PT Astra Serif" w:hAnsi="PT Astra Serif" w:cs="PT Astra Serif"/>
          <w:sz w:val="28"/>
          <w:szCs w:val="28"/>
        </w:rPr>
        <w:t xml:space="preserve"> приказ</w:t>
      </w:r>
      <w:r>
        <w:rPr>
          <w:rFonts w:ascii="PT Astra Serif" w:hAnsi="PT Astra Serif" w:cs="PT Astra Serif"/>
          <w:sz w:val="28"/>
          <w:szCs w:val="28"/>
        </w:rPr>
        <w:t xml:space="preserve"> </w:t>
      </w:r>
    </w:p>
    <w:p w:rsidR="00C93EAD" w:rsidRDefault="001619EF" w:rsidP="007E1337">
      <w:pPr>
        <w:pStyle w:val="ConsPlusNormal"/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Департамента по социально-экономическому развитию села Томской области от 2</w:t>
      </w:r>
      <w:r w:rsidR="007E1337">
        <w:rPr>
          <w:rFonts w:ascii="PT Astra Serif" w:hAnsi="PT Astra Serif" w:cs="PT Astra Serif"/>
          <w:sz w:val="28"/>
          <w:szCs w:val="28"/>
        </w:rPr>
        <w:t>0</w:t>
      </w:r>
      <w:r>
        <w:rPr>
          <w:rFonts w:ascii="PT Astra Serif" w:hAnsi="PT Astra Serif" w:cs="PT Astra Serif"/>
          <w:sz w:val="28"/>
          <w:szCs w:val="28"/>
        </w:rPr>
        <w:t>.05.202</w:t>
      </w:r>
      <w:r w:rsidR="007E1337">
        <w:rPr>
          <w:rFonts w:ascii="PT Astra Serif" w:hAnsi="PT Astra Serif" w:cs="PT Astra Serif"/>
          <w:sz w:val="28"/>
          <w:szCs w:val="28"/>
        </w:rPr>
        <w:t>1</w:t>
      </w:r>
      <w:r>
        <w:rPr>
          <w:rFonts w:ascii="PT Astra Serif" w:hAnsi="PT Astra Serif" w:cs="PT Astra Serif"/>
          <w:sz w:val="28"/>
          <w:szCs w:val="28"/>
        </w:rPr>
        <w:t xml:space="preserve"> № </w:t>
      </w:r>
      <w:r w:rsidR="007E1337">
        <w:rPr>
          <w:rFonts w:ascii="PT Astra Serif" w:hAnsi="PT Astra Serif" w:cs="PT Astra Serif"/>
          <w:sz w:val="28"/>
          <w:szCs w:val="28"/>
        </w:rPr>
        <w:t>33</w:t>
      </w:r>
    </w:p>
    <w:p w:rsidR="00C93EAD" w:rsidRPr="006F11C5" w:rsidRDefault="00C93EAD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7E1337" w:rsidRPr="006F11C5" w:rsidRDefault="007E1337" w:rsidP="007E1337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F11C5">
        <w:rPr>
          <w:rFonts w:ascii="PT Astra Serif" w:hAnsi="PT Astra Serif" w:cs="PT Astra Serif"/>
          <w:sz w:val="28"/>
          <w:szCs w:val="28"/>
        </w:rPr>
        <w:t>В целях совершенствования нормативного правового акта</w:t>
      </w:r>
    </w:p>
    <w:p w:rsidR="007E1337" w:rsidRPr="006F11C5" w:rsidRDefault="007E1337" w:rsidP="007E1337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F11C5">
        <w:rPr>
          <w:rFonts w:ascii="PT Astra Serif" w:hAnsi="PT Astra Serif" w:cs="PT Astra Serif"/>
          <w:sz w:val="28"/>
          <w:szCs w:val="28"/>
        </w:rPr>
        <w:t>ПРИКАЗЫВАЮ:</w:t>
      </w:r>
    </w:p>
    <w:p w:rsidR="007E1337" w:rsidRPr="006F11C5" w:rsidRDefault="007E1337" w:rsidP="007E1337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F11C5">
        <w:rPr>
          <w:rFonts w:ascii="PT Astra Serif" w:hAnsi="PT Astra Serif" w:cs="PT Astra Serif"/>
          <w:sz w:val="28"/>
          <w:szCs w:val="28"/>
        </w:rPr>
        <w:t>1.</w:t>
      </w:r>
      <w:r w:rsidR="00F50C56" w:rsidRPr="006F11C5">
        <w:rPr>
          <w:rFonts w:ascii="PT Astra Serif" w:hAnsi="PT Astra Serif" w:cs="PT Astra Serif"/>
          <w:sz w:val="28"/>
          <w:szCs w:val="28"/>
        </w:rPr>
        <w:t> </w:t>
      </w:r>
      <w:r w:rsidRPr="006F11C5">
        <w:rPr>
          <w:rFonts w:ascii="PT Astra Serif" w:hAnsi="PT Astra Serif" w:cs="PT Astra Serif"/>
          <w:sz w:val="28"/>
          <w:szCs w:val="28"/>
        </w:rPr>
        <w:t>Внести в приказ Департамента по социально-экономическому развитию села Томской области от 20.05.2021 № 33 «О предоставлении субсидий на возмещение части затрат по оформлению прав на объекты недвижимости, используемые в сельскохозяйственном производстве» (Официальный интернет-портал правовой информации http://www.pravo.gov.ru, 21.05.2021, № 7001202105210014) следующие изменения:</w:t>
      </w:r>
    </w:p>
    <w:p w:rsidR="007E1337" w:rsidRPr="006F11C5" w:rsidRDefault="007E1337" w:rsidP="007E1337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F11C5">
        <w:rPr>
          <w:rFonts w:ascii="PT Astra Serif" w:hAnsi="PT Astra Serif" w:cs="PT Astra Serif"/>
          <w:sz w:val="28"/>
          <w:szCs w:val="28"/>
        </w:rPr>
        <w:t>в Порядке предоставления субсидий на возмещение части затрат по оформлению прав на объекты недвижимости, используемые в сельскохозяйственном производстве, утвержденном указанным приказом (далее – Порядок):</w:t>
      </w:r>
    </w:p>
    <w:p w:rsidR="007E1337" w:rsidRPr="006F11C5" w:rsidRDefault="007E1337" w:rsidP="007E1337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F11C5">
        <w:rPr>
          <w:rFonts w:ascii="PT Astra Serif" w:hAnsi="PT Astra Serif" w:cs="PT Astra Serif"/>
          <w:sz w:val="28"/>
          <w:szCs w:val="28"/>
        </w:rPr>
        <w:t>1)</w:t>
      </w:r>
      <w:r w:rsidR="00F50C56" w:rsidRPr="006F11C5">
        <w:rPr>
          <w:rFonts w:ascii="PT Astra Serif" w:hAnsi="PT Astra Serif" w:cs="PT Astra Serif"/>
          <w:sz w:val="28"/>
          <w:szCs w:val="28"/>
        </w:rPr>
        <w:t> </w:t>
      </w:r>
      <w:r w:rsidRPr="006F11C5">
        <w:rPr>
          <w:rFonts w:ascii="PT Astra Serif" w:hAnsi="PT Astra Serif" w:cs="PT Astra Serif"/>
          <w:sz w:val="28"/>
          <w:szCs w:val="28"/>
        </w:rPr>
        <w:t>подпункт 7) пункта 9 изложить в следующей редакции:</w:t>
      </w:r>
    </w:p>
    <w:p w:rsidR="007E1337" w:rsidRPr="006F11C5" w:rsidRDefault="007E1337" w:rsidP="007E1337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F11C5">
        <w:rPr>
          <w:rFonts w:ascii="PT Astra Serif" w:hAnsi="PT Astra Serif" w:cs="PT Astra Serif"/>
          <w:sz w:val="28"/>
          <w:szCs w:val="28"/>
        </w:rPr>
        <w:t>«7) наличие у участника отбора зарегистрированного права собственности или аренды на объекты недвижимости, используемые в сельскохозяйственном производстве, в отношении которых проведены кадастровые работы и осуществлен государственный кадастровый учет с внесением в Единый государственный реестр недвижимости сведений о таких земельных участках, соответствующих требованиям законодательства Российской Федерации</w:t>
      </w:r>
      <w:proofErr w:type="gramStart"/>
      <w:r w:rsidRPr="006F11C5">
        <w:rPr>
          <w:rFonts w:ascii="PT Astra Serif" w:hAnsi="PT Astra Serif" w:cs="PT Astra Serif"/>
          <w:sz w:val="28"/>
          <w:szCs w:val="28"/>
        </w:rPr>
        <w:t>.»;</w:t>
      </w:r>
      <w:proofErr w:type="gramEnd"/>
    </w:p>
    <w:p w:rsidR="007E1337" w:rsidRPr="006F11C5" w:rsidRDefault="007E1337" w:rsidP="007E1337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F11C5">
        <w:rPr>
          <w:rFonts w:ascii="PT Astra Serif" w:hAnsi="PT Astra Serif" w:cs="PT Astra Serif"/>
          <w:sz w:val="28"/>
          <w:szCs w:val="28"/>
        </w:rPr>
        <w:t>2)</w:t>
      </w:r>
      <w:r w:rsidR="00F50C56" w:rsidRPr="006F11C5">
        <w:rPr>
          <w:rFonts w:ascii="PT Astra Serif" w:hAnsi="PT Astra Serif" w:cs="PT Astra Serif"/>
          <w:sz w:val="28"/>
          <w:szCs w:val="28"/>
        </w:rPr>
        <w:t> </w:t>
      </w:r>
      <w:r w:rsidRPr="006F11C5">
        <w:rPr>
          <w:rFonts w:ascii="PT Astra Serif" w:hAnsi="PT Astra Serif" w:cs="PT Astra Serif"/>
          <w:sz w:val="28"/>
          <w:szCs w:val="28"/>
        </w:rPr>
        <w:t>подпункт г) подпункта 2) пункта 10 изложить в следующей редакции:</w:t>
      </w:r>
    </w:p>
    <w:p w:rsidR="007E1337" w:rsidRPr="006F11C5" w:rsidRDefault="007E1337" w:rsidP="007E1337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F11C5">
        <w:rPr>
          <w:rFonts w:ascii="PT Astra Serif" w:hAnsi="PT Astra Serif" w:cs="PT Astra Serif"/>
          <w:sz w:val="28"/>
          <w:szCs w:val="28"/>
        </w:rPr>
        <w:t>«г) договора аренды или купли продажи земельного участка, зарегистрированного в установленном порядке, с отметкой о регистрации, выписки из Единого государственного реестра недвижимости на земельный участок, в отношении которого проведены кадастровые работы и осуществлен государственный кадастровый учет</w:t>
      </w:r>
      <w:proofErr w:type="gramStart"/>
      <w:r w:rsidRPr="006F11C5">
        <w:rPr>
          <w:rFonts w:ascii="PT Astra Serif" w:hAnsi="PT Astra Serif" w:cs="PT Astra Serif"/>
          <w:sz w:val="28"/>
          <w:szCs w:val="28"/>
        </w:rPr>
        <w:t>.»;</w:t>
      </w:r>
      <w:proofErr w:type="gramEnd"/>
    </w:p>
    <w:p w:rsidR="007E1337" w:rsidRPr="006F11C5" w:rsidRDefault="007E1337" w:rsidP="007E1337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F11C5">
        <w:rPr>
          <w:rFonts w:ascii="PT Astra Serif" w:hAnsi="PT Astra Serif" w:cs="PT Astra Serif"/>
          <w:sz w:val="28"/>
          <w:szCs w:val="28"/>
        </w:rPr>
        <w:t>3)</w:t>
      </w:r>
      <w:r w:rsidR="00F50C56" w:rsidRPr="006F11C5">
        <w:rPr>
          <w:rFonts w:ascii="PT Astra Serif" w:hAnsi="PT Astra Serif" w:cs="PT Astra Serif"/>
          <w:sz w:val="28"/>
          <w:szCs w:val="28"/>
        </w:rPr>
        <w:t> </w:t>
      </w:r>
      <w:r w:rsidRPr="006F11C5">
        <w:rPr>
          <w:rFonts w:ascii="PT Astra Serif" w:hAnsi="PT Astra Serif" w:cs="PT Astra Serif"/>
          <w:sz w:val="28"/>
          <w:szCs w:val="28"/>
        </w:rPr>
        <w:t xml:space="preserve">абзац первый пункта 12 изложить в следующей редакции: </w:t>
      </w:r>
    </w:p>
    <w:p w:rsidR="007E1337" w:rsidRPr="006F11C5" w:rsidRDefault="007E1337" w:rsidP="007E1337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F11C5">
        <w:rPr>
          <w:rFonts w:ascii="PT Astra Serif" w:hAnsi="PT Astra Serif" w:cs="PT Astra Serif"/>
          <w:sz w:val="28"/>
          <w:szCs w:val="28"/>
        </w:rPr>
        <w:t xml:space="preserve">«12. </w:t>
      </w:r>
      <w:proofErr w:type="gramStart"/>
      <w:r w:rsidRPr="006F11C5">
        <w:rPr>
          <w:rFonts w:ascii="PT Astra Serif" w:hAnsi="PT Astra Serif" w:cs="PT Astra Serif"/>
          <w:sz w:val="28"/>
          <w:szCs w:val="28"/>
        </w:rPr>
        <w:t xml:space="preserve">Департамент осуществляет проверку участника отбора на предмет соответствия требованиям, установленным настоящим Порядком, рассматривает заявки и приложенные к ним документы на предмет их соответствия установленным в объявлении о проведении отбора требованиям в </w:t>
      </w:r>
      <w:r w:rsidRPr="006F11C5">
        <w:rPr>
          <w:rFonts w:ascii="PT Astra Serif" w:hAnsi="PT Astra Serif" w:cs="PT Astra Serif"/>
          <w:sz w:val="28"/>
          <w:szCs w:val="28"/>
        </w:rPr>
        <w:lastRenderedPageBreak/>
        <w:t>порядке очередности поступления заявок в срок, не превышающий 20 рабочих дней с даты окончания подачи (приема) заявок и принимает одно из следующих решений:»;</w:t>
      </w:r>
      <w:proofErr w:type="gramEnd"/>
    </w:p>
    <w:p w:rsidR="007E1337" w:rsidRPr="006F11C5" w:rsidRDefault="007E1337" w:rsidP="007E1337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F11C5">
        <w:rPr>
          <w:rFonts w:ascii="PT Astra Serif" w:hAnsi="PT Astra Serif" w:cs="PT Astra Serif"/>
          <w:sz w:val="28"/>
          <w:szCs w:val="28"/>
        </w:rPr>
        <w:t>4)</w:t>
      </w:r>
      <w:r w:rsidR="00F50C56" w:rsidRPr="006F11C5">
        <w:rPr>
          <w:rFonts w:ascii="PT Astra Serif" w:hAnsi="PT Astra Serif" w:cs="PT Astra Serif"/>
          <w:sz w:val="28"/>
          <w:szCs w:val="28"/>
        </w:rPr>
        <w:t> </w:t>
      </w:r>
      <w:r w:rsidRPr="006F11C5">
        <w:rPr>
          <w:rFonts w:ascii="PT Astra Serif" w:hAnsi="PT Astra Serif" w:cs="PT Astra Serif"/>
          <w:sz w:val="28"/>
          <w:szCs w:val="28"/>
        </w:rPr>
        <w:t>абзац первый пункта 23 изложить в следующей редакции:</w:t>
      </w:r>
    </w:p>
    <w:p w:rsidR="007E1337" w:rsidRPr="006F11C5" w:rsidRDefault="007E1337" w:rsidP="007E1337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F11C5">
        <w:rPr>
          <w:rFonts w:ascii="PT Astra Serif" w:hAnsi="PT Astra Serif" w:cs="PT Astra Serif"/>
          <w:sz w:val="28"/>
          <w:szCs w:val="28"/>
        </w:rPr>
        <w:t>«23. Решение о предоставлении субсидии принимается путем подписания сводной справки-расчета субсидии по форме, утвержденной распоряжением Департамента (далее - сводная справка).»;</w:t>
      </w:r>
    </w:p>
    <w:p w:rsidR="007E1337" w:rsidRPr="006F11C5" w:rsidRDefault="007E1337" w:rsidP="007E1337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F11C5">
        <w:rPr>
          <w:rFonts w:ascii="PT Astra Serif" w:hAnsi="PT Astra Serif" w:cs="PT Astra Serif"/>
          <w:sz w:val="28"/>
          <w:szCs w:val="28"/>
        </w:rPr>
        <w:t>5)</w:t>
      </w:r>
      <w:r w:rsidR="00F50C56" w:rsidRPr="006F11C5">
        <w:rPr>
          <w:rFonts w:ascii="PT Astra Serif" w:hAnsi="PT Astra Serif" w:cs="PT Astra Serif"/>
          <w:sz w:val="28"/>
          <w:szCs w:val="28"/>
        </w:rPr>
        <w:t> </w:t>
      </w:r>
      <w:r w:rsidRPr="006F11C5">
        <w:rPr>
          <w:rFonts w:ascii="PT Astra Serif" w:hAnsi="PT Astra Serif" w:cs="PT Astra Serif"/>
          <w:sz w:val="28"/>
          <w:szCs w:val="28"/>
        </w:rPr>
        <w:t>дополнить пунктом 30-1 в следующей редакции:</w:t>
      </w:r>
    </w:p>
    <w:p w:rsidR="007E1337" w:rsidRPr="006F11C5" w:rsidRDefault="007E1337" w:rsidP="007E1337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F11C5">
        <w:rPr>
          <w:rFonts w:ascii="PT Astra Serif" w:hAnsi="PT Astra Serif" w:cs="PT Astra Serif"/>
          <w:sz w:val="28"/>
          <w:szCs w:val="28"/>
        </w:rPr>
        <w:t>«30-1. Субсидия предоставляется по затратам, произведенным получателем субсидии за период с 1 января предшествующего года по 30 ноября текущего года.</w:t>
      </w:r>
    </w:p>
    <w:p w:rsidR="007E1337" w:rsidRPr="006F11C5" w:rsidRDefault="007E1337" w:rsidP="007E1337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F11C5">
        <w:rPr>
          <w:rFonts w:ascii="PT Astra Serif" w:hAnsi="PT Astra Serif" w:cs="PT Astra Serif"/>
          <w:sz w:val="28"/>
          <w:szCs w:val="28"/>
        </w:rPr>
        <w:t>Повторное предоставление субсидий в целях возмещения одних и тех же затрат не допускается</w:t>
      </w:r>
      <w:proofErr w:type="gramStart"/>
      <w:r w:rsidRPr="006F11C5">
        <w:rPr>
          <w:rFonts w:ascii="PT Astra Serif" w:hAnsi="PT Astra Serif" w:cs="PT Astra Serif"/>
          <w:sz w:val="28"/>
          <w:szCs w:val="28"/>
        </w:rPr>
        <w:t>.»;</w:t>
      </w:r>
      <w:proofErr w:type="gramEnd"/>
    </w:p>
    <w:p w:rsidR="007E1337" w:rsidRPr="006F11C5" w:rsidRDefault="007E1337" w:rsidP="007E1337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F11C5">
        <w:rPr>
          <w:rFonts w:ascii="PT Astra Serif" w:hAnsi="PT Astra Serif" w:cs="PT Astra Serif"/>
          <w:sz w:val="28"/>
          <w:szCs w:val="28"/>
        </w:rPr>
        <w:t>6)</w:t>
      </w:r>
      <w:r w:rsidR="00F50C56" w:rsidRPr="006F11C5">
        <w:rPr>
          <w:rFonts w:ascii="PT Astra Serif" w:hAnsi="PT Astra Serif" w:cs="PT Astra Serif"/>
          <w:sz w:val="28"/>
          <w:szCs w:val="28"/>
        </w:rPr>
        <w:t> </w:t>
      </w:r>
      <w:r w:rsidRPr="006F11C5">
        <w:rPr>
          <w:rFonts w:ascii="PT Astra Serif" w:hAnsi="PT Astra Serif" w:cs="PT Astra Serif"/>
          <w:sz w:val="28"/>
          <w:szCs w:val="28"/>
        </w:rPr>
        <w:t>в приложении № 1 к Порядку:</w:t>
      </w:r>
    </w:p>
    <w:p w:rsidR="007E1337" w:rsidRPr="006F11C5" w:rsidRDefault="007E1337" w:rsidP="007E1337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F11C5">
        <w:rPr>
          <w:rFonts w:ascii="PT Astra Serif" w:hAnsi="PT Astra Serif" w:cs="PT Astra Serif"/>
          <w:sz w:val="28"/>
          <w:szCs w:val="28"/>
        </w:rPr>
        <w:t>а)</w:t>
      </w:r>
      <w:r w:rsidR="00F50C56" w:rsidRPr="006F11C5">
        <w:rPr>
          <w:rFonts w:ascii="PT Astra Serif" w:hAnsi="PT Astra Serif" w:cs="PT Astra Serif"/>
          <w:sz w:val="28"/>
          <w:szCs w:val="28"/>
        </w:rPr>
        <w:t> </w:t>
      </w:r>
      <w:r w:rsidRPr="006F11C5">
        <w:rPr>
          <w:rFonts w:ascii="PT Astra Serif" w:hAnsi="PT Astra Serif" w:cs="PT Astra Serif"/>
          <w:sz w:val="28"/>
          <w:szCs w:val="28"/>
        </w:rPr>
        <w:t>в наименовании слово «заявление» заменить словом «заявка»;</w:t>
      </w:r>
    </w:p>
    <w:p w:rsidR="007E1337" w:rsidRPr="006F11C5" w:rsidRDefault="007E1337" w:rsidP="007E1337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F11C5">
        <w:rPr>
          <w:rFonts w:ascii="PT Astra Serif" w:hAnsi="PT Astra Serif" w:cs="PT Astra Serif"/>
          <w:sz w:val="28"/>
          <w:szCs w:val="28"/>
        </w:rPr>
        <w:t>б)</w:t>
      </w:r>
      <w:r w:rsidR="00F50C56" w:rsidRPr="006F11C5">
        <w:rPr>
          <w:rFonts w:ascii="PT Astra Serif" w:hAnsi="PT Astra Serif" w:cs="PT Astra Serif"/>
          <w:sz w:val="28"/>
          <w:szCs w:val="28"/>
        </w:rPr>
        <w:t> </w:t>
      </w:r>
      <w:r w:rsidRPr="006F11C5">
        <w:rPr>
          <w:rFonts w:ascii="PT Astra Serif" w:hAnsi="PT Astra Serif" w:cs="PT Astra Serif"/>
          <w:sz w:val="28"/>
          <w:szCs w:val="28"/>
        </w:rPr>
        <w:t>в абзаце третьем пункта 2 слова «на дату подачи настоящего заявления» заменить словами «на дату подачи настоящей заявки».</w:t>
      </w:r>
    </w:p>
    <w:p w:rsidR="001619EF" w:rsidRPr="006F11C5" w:rsidRDefault="001619EF" w:rsidP="007E1337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F11C5">
        <w:rPr>
          <w:rFonts w:ascii="PT Astra Serif" w:hAnsi="PT Astra Serif" w:cs="PT Astra Serif"/>
          <w:sz w:val="28"/>
          <w:szCs w:val="28"/>
        </w:rPr>
        <w:t>2.</w:t>
      </w:r>
      <w:r w:rsidR="00F211FF" w:rsidRPr="006F11C5">
        <w:rPr>
          <w:rFonts w:ascii="PT Astra Serif" w:hAnsi="PT Astra Serif" w:cs="PT Astra Serif"/>
          <w:sz w:val="28"/>
          <w:szCs w:val="28"/>
        </w:rPr>
        <w:t> </w:t>
      </w:r>
      <w:r w:rsidRPr="006F11C5">
        <w:rPr>
          <w:rFonts w:ascii="PT Astra Serif" w:hAnsi="PT Astra Serif" w:cs="PT Astra Serif"/>
          <w:sz w:val="28"/>
          <w:szCs w:val="28"/>
        </w:rPr>
        <w:t>Настоящий приказ вступает в силу со дня его официального опубликования.</w:t>
      </w:r>
    </w:p>
    <w:p w:rsidR="00C93EAD" w:rsidRPr="006F11C5" w:rsidRDefault="00C93EAD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C93EAD" w:rsidRPr="006F11C5" w:rsidRDefault="00C93EAD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C93EAD" w:rsidRPr="006F11C5" w:rsidRDefault="00C93EAD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C93EAD" w:rsidRPr="006F11C5">
        <w:tc>
          <w:tcPr>
            <w:tcW w:w="3831" w:type="dxa"/>
            <w:shd w:val="clear" w:color="FFFFFF" w:fill="FFFFFF"/>
            <w:vAlign w:val="center"/>
          </w:tcPr>
          <w:p w:rsidR="00C93EAD" w:rsidRPr="006F11C5" w:rsidRDefault="00A16C17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proofErr w:type="spellStart"/>
            <w:r w:rsidRPr="006F11C5">
              <w:rPr>
                <w:rFonts w:ascii="PT Astra Serif" w:eastAsia="PT Astra Serif" w:hAnsi="PT Astra Serif" w:cs="PT Astra Serif"/>
                <w:sz w:val="28"/>
                <w:szCs w:val="28"/>
              </w:rPr>
              <w:t>И.о</w:t>
            </w:r>
            <w:proofErr w:type="spellEnd"/>
            <w:r w:rsidRPr="006F11C5">
              <w:rPr>
                <w:rFonts w:ascii="PT Astra Serif" w:eastAsia="PT Astra Serif" w:hAnsi="PT Astra Serif" w:cs="PT Astra Serif"/>
                <w:sz w:val="28"/>
                <w:szCs w:val="28"/>
              </w:rPr>
              <w:t>. начальника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C93EAD" w:rsidRPr="006F11C5" w:rsidRDefault="00A16C17" w:rsidP="008B1495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702143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702143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702143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C93EAD" w:rsidRPr="006F11C5" w:rsidRDefault="00A16C17">
            <w:pPr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6F11C5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Е.А. Булкина</w:t>
            </w:r>
          </w:p>
        </w:tc>
      </w:tr>
    </w:tbl>
    <w:p w:rsidR="00F211FF" w:rsidRPr="006F11C5" w:rsidRDefault="00F211F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F211FF" w:rsidRPr="006F11C5" w:rsidRDefault="00F211F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F211FF" w:rsidRPr="006F11C5" w:rsidRDefault="00F211F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F211FF" w:rsidRPr="006F11C5" w:rsidRDefault="00F211F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F211FF" w:rsidRPr="006F11C5" w:rsidRDefault="00F211F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F211FF" w:rsidRPr="006F11C5" w:rsidRDefault="00F211F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F211FF" w:rsidRPr="006F11C5" w:rsidRDefault="00F211F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F211FF" w:rsidRPr="006F11C5" w:rsidRDefault="00F211F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F211FF" w:rsidRPr="006F11C5" w:rsidRDefault="00F211F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F50C56" w:rsidRPr="006F11C5" w:rsidRDefault="00F50C5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F50C56" w:rsidRPr="006F11C5" w:rsidRDefault="00F50C5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731885" w:rsidRPr="006F11C5" w:rsidRDefault="0073188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731885" w:rsidRPr="006F11C5" w:rsidRDefault="0073188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731885" w:rsidRPr="006F11C5" w:rsidRDefault="0073188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731885" w:rsidRPr="006F11C5" w:rsidRDefault="0073188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731885" w:rsidRPr="006F11C5" w:rsidRDefault="0073188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731885" w:rsidRPr="006F11C5" w:rsidRDefault="0073188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F50C56" w:rsidRPr="006F11C5" w:rsidRDefault="00F50C5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F211FF" w:rsidRPr="006F11C5" w:rsidRDefault="00F211F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7E1337" w:rsidRDefault="007E1337">
      <w:pPr>
        <w:tabs>
          <w:tab w:val="left" w:pos="7088"/>
        </w:tabs>
        <w:rPr>
          <w:rFonts w:ascii="PT Astra Serif" w:eastAsia="PT Astra Serif" w:hAnsi="PT Astra Serif" w:cs="PT Astra Serif"/>
          <w:sz w:val="22"/>
          <w:szCs w:val="22"/>
        </w:rPr>
      </w:pPr>
      <w:r w:rsidRPr="007E1337">
        <w:rPr>
          <w:rFonts w:ascii="PT Astra Serif" w:eastAsia="PT Astra Serif" w:hAnsi="PT Astra Serif" w:cs="PT Astra Serif"/>
          <w:sz w:val="22"/>
          <w:szCs w:val="22"/>
        </w:rPr>
        <w:t>В.В. Буркин</w:t>
      </w:r>
    </w:p>
    <w:sectPr w:rsidR="007E1337" w:rsidSect="00731885">
      <w:headerReference w:type="default" r:id="rId8"/>
      <w:headerReference w:type="first" r:id="rId9"/>
      <w:pgSz w:w="11907" w:h="16840"/>
      <w:pgMar w:top="1134" w:right="851" w:bottom="1134" w:left="1418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701F" w:rsidRDefault="00E2701F">
      <w:r>
        <w:separator/>
      </w:r>
    </w:p>
  </w:endnote>
  <w:endnote w:type="continuationSeparator" w:id="0">
    <w:p w:rsidR="00E2701F" w:rsidRDefault="00E270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701F" w:rsidRDefault="00E2701F">
      <w:r>
        <w:separator/>
      </w:r>
    </w:p>
  </w:footnote>
  <w:footnote w:type="continuationSeparator" w:id="0">
    <w:p w:rsidR="00E2701F" w:rsidRDefault="00E270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4759850"/>
      <w:docPartObj>
        <w:docPartGallery w:val="Page Numbers (Top of Page)"/>
        <w:docPartUnique/>
      </w:docPartObj>
    </w:sdtPr>
    <w:sdtEndPr>
      <w:rPr>
        <w:b w:val="0"/>
        <w:sz w:val="24"/>
        <w:szCs w:val="24"/>
      </w:rPr>
    </w:sdtEndPr>
    <w:sdtContent>
      <w:p w:rsidR="007E1337" w:rsidRPr="00731885" w:rsidRDefault="007E1337" w:rsidP="007E1337">
        <w:pPr>
          <w:pStyle w:val="af"/>
          <w:rPr>
            <w:b w:val="0"/>
            <w:sz w:val="24"/>
            <w:szCs w:val="24"/>
          </w:rPr>
        </w:pPr>
        <w:r w:rsidRPr="00731885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731885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595858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EAD" w:rsidRDefault="00AA1F79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49909891" wp14:editId="4B39D6A1">
          <wp:extent cx="723900" cy="657225"/>
          <wp:effectExtent l="0" t="0" r="0" b="0"/>
          <wp:docPr id="14" name="Рисунок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93EAD" w:rsidRDefault="00A16C17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>ДЕПАРТАМЕНТ ПО СОЦИАЛЬНО-ЭКОНОМИЧЕСКОМУ</w:t>
    </w:r>
    <w:r>
      <w:rPr>
        <w:rFonts w:ascii="PT Astra Serif" w:hAnsi="PT Astra Serif"/>
        <w:b/>
        <w:sz w:val="30"/>
        <w:szCs w:val="30"/>
      </w:rPr>
      <w:br/>
      <w:t>РАЗВИТИЮ СЕЛА ТОМСКОЙ ОБЛАСТИ</w:t>
    </w:r>
  </w:p>
  <w:p w:rsidR="00C93EAD" w:rsidRDefault="00A16C17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9C448F"/>
    <w:multiLevelType w:val="hybridMultilevel"/>
    <w:tmpl w:val="57B8BC28"/>
    <w:lvl w:ilvl="0" w:tplc="391E9B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trackedChanges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EAD"/>
    <w:rsid w:val="000103AE"/>
    <w:rsid w:val="0005727C"/>
    <w:rsid w:val="00074F39"/>
    <w:rsid w:val="000923B9"/>
    <w:rsid w:val="001619EF"/>
    <w:rsid w:val="00336AA1"/>
    <w:rsid w:val="004806F3"/>
    <w:rsid w:val="005717C9"/>
    <w:rsid w:val="00595858"/>
    <w:rsid w:val="005D1C94"/>
    <w:rsid w:val="005E681F"/>
    <w:rsid w:val="00610432"/>
    <w:rsid w:val="00690086"/>
    <w:rsid w:val="006E4FD8"/>
    <w:rsid w:val="006F11C5"/>
    <w:rsid w:val="00702143"/>
    <w:rsid w:val="00731885"/>
    <w:rsid w:val="007E1337"/>
    <w:rsid w:val="008B1495"/>
    <w:rsid w:val="00901FAB"/>
    <w:rsid w:val="00A16C17"/>
    <w:rsid w:val="00AA1F79"/>
    <w:rsid w:val="00AF3EF8"/>
    <w:rsid w:val="00C36FF1"/>
    <w:rsid w:val="00C70EC7"/>
    <w:rsid w:val="00C93EAD"/>
    <w:rsid w:val="00CE3106"/>
    <w:rsid w:val="00E00176"/>
    <w:rsid w:val="00E10392"/>
    <w:rsid w:val="00E2271E"/>
    <w:rsid w:val="00E2701F"/>
    <w:rsid w:val="00E54CDD"/>
    <w:rsid w:val="00E90C66"/>
    <w:rsid w:val="00ED690B"/>
    <w:rsid w:val="00F046F2"/>
    <w:rsid w:val="00F211FF"/>
    <w:rsid w:val="00F50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457</Words>
  <Characters>2606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Матвеева Анна</dc:creator>
  <cp:lastModifiedBy>Матвеева Анна</cp:lastModifiedBy>
  <cp:revision>2</cp:revision>
  <cp:lastPrinted>2023-07-20T05:14:00Z</cp:lastPrinted>
  <dcterms:created xsi:type="dcterms:W3CDTF">2023-07-21T08:44:00Z</dcterms:created>
  <dcterms:modified xsi:type="dcterms:W3CDTF">2023-07-21T08:44:00Z</dcterms:modified>
</cp:coreProperties>
</file>