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 w:rsidRPr="00437758" w:rsidTr="008975B6">
        <w:tc>
          <w:tcPr>
            <w:tcW w:w="1701" w:type="dxa"/>
            <w:tcBorders>
              <w:bottom w:val="none" w:sz="4" w:space="0" w:color="000000"/>
            </w:tcBorders>
          </w:tcPr>
          <w:p w:rsidR="00C93EAD" w:rsidRPr="00437758" w:rsidRDefault="003E26B7" w:rsidP="003E26B7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04.12.2023</w:t>
            </w:r>
            <w:r w:rsidR="00A16C17" w:rsidRPr="005B43F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="00A16C17" w:rsidRPr="005B43F0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A16C17" w:rsidRPr="005B43F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Pr="00437758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Pr="00437758" w:rsidRDefault="00A16C17" w:rsidP="000820D2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437758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№ </w:t>
            </w:r>
            <w:r w:rsidR="000820D2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110</w:t>
            </w:r>
            <w:r w:rsidRPr="005B43F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5B43F0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5B43F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</w:tr>
    </w:tbl>
    <w:p w:rsidR="00E47B9F" w:rsidRPr="00437758" w:rsidRDefault="00E47B9F" w:rsidP="008975B6">
      <w:pPr>
        <w:pStyle w:val="ConsPlusNormal"/>
        <w:ind w:firstLine="709"/>
        <w:jc w:val="center"/>
        <w:rPr>
          <w:rFonts w:ascii="PT Astra Serif" w:hAnsi="PT Astra Serif" w:cs="PT Astra Serif"/>
          <w:sz w:val="26"/>
          <w:szCs w:val="26"/>
        </w:rPr>
      </w:pPr>
    </w:p>
    <w:p w:rsidR="007F10B5" w:rsidRPr="00D161F1" w:rsidRDefault="007F10B5" w:rsidP="007F10B5">
      <w:pPr>
        <w:pStyle w:val="ConsPlusTitle"/>
        <w:jc w:val="center"/>
        <w:rPr>
          <w:rFonts w:ascii="PT Astra Serif" w:hAnsi="PT Astra Serif"/>
          <w:b w:val="0"/>
          <w:sz w:val="24"/>
          <w:szCs w:val="24"/>
        </w:rPr>
      </w:pPr>
      <w:r w:rsidRPr="00D161F1">
        <w:rPr>
          <w:rFonts w:ascii="PT Astra Serif" w:hAnsi="PT Astra Serif"/>
          <w:b w:val="0"/>
          <w:sz w:val="24"/>
          <w:szCs w:val="24"/>
        </w:rPr>
        <w:t xml:space="preserve">О внесении изменений в приказ Департамента по социально-экономическому развитию села Томской области от 17.09.2021 № 67 </w:t>
      </w:r>
    </w:p>
    <w:p w:rsidR="007F10B5" w:rsidRPr="00D161F1" w:rsidRDefault="007F10B5" w:rsidP="007F10B5">
      <w:pPr>
        <w:widowControl w:val="0"/>
        <w:autoSpaceDE w:val="0"/>
        <w:autoSpaceDN w:val="0"/>
        <w:ind w:right="-1"/>
        <w:jc w:val="center"/>
        <w:rPr>
          <w:rFonts w:ascii="PT Astra Serif" w:hAnsi="PT Astra Serif"/>
          <w:sz w:val="24"/>
          <w:szCs w:val="24"/>
        </w:rPr>
      </w:pPr>
    </w:p>
    <w:p w:rsidR="007F10B5" w:rsidRPr="00D161F1" w:rsidRDefault="00252C49" w:rsidP="007F10B5">
      <w:pPr>
        <w:widowControl w:val="0"/>
        <w:tabs>
          <w:tab w:val="left" w:pos="709"/>
        </w:tabs>
        <w:autoSpaceDE w:val="0"/>
        <w:autoSpaceDN w:val="0"/>
        <w:ind w:right="-1" w:firstLine="567"/>
        <w:jc w:val="both"/>
        <w:rPr>
          <w:rFonts w:ascii="PT Astra Serif" w:hAnsi="PT Astra Serif"/>
          <w:sz w:val="24"/>
          <w:szCs w:val="24"/>
        </w:rPr>
      </w:pPr>
      <w:proofErr w:type="gramStart"/>
      <w:r w:rsidRPr="00D161F1">
        <w:rPr>
          <w:rFonts w:ascii="PT Astra Serif" w:hAnsi="PT Astra Serif"/>
          <w:sz w:val="24"/>
          <w:szCs w:val="24"/>
        </w:rPr>
        <w:t xml:space="preserve">Во исполнение распоряжения Правительства РФ от 30.11.2023 № 3424-р «Об утверждении распределения иных межбюджетных трансфертов, имеющих целевое назначение, предоставляемых в 2023 году из федерального бюджета бюджетам субъектов Российской Федерации в целях </w:t>
      </w:r>
      <w:proofErr w:type="spellStart"/>
      <w:r w:rsidRPr="00D161F1">
        <w:rPr>
          <w:rFonts w:ascii="PT Astra Serif" w:hAnsi="PT Astra Serif"/>
          <w:sz w:val="24"/>
          <w:szCs w:val="24"/>
        </w:rPr>
        <w:t>софинансирования</w:t>
      </w:r>
      <w:proofErr w:type="spellEnd"/>
      <w:r w:rsidRPr="00D161F1">
        <w:rPr>
          <w:rFonts w:ascii="PT Astra Serif" w:hAnsi="PT Astra Serif"/>
          <w:sz w:val="24"/>
          <w:szCs w:val="24"/>
        </w:rPr>
        <w:t xml:space="preserve"> расходных обязательств субъектов Российской Федерации по финансовому обеспечению (возмещению) производителям зерновых культур части затрат на производство и реализацию зерновых культур» и в</w:t>
      </w:r>
      <w:r w:rsidR="007F10B5" w:rsidRPr="00D161F1">
        <w:rPr>
          <w:rFonts w:ascii="PT Astra Serif" w:hAnsi="PT Astra Serif"/>
          <w:sz w:val="24"/>
          <w:szCs w:val="24"/>
        </w:rPr>
        <w:t xml:space="preserve"> целях совершенствования нормативного правового акта</w:t>
      </w:r>
      <w:proofErr w:type="gramEnd"/>
    </w:p>
    <w:p w:rsidR="007F10B5" w:rsidRPr="00D161F1" w:rsidRDefault="007F10B5" w:rsidP="007F10B5">
      <w:pPr>
        <w:widowControl w:val="0"/>
        <w:tabs>
          <w:tab w:val="left" w:pos="709"/>
        </w:tabs>
        <w:autoSpaceDE w:val="0"/>
        <w:autoSpaceDN w:val="0"/>
        <w:ind w:right="-1" w:firstLine="567"/>
        <w:rPr>
          <w:rFonts w:ascii="PT Astra Serif" w:hAnsi="PT Astra Serif"/>
          <w:sz w:val="24"/>
          <w:szCs w:val="24"/>
        </w:rPr>
      </w:pPr>
      <w:r w:rsidRPr="00D161F1">
        <w:rPr>
          <w:rFonts w:ascii="PT Astra Serif" w:hAnsi="PT Astra Serif"/>
          <w:sz w:val="24"/>
          <w:szCs w:val="24"/>
        </w:rPr>
        <w:t>ПРИКАЗЫВАЮ:</w:t>
      </w:r>
    </w:p>
    <w:p w:rsidR="007F10B5" w:rsidRPr="00D161F1" w:rsidRDefault="007F10B5" w:rsidP="007F10B5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4"/>
          <w:szCs w:val="24"/>
        </w:rPr>
      </w:pPr>
      <w:r w:rsidRPr="00D161F1">
        <w:rPr>
          <w:rFonts w:ascii="PT Astra Serif" w:hAnsi="PT Astra Serif"/>
          <w:sz w:val="24"/>
          <w:szCs w:val="24"/>
        </w:rPr>
        <w:t>1. Внести в приказ Департамента по социально-экономическому развитию села Томской области от 17.09.2021 № 67 «Об утверждении Порядка предоставления из областного бюджета субсидий на возмещение производителям зерновых культур части затрат на производство и реализацию зерновых культур»</w:t>
      </w:r>
      <w:r w:rsidRPr="00D161F1">
        <w:rPr>
          <w:rFonts w:ascii="PT Astra Serif" w:hAnsi="PT Astra Serif" w:cs="PT Astra Serif"/>
          <w:sz w:val="24"/>
          <w:szCs w:val="24"/>
        </w:rPr>
        <w:t xml:space="preserve"> (Официальный интернет-портал правовой информации http://www.pravo.gov.ru, 20.09.2021,</w:t>
      </w:r>
      <w:r w:rsidR="00D161F1">
        <w:rPr>
          <w:rFonts w:ascii="PT Astra Serif" w:hAnsi="PT Astra Serif" w:cs="PT Astra Serif"/>
          <w:sz w:val="24"/>
          <w:szCs w:val="24"/>
        </w:rPr>
        <w:t xml:space="preserve"> </w:t>
      </w:r>
      <w:r w:rsidRPr="00D161F1">
        <w:rPr>
          <w:rFonts w:ascii="PT Astra Serif" w:hAnsi="PT Astra Serif" w:cs="PT Astra Serif"/>
          <w:sz w:val="24"/>
          <w:szCs w:val="24"/>
        </w:rPr>
        <w:t xml:space="preserve">№ 7001202109200002) </w:t>
      </w:r>
      <w:r w:rsidRPr="00D161F1">
        <w:rPr>
          <w:rFonts w:ascii="PT Astra Serif" w:hAnsi="PT Astra Serif"/>
          <w:sz w:val="24"/>
          <w:szCs w:val="24"/>
        </w:rPr>
        <w:t>следующие изменения:</w:t>
      </w:r>
    </w:p>
    <w:p w:rsidR="007F10B5" w:rsidRPr="00D161F1" w:rsidRDefault="007F10B5" w:rsidP="007F10B5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4"/>
          <w:szCs w:val="24"/>
        </w:rPr>
      </w:pPr>
      <w:r w:rsidRPr="00D161F1">
        <w:rPr>
          <w:rFonts w:ascii="PT Astra Serif" w:hAnsi="PT Astra Serif"/>
          <w:sz w:val="24"/>
          <w:szCs w:val="24"/>
        </w:rPr>
        <w:t>в Порядке предоставления из областного бюджета субсидий на возмещение производителям зерновых культур части затрат на производство и реализацию зерновых культур, утвержденном указанным приказом:</w:t>
      </w:r>
    </w:p>
    <w:p w:rsidR="007F10B5" w:rsidRPr="00D161F1" w:rsidRDefault="007F10B5" w:rsidP="007F10B5">
      <w:pPr>
        <w:widowControl w:val="0"/>
        <w:tabs>
          <w:tab w:val="left" w:pos="709"/>
        </w:tabs>
        <w:autoSpaceDE w:val="0"/>
        <w:autoSpaceDN w:val="0"/>
        <w:ind w:right="-1" w:firstLine="567"/>
        <w:jc w:val="both"/>
        <w:rPr>
          <w:rFonts w:ascii="PT Astra Serif" w:hAnsi="PT Astra Serif"/>
          <w:sz w:val="24"/>
          <w:szCs w:val="24"/>
        </w:rPr>
      </w:pPr>
      <w:r w:rsidRPr="00D161F1">
        <w:rPr>
          <w:rFonts w:ascii="PT Astra Serif" w:hAnsi="PT Astra Serif"/>
          <w:sz w:val="24"/>
          <w:szCs w:val="24"/>
        </w:rPr>
        <w:t>1) подпункт г) подпункта 2) пункта 11 изложить в следующей редакции:</w:t>
      </w:r>
    </w:p>
    <w:p w:rsidR="007F10B5" w:rsidRPr="00D161F1" w:rsidRDefault="007F10B5" w:rsidP="007F10B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67"/>
        <w:jc w:val="both"/>
        <w:rPr>
          <w:rFonts w:ascii="PT Astra Serif" w:hAnsi="PT Astra Serif" w:cs="PT Astra Serif"/>
          <w:sz w:val="24"/>
          <w:szCs w:val="24"/>
        </w:rPr>
      </w:pPr>
      <w:r w:rsidRPr="00D161F1">
        <w:rPr>
          <w:rFonts w:ascii="PT Astra Serif" w:hAnsi="PT Astra Serif"/>
          <w:sz w:val="24"/>
          <w:szCs w:val="24"/>
        </w:rPr>
        <w:t xml:space="preserve">«г) </w:t>
      </w:r>
      <w:r w:rsidRPr="00D161F1">
        <w:rPr>
          <w:rFonts w:ascii="PT Astra Serif" w:hAnsi="PT Astra Serif" w:cs="PT Astra Serif"/>
          <w:sz w:val="24"/>
          <w:szCs w:val="24"/>
        </w:rPr>
        <w:t>договоров, счетов-фактур, товарно-транспортных накладных и (или) товарных накладных или универсальных передаточных документов, подтверждающих отгрузку и (или) реализацию зерновых культур собственного производства за период с 1 ноября предшествующего года по 31 марта текущего года (включительно)</w:t>
      </w:r>
      <w:proofErr w:type="gramStart"/>
      <w:r w:rsidRPr="00D161F1">
        <w:rPr>
          <w:rFonts w:ascii="PT Astra Serif" w:hAnsi="PT Astra Serif" w:cs="PT Astra Serif"/>
          <w:sz w:val="24"/>
          <w:szCs w:val="24"/>
        </w:rPr>
        <w:t>;»</w:t>
      </w:r>
      <w:proofErr w:type="gramEnd"/>
      <w:r w:rsidRPr="00D161F1">
        <w:rPr>
          <w:rFonts w:ascii="PT Astra Serif" w:hAnsi="PT Astra Serif" w:cs="PT Astra Serif"/>
          <w:sz w:val="24"/>
          <w:szCs w:val="24"/>
        </w:rPr>
        <w:t>;</w:t>
      </w:r>
    </w:p>
    <w:p w:rsidR="007F10B5" w:rsidRPr="00D161F1" w:rsidRDefault="007F10B5" w:rsidP="007F10B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67"/>
        <w:jc w:val="both"/>
        <w:rPr>
          <w:rFonts w:ascii="PT Astra Serif" w:hAnsi="PT Astra Serif" w:cs="PT Astra Serif"/>
          <w:sz w:val="24"/>
          <w:szCs w:val="24"/>
        </w:rPr>
      </w:pPr>
      <w:r w:rsidRPr="00D161F1">
        <w:rPr>
          <w:rFonts w:ascii="PT Astra Serif" w:hAnsi="PT Astra Serif" w:cs="PT Astra Serif"/>
          <w:sz w:val="24"/>
          <w:szCs w:val="24"/>
        </w:rPr>
        <w:t>2) в пункте 27:</w:t>
      </w:r>
    </w:p>
    <w:p w:rsidR="007F10B5" w:rsidRPr="00D161F1" w:rsidRDefault="007F10B5" w:rsidP="007F10B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67"/>
        <w:jc w:val="both"/>
        <w:rPr>
          <w:rFonts w:ascii="PT Astra Serif" w:hAnsi="PT Astra Serif" w:cs="PT Astra Serif"/>
          <w:sz w:val="24"/>
          <w:szCs w:val="24"/>
        </w:rPr>
      </w:pPr>
      <w:r w:rsidRPr="00D161F1">
        <w:rPr>
          <w:rFonts w:ascii="PT Astra Serif" w:hAnsi="PT Astra Serif" w:cs="PT Astra Serif"/>
          <w:sz w:val="24"/>
          <w:szCs w:val="24"/>
        </w:rPr>
        <w:t>а) абзац четвертый изложить в следующей редакции:</w:t>
      </w:r>
    </w:p>
    <w:p w:rsidR="007F10B5" w:rsidRPr="00D161F1" w:rsidRDefault="007F10B5" w:rsidP="007F10B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 w:rsidRPr="00D161F1">
        <w:rPr>
          <w:rFonts w:ascii="PT Astra Serif" w:hAnsi="PT Astra Serif" w:cs="PT Astra Serif"/>
          <w:sz w:val="24"/>
          <w:szCs w:val="24"/>
        </w:rPr>
        <w:t>«Ор - объем реализованных зерновых культур в период с 1 ноября предшествующего года по 31 марта текущего года (включительно), тонн</w:t>
      </w:r>
      <w:proofErr w:type="gramStart"/>
      <w:r w:rsidRPr="00D161F1">
        <w:rPr>
          <w:rFonts w:ascii="PT Astra Serif" w:hAnsi="PT Astra Serif" w:cs="PT Astra Serif"/>
          <w:sz w:val="24"/>
          <w:szCs w:val="24"/>
        </w:rPr>
        <w:t>;»</w:t>
      </w:r>
      <w:proofErr w:type="gramEnd"/>
      <w:r w:rsidRPr="00D161F1">
        <w:rPr>
          <w:rFonts w:ascii="PT Astra Serif" w:hAnsi="PT Astra Serif" w:cs="PT Astra Serif"/>
          <w:sz w:val="24"/>
          <w:szCs w:val="24"/>
        </w:rPr>
        <w:t>;</w:t>
      </w:r>
    </w:p>
    <w:p w:rsidR="007F10B5" w:rsidRPr="00D161F1" w:rsidRDefault="002B2454" w:rsidP="002B245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67"/>
        <w:jc w:val="both"/>
        <w:rPr>
          <w:rFonts w:ascii="PT Astra Serif" w:hAnsi="PT Astra Serif" w:cs="PT Astra Serif"/>
          <w:sz w:val="24"/>
          <w:szCs w:val="24"/>
        </w:rPr>
      </w:pPr>
      <w:r w:rsidRPr="00D161F1">
        <w:rPr>
          <w:rFonts w:ascii="PT Astra Serif" w:hAnsi="PT Astra Serif" w:cs="PT Astra Serif"/>
          <w:sz w:val="24"/>
          <w:szCs w:val="24"/>
        </w:rPr>
        <w:t xml:space="preserve">б) в </w:t>
      </w:r>
      <w:r w:rsidR="007F10B5" w:rsidRPr="00D161F1">
        <w:rPr>
          <w:rFonts w:ascii="PT Astra Serif" w:hAnsi="PT Astra Serif" w:cs="PT Astra Serif"/>
          <w:sz w:val="24"/>
          <w:szCs w:val="24"/>
        </w:rPr>
        <w:t>абзац</w:t>
      </w:r>
      <w:r w:rsidRPr="00D161F1">
        <w:rPr>
          <w:rFonts w:ascii="PT Astra Serif" w:hAnsi="PT Astra Serif" w:cs="PT Astra Serif"/>
          <w:sz w:val="24"/>
          <w:szCs w:val="24"/>
        </w:rPr>
        <w:t>е пятом слова «2000 рублей» заменить словами «1000 рублей»;</w:t>
      </w:r>
      <w:r w:rsidR="007F10B5" w:rsidRPr="00D161F1">
        <w:rPr>
          <w:rFonts w:ascii="PT Astra Serif" w:hAnsi="PT Astra Serif" w:cs="PT Astra Serif"/>
          <w:sz w:val="24"/>
          <w:szCs w:val="24"/>
        </w:rPr>
        <w:t xml:space="preserve"> </w:t>
      </w:r>
    </w:p>
    <w:p w:rsidR="007F10B5" w:rsidRPr="00D161F1" w:rsidRDefault="007F10B5" w:rsidP="007F10B5">
      <w:pPr>
        <w:widowControl w:val="0"/>
        <w:tabs>
          <w:tab w:val="left" w:pos="709"/>
        </w:tabs>
        <w:autoSpaceDE w:val="0"/>
        <w:autoSpaceDN w:val="0"/>
        <w:ind w:right="-1" w:firstLine="567"/>
        <w:jc w:val="both"/>
        <w:rPr>
          <w:rFonts w:ascii="PT Astra Serif" w:hAnsi="PT Astra Serif"/>
          <w:sz w:val="24"/>
          <w:szCs w:val="24"/>
        </w:rPr>
      </w:pPr>
      <w:r w:rsidRPr="00D161F1">
        <w:rPr>
          <w:rFonts w:ascii="PT Astra Serif" w:hAnsi="PT Astra Serif"/>
          <w:sz w:val="24"/>
          <w:szCs w:val="24"/>
        </w:rPr>
        <w:t>2.  Настоящий приказ вступает в силу со дня его официального опубликования.</w:t>
      </w:r>
    </w:p>
    <w:p w:rsidR="00F05EDA" w:rsidRPr="00D161F1" w:rsidRDefault="00F05EDA" w:rsidP="00F05ED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4"/>
          <w:szCs w:val="24"/>
        </w:rPr>
      </w:pPr>
    </w:p>
    <w:p w:rsidR="00F05EDA" w:rsidRPr="00D161F1" w:rsidRDefault="00F05EDA" w:rsidP="00F05EDA">
      <w:pPr>
        <w:autoSpaceDE w:val="0"/>
        <w:autoSpaceDN w:val="0"/>
        <w:adjustRightInd w:val="0"/>
        <w:ind w:firstLine="567"/>
        <w:jc w:val="both"/>
        <w:rPr>
          <w:rFonts w:ascii="PT Astra Serif" w:hAnsi="PT Astra Serif" w:cs="PT Astra Serif"/>
          <w:sz w:val="24"/>
          <w:szCs w:val="24"/>
          <w:lang w:eastAsia="en-US"/>
        </w:rPr>
      </w:pPr>
    </w:p>
    <w:p w:rsidR="00F05EDA" w:rsidRPr="00D161F1" w:rsidRDefault="00F05EDA" w:rsidP="00F05EDA">
      <w:pPr>
        <w:autoSpaceDE w:val="0"/>
        <w:autoSpaceDN w:val="0"/>
        <w:adjustRightInd w:val="0"/>
        <w:ind w:firstLine="567"/>
        <w:jc w:val="both"/>
        <w:rPr>
          <w:rFonts w:ascii="PT Astra Serif" w:hAnsi="PT Astra Serif" w:cs="PT Astra Serif"/>
          <w:sz w:val="24"/>
          <w:szCs w:val="24"/>
          <w:lang w:eastAsia="en-US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D161F1">
        <w:tc>
          <w:tcPr>
            <w:tcW w:w="3831" w:type="dxa"/>
            <w:shd w:val="clear" w:color="FFFFFF" w:fill="FFFFFF"/>
            <w:vAlign w:val="center"/>
          </w:tcPr>
          <w:p w:rsidR="00C93EAD" w:rsidRPr="00D161F1" w:rsidRDefault="004A0F2E" w:rsidP="004A0F2E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D161F1">
              <w:rPr>
                <w:rFonts w:ascii="PT Astra Serif" w:eastAsia="PT Astra Serif" w:hAnsi="PT Astra Serif" w:cs="PT Astra Serif"/>
                <w:sz w:val="24"/>
                <w:szCs w:val="24"/>
              </w:rPr>
              <w:t>Н</w:t>
            </w:r>
            <w:r w:rsidR="00243C23" w:rsidRPr="00D161F1">
              <w:rPr>
                <w:rFonts w:ascii="PT Astra Serif" w:eastAsia="PT Astra Serif" w:hAnsi="PT Astra Serif" w:cs="PT Astra Serif"/>
                <w:sz w:val="24"/>
                <w:szCs w:val="24"/>
              </w:rPr>
              <w:t>ачальник</w:t>
            </w:r>
            <w:r w:rsidR="00A16C17" w:rsidRPr="00D161F1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="003D715F" w:rsidRPr="00D161F1">
              <w:rPr>
                <w:rFonts w:ascii="PT Astra Serif" w:eastAsia="PT Astra Serif" w:hAnsi="PT Astra Serif" w:cs="PT Astra Serif"/>
                <w:sz w:val="24"/>
                <w:szCs w:val="24"/>
              </w:rPr>
              <w:t>д</w:t>
            </w:r>
            <w:r w:rsidR="00A16C17" w:rsidRPr="00D161F1">
              <w:rPr>
                <w:rFonts w:ascii="PT Astra Serif" w:eastAsia="PT Astra Serif" w:hAnsi="PT Astra Serif" w:cs="PT Astra Serif"/>
                <w:sz w:val="24"/>
                <w:szCs w:val="24"/>
              </w:rPr>
              <w:t>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D161F1" w:rsidRDefault="00A16C17" w:rsidP="001667C0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D161F1">
              <w:rPr>
                <w:rFonts w:ascii="PT Astra Serif" w:eastAsia="PT Astra Serif" w:hAnsi="PT Astra Serif" w:cs="PT Astra Serif"/>
                <w:sz w:val="24"/>
                <w:szCs w:val="24"/>
              </w:rPr>
              <w:fldChar w:fldCharType="begin"/>
            </w:r>
            <w:r w:rsidRPr="00D161F1">
              <w:rPr>
                <w:rFonts w:ascii="PT Astra Serif" w:eastAsia="PT Astra Serif" w:hAnsi="PT Astra Serif" w:cs="PT Astra Serif"/>
                <w:sz w:val="24"/>
                <w:szCs w:val="24"/>
              </w:rPr>
              <w:instrText xml:space="preserve"> FORMTEXT </w:instrText>
            </w:r>
            <w:r w:rsidRPr="00D161F1">
              <w:rPr>
                <w:rFonts w:ascii="PT Astra Serif" w:eastAsia="PT Astra Serif" w:hAnsi="PT Astra Serif" w:cs="PT Astra Serif"/>
                <w:sz w:val="24"/>
                <w:szCs w:val="24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D161F1" w:rsidRDefault="00437758">
            <w:pPr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D161F1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Е.А. Булкина</w:t>
            </w:r>
          </w:p>
        </w:tc>
      </w:tr>
    </w:tbl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252C49" w:rsidRDefault="00252C49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D161F1" w:rsidRDefault="00D161F1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D161F1" w:rsidRDefault="00D161F1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D161F1" w:rsidRDefault="00D161F1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D161F1" w:rsidRPr="001A460D" w:rsidRDefault="00D161F1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E624EA" w:rsidRDefault="00A81815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</w:rPr>
      </w:pPr>
      <w:r w:rsidRPr="001A460D">
        <w:rPr>
          <w:rFonts w:ascii="PT Astra Serif" w:eastAsia="PT Astra Serif" w:hAnsi="PT Astra Serif" w:cs="PT Astra Serif"/>
          <w:sz w:val="22"/>
          <w:szCs w:val="22"/>
        </w:rPr>
        <w:t>Бондаренко С.С.</w:t>
      </w:r>
    </w:p>
    <w:sectPr w:rsidR="00E624EA" w:rsidSect="003D715F">
      <w:headerReference w:type="default" r:id="rId8"/>
      <w:headerReference w:type="first" r:id="rId9"/>
      <w:pgSz w:w="11907" w:h="16840"/>
      <w:pgMar w:top="1134" w:right="851" w:bottom="709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1CBC" w:rsidRDefault="003D1CBC">
      <w:r>
        <w:separator/>
      </w:r>
    </w:p>
  </w:endnote>
  <w:endnote w:type="continuationSeparator" w:id="0">
    <w:p w:rsidR="003D1CBC" w:rsidRDefault="003D1C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1CBC" w:rsidRDefault="003D1CBC">
      <w:r>
        <w:separator/>
      </w:r>
    </w:p>
  </w:footnote>
  <w:footnote w:type="continuationSeparator" w:id="0">
    <w:p w:rsidR="003D1CBC" w:rsidRDefault="003D1C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75985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7E1337" w:rsidRPr="00731885" w:rsidRDefault="007E1337" w:rsidP="007E1337">
        <w:pPr>
          <w:pStyle w:val="af"/>
          <w:rPr>
            <w:b w:val="0"/>
            <w:sz w:val="24"/>
            <w:szCs w:val="24"/>
          </w:rPr>
        </w:pPr>
        <w:r w:rsidRPr="0073188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3188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252C49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A1F7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382F53EB" wp14:editId="0AB34075">
          <wp:extent cx="723900" cy="657225"/>
          <wp:effectExtent l="0" t="0" r="0" b="0"/>
          <wp:docPr id="14" name="Рисунок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3EAD" w:rsidRDefault="00A16C17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93EAD" w:rsidRDefault="00A16C17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F4729"/>
    <w:multiLevelType w:val="hybridMultilevel"/>
    <w:tmpl w:val="8D4C418C"/>
    <w:lvl w:ilvl="0" w:tplc="BDEED0B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CAA7DF7"/>
    <w:multiLevelType w:val="hybridMultilevel"/>
    <w:tmpl w:val="A7EEEA1C"/>
    <w:lvl w:ilvl="0" w:tplc="FAC86232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">
    <w:nsid w:val="2B2E3636"/>
    <w:multiLevelType w:val="hybridMultilevel"/>
    <w:tmpl w:val="27B6D4AE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342939D1"/>
    <w:multiLevelType w:val="hybridMultilevel"/>
    <w:tmpl w:val="64C07F82"/>
    <w:lvl w:ilvl="0" w:tplc="7B222E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4EB52D0"/>
    <w:multiLevelType w:val="hybridMultilevel"/>
    <w:tmpl w:val="C7AEF186"/>
    <w:lvl w:ilvl="0" w:tplc="71CE45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81428CF"/>
    <w:multiLevelType w:val="multilevel"/>
    <w:tmpl w:val="B3D6AE3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3CE440E8"/>
    <w:multiLevelType w:val="hybridMultilevel"/>
    <w:tmpl w:val="3F0AC87C"/>
    <w:lvl w:ilvl="0" w:tplc="EA8A783E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7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38C440E"/>
    <w:multiLevelType w:val="hybridMultilevel"/>
    <w:tmpl w:val="1FDEFCC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66F47EE0"/>
    <w:multiLevelType w:val="hybridMultilevel"/>
    <w:tmpl w:val="AD88A726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6DD264B2"/>
    <w:multiLevelType w:val="hybridMultilevel"/>
    <w:tmpl w:val="8C46C57C"/>
    <w:lvl w:ilvl="0" w:tplc="C270C5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8"/>
  </w:num>
  <w:num w:numId="3">
    <w:abstractNumId w:val="10"/>
  </w:num>
  <w:num w:numId="4">
    <w:abstractNumId w:val="2"/>
  </w:num>
  <w:num w:numId="5">
    <w:abstractNumId w:val="9"/>
  </w:num>
  <w:num w:numId="6">
    <w:abstractNumId w:val="3"/>
  </w:num>
  <w:num w:numId="7">
    <w:abstractNumId w:val="0"/>
  </w:num>
  <w:num w:numId="8">
    <w:abstractNumId w:val="6"/>
  </w:num>
  <w:num w:numId="9">
    <w:abstractNumId w:val="1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03AE"/>
    <w:rsid w:val="000404FA"/>
    <w:rsid w:val="00044DEA"/>
    <w:rsid w:val="00066E5C"/>
    <w:rsid w:val="00074F39"/>
    <w:rsid w:val="000820D2"/>
    <w:rsid w:val="000923B9"/>
    <w:rsid w:val="000C2AD3"/>
    <w:rsid w:val="000D5B73"/>
    <w:rsid w:val="000E093C"/>
    <w:rsid w:val="000E3B56"/>
    <w:rsid w:val="000F23D0"/>
    <w:rsid w:val="00116845"/>
    <w:rsid w:val="00140669"/>
    <w:rsid w:val="001619EF"/>
    <w:rsid w:val="001667C0"/>
    <w:rsid w:val="001716AA"/>
    <w:rsid w:val="001734E0"/>
    <w:rsid w:val="001811AF"/>
    <w:rsid w:val="00196380"/>
    <w:rsid w:val="001A460D"/>
    <w:rsid w:val="001B418D"/>
    <w:rsid w:val="00203B23"/>
    <w:rsid w:val="00206AE3"/>
    <w:rsid w:val="002422A1"/>
    <w:rsid w:val="00243C23"/>
    <w:rsid w:val="00252C49"/>
    <w:rsid w:val="002B2454"/>
    <w:rsid w:val="002F4525"/>
    <w:rsid w:val="0030327E"/>
    <w:rsid w:val="00336AA1"/>
    <w:rsid w:val="00366343"/>
    <w:rsid w:val="003719BF"/>
    <w:rsid w:val="003767AC"/>
    <w:rsid w:val="003D1CBC"/>
    <w:rsid w:val="003D715F"/>
    <w:rsid w:val="003E26B7"/>
    <w:rsid w:val="00423BCF"/>
    <w:rsid w:val="00437758"/>
    <w:rsid w:val="004658A2"/>
    <w:rsid w:val="004806F3"/>
    <w:rsid w:val="004825D5"/>
    <w:rsid w:val="004A0F2E"/>
    <w:rsid w:val="004C646D"/>
    <w:rsid w:val="004D2578"/>
    <w:rsid w:val="00577380"/>
    <w:rsid w:val="005B43F0"/>
    <w:rsid w:val="005B6447"/>
    <w:rsid w:val="005E681F"/>
    <w:rsid w:val="00610432"/>
    <w:rsid w:val="006843B0"/>
    <w:rsid w:val="006E4FD8"/>
    <w:rsid w:val="006F11C5"/>
    <w:rsid w:val="006F33EE"/>
    <w:rsid w:val="00702143"/>
    <w:rsid w:val="00706D29"/>
    <w:rsid w:val="00731885"/>
    <w:rsid w:val="0073755A"/>
    <w:rsid w:val="00751EED"/>
    <w:rsid w:val="007E1337"/>
    <w:rsid w:val="007F10B5"/>
    <w:rsid w:val="0085227B"/>
    <w:rsid w:val="00882FB8"/>
    <w:rsid w:val="008975B6"/>
    <w:rsid w:val="008B4447"/>
    <w:rsid w:val="008C1C35"/>
    <w:rsid w:val="008E6486"/>
    <w:rsid w:val="00901FAB"/>
    <w:rsid w:val="009025D4"/>
    <w:rsid w:val="00981CB4"/>
    <w:rsid w:val="00994336"/>
    <w:rsid w:val="009A58E0"/>
    <w:rsid w:val="00A16C17"/>
    <w:rsid w:val="00A17DA2"/>
    <w:rsid w:val="00A81815"/>
    <w:rsid w:val="00A919AC"/>
    <w:rsid w:val="00AA1F79"/>
    <w:rsid w:val="00AE745F"/>
    <w:rsid w:val="00AF3EF8"/>
    <w:rsid w:val="00B01D62"/>
    <w:rsid w:val="00C119C5"/>
    <w:rsid w:val="00C279BD"/>
    <w:rsid w:val="00C64B62"/>
    <w:rsid w:val="00C6514F"/>
    <w:rsid w:val="00C93EAD"/>
    <w:rsid w:val="00CB4702"/>
    <w:rsid w:val="00CD5EEB"/>
    <w:rsid w:val="00CE3106"/>
    <w:rsid w:val="00D161F1"/>
    <w:rsid w:val="00D37FF1"/>
    <w:rsid w:val="00D57FC6"/>
    <w:rsid w:val="00D74896"/>
    <w:rsid w:val="00E10392"/>
    <w:rsid w:val="00E146DE"/>
    <w:rsid w:val="00E146FF"/>
    <w:rsid w:val="00E2271E"/>
    <w:rsid w:val="00E47B9F"/>
    <w:rsid w:val="00E54CDD"/>
    <w:rsid w:val="00E624EA"/>
    <w:rsid w:val="00E90C66"/>
    <w:rsid w:val="00E93F36"/>
    <w:rsid w:val="00ED690B"/>
    <w:rsid w:val="00ED7CCE"/>
    <w:rsid w:val="00EE7827"/>
    <w:rsid w:val="00F03931"/>
    <w:rsid w:val="00F046F2"/>
    <w:rsid w:val="00F05EDA"/>
    <w:rsid w:val="00F201B0"/>
    <w:rsid w:val="00F211FF"/>
    <w:rsid w:val="00F215FA"/>
    <w:rsid w:val="00F418A4"/>
    <w:rsid w:val="00F50C56"/>
    <w:rsid w:val="00F768FC"/>
    <w:rsid w:val="00F973EB"/>
    <w:rsid w:val="00FA02D2"/>
    <w:rsid w:val="00FD3399"/>
    <w:rsid w:val="00FD7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312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2</cp:revision>
  <cp:lastPrinted>2023-12-04T07:19:00Z</cp:lastPrinted>
  <dcterms:created xsi:type="dcterms:W3CDTF">2023-12-05T07:29:00Z</dcterms:created>
  <dcterms:modified xsi:type="dcterms:W3CDTF">2023-12-05T07:29:00Z</dcterms:modified>
</cp:coreProperties>
</file>