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 w:rsidRPr="00437758" w:rsidTr="008975B6">
        <w:tc>
          <w:tcPr>
            <w:tcW w:w="1701" w:type="dxa"/>
            <w:tcBorders>
              <w:bottom w:val="none" w:sz="4" w:space="0" w:color="000000"/>
            </w:tcBorders>
          </w:tcPr>
          <w:p w:rsidR="00C93EAD" w:rsidRPr="00437758" w:rsidRDefault="00206F98" w:rsidP="00206F98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27.12.2023</w:t>
            </w:r>
            <w:r w:rsidR="00A16C17" w:rsidRPr="00AA37CB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="00A16C17" w:rsidRPr="00AA37CB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A16C17" w:rsidRPr="00AA37CB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Pr="00437758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Pr="00437758" w:rsidRDefault="00A16C17" w:rsidP="002C77F6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437758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№ </w:t>
            </w:r>
            <w:r w:rsidR="002C77F6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122</w:t>
            </w:r>
            <w:r w:rsidRPr="00AA37CB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AA37CB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AA37CB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</w:tr>
    </w:tbl>
    <w:p w:rsidR="00E47B9F" w:rsidRPr="00437758" w:rsidRDefault="00E47B9F" w:rsidP="008975B6">
      <w:pPr>
        <w:pStyle w:val="ConsPlusNormal"/>
        <w:ind w:firstLine="709"/>
        <w:jc w:val="center"/>
        <w:rPr>
          <w:rFonts w:ascii="PT Astra Serif" w:hAnsi="PT Astra Serif" w:cs="PT Astra Serif"/>
          <w:sz w:val="26"/>
          <w:szCs w:val="26"/>
        </w:rPr>
      </w:pPr>
    </w:p>
    <w:p w:rsidR="00F05EDA" w:rsidRPr="00954FBB" w:rsidRDefault="00F05EDA" w:rsidP="00F05EDA">
      <w:pPr>
        <w:ind w:firstLine="709"/>
        <w:jc w:val="center"/>
        <w:rPr>
          <w:rFonts w:ascii="PT Astra Serif" w:hAnsi="PT Astra Serif"/>
          <w:sz w:val="28"/>
          <w:szCs w:val="28"/>
        </w:rPr>
      </w:pPr>
      <w:r w:rsidRPr="00954FBB">
        <w:rPr>
          <w:rFonts w:ascii="PT Astra Serif" w:hAnsi="PT Astra Serif"/>
          <w:sz w:val="28"/>
          <w:szCs w:val="28"/>
        </w:rPr>
        <w:t xml:space="preserve">О внесении изменения в приказ Департамента по социально-экономическому развитию села Томской области от </w:t>
      </w:r>
      <w:r w:rsidR="00954FBB" w:rsidRPr="00954FBB">
        <w:rPr>
          <w:rFonts w:ascii="PT Astra Serif" w:hAnsi="PT Astra Serif"/>
          <w:sz w:val="28"/>
          <w:szCs w:val="28"/>
        </w:rPr>
        <w:t>25</w:t>
      </w:r>
      <w:r w:rsidRPr="00954FBB">
        <w:rPr>
          <w:rFonts w:ascii="PT Astra Serif" w:hAnsi="PT Astra Serif"/>
          <w:sz w:val="28"/>
          <w:szCs w:val="28"/>
        </w:rPr>
        <w:t>.0</w:t>
      </w:r>
      <w:r w:rsidR="00954FBB" w:rsidRPr="00954FBB">
        <w:rPr>
          <w:rFonts w:ascii="PT Astra Serif" w:hAnsi="PT Astra Serif"/>
          <w:sz w:val="28"/>
          <w:szCs w:val="28"/>
        </w:rPr>
        <w:t>5</w:t>
      </w:r>
      <w:r w:rsidRPr="00954FBB">
        <w:rPr>
          <w:rFonts w:ascii="PT Astra Serif" w:hAnsi="PT Astra Serif"/>
          <w:sz w:val="28"/>
          <w:szCs w:val="28"/>
        </w:rPr>
        <w:t>.2020 № 4</w:t>
      </w:r>
      <w:r w:rsidR="00954FBB" w:rsidRPr="00954FBB">
        <w:rPr>
          <w:rFonts w:ascii="PT Astra Serif" w:hAnsi="PT Astra Serif"/>
          <w:sz w:val="28"/>
          <w:szCs w:val="28"/>
        </w:rPr>
        <w:t>0</w:t>
      </w:r>
    </w:p>
    <w:p w:rsidR="00F05EDA" w:rsidRPr="00954FBB" w:rsidRDefault="00F05EDA" w:rsidP="00F05EDA">
      <w:pPr>
        <w:widowControl w:val="0"/>
        <w:autoSpaceDE w:val="0"/>
        <w:autoSpaceDN w:val="0"/>
        <w:jc w:val="center"/>
        <w:rPr>
          <w:rFonts w:ascii="PT Astra Serif" w:hAnsi="PT Astra Serif"/>
          <w:sz w:val="28"/>
          <w:szCs w:val="28"/>
        </w:rPr>
      </w:pPr>
    </w:p>
    <w:p w:rsidR="00F05EDA" w:rsidRPr="00954FBB" w:rsidRDefault="00F05EDA" w:rsidP="00F05EDA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54FBB">
        <w:rPr>
          <w:rFonts w:ascii="PT Astra Serif" w:hAnsi="PT Astra Serif"/>
          <w:sz w:val="28"/>
          <w:szCs w:val="28"/>
        </w:rPr>
        <w:t>В целях совершенствования нормативного правового акта</w:t>
      </w:r>
    </w:p>
    <w:p w:rsidR="00F05EDA" w:rsidRPr="00954FBB" w:rsidRDefault="00F05EDA" w:rsidP="00F05EDA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54FBB">
        <w:rPr>
          <w:rFonts w:ascii="PT Astra Serif" w:hAnsi="PT Astra Serif"/>
          <w:sz w:val="28"/>
          <w:szCs w:val="28"/>
        </w:rPr>
        <w:t>ПРИКАЗЫВАЮ:</w:t>
      </w:r>
    </w:p>
    <w:p w:rsidR="00954FBB" w:rsidRPr="00954FBB" w:rsidRDefault="00954FBB" w:rsidP="00954FB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954FBB">
        <w:rPr>
          <w:rFonts w:ascii="PT Astra Serif" w:hAnsi="PT Astra Serif"/>
          <w:sz w:val="28"/>
          <w:szCs w:val="28"/>
        </w:rPr>
        <w:t xml:space="preserve">1. </w:t>
      </w:r>
      <w:r w:rsidR="00F05EDA" w:rsidRPr="00954FBB">
        <w:rPr>
          <w:rFonts w:ascii="PT Astra Serif" w:hAnsi="PT Astra Serif"/>
          <w:sz w:val="28"/>
          <w:szCs w:val="28"/>
        </w:rPr>
        <w:t xml:space="preserve">Внести в приказ Департамента по </w:t>
      </w:r>
      <w:proofErr w:type="gramStart"/>
      <w:r w:rsidR="00F05EDA" w:rsidRPr="00954FBB">
        <w:rPr>
          <w:rFonts w:ascii="PT Astra Serif" w:hAnsi="PT Astra Serif"/>
          <w:sz w:val="28"/>
          <w:szCs w:val="28"/>
        </w:rPr>
        <w:t>социально-экономическому</w:t>
      </w:r>
      <w:proofErr w:type="gramEnd"/>
      <w:r w:rsidR="00F05EDA" w:rsidRPr="00954FBB">
        <w:rPr>
          <w:rFonts w:ascii="PT Astra Serif" w:hAnsi="PT Astra Serif"/>
          <w:sz w:val="28"/>
          <w:szCs w:val="28"/>
        </w:rPr>
        <w:t xml:space="preserve"> развитию села Томской области от </w:t>
      </w:r>
      <w:r w:rsidRPr="00954FBB">
        <w:rPr>
          <w:rFonts w:ascii="PT Astra Serif" w:hAnsi="PT Astra Serif"/>
          <w:sz w:val="28"/>
          <w:szCs w:val="28"/>
        </w:rPr>
        <w:t>25</w:t>
      </w:r>
      <w:r w:rsidR="00F05EDA" w:rsidRPr="00954FBB">
        <w:rPr>
          <w:rFonts w:ascii="PT Astra Serif" w:hAnsi="PT Astra Serif"/>
          <w:sz w:val="28"/>
          <w:szCs w:val="28"/>
        </w:rPr>
        <w:t>.0</w:t>
      </w:r>
      <w:r w:rsidRPr="00954FBB">
        <w:rPr>
          <w:rFonts w:ascii="PT Astra Serif" w:hAnsi="PT Astra Serif"/>
          <w:sz w:val="28"/>
          <w:szCs w:val="28"/>
        </w:rPr>
        <w:t>5</w:t>
      </w:r>
      <w:r w:rsidR="00F05EDA" w:rsidRPr="00954FBB">
        <w:rPr>
          <w:rFonts w:ascii="PT Astra Serif" w:hAnsi="PT Astra Serif"/>
          <w:sz w:val="28"/>
          <w:szCs w:val="28"/>
        </w:rPr>
        <w:t xml:space="preserve">.2020 № </w:t>
      </w:r>
      <w:r w:rsidRPr="00954FBB">
        <w:rPr>
          <w:rFonts w:ascii="PT Astra Serif" w:hAnsi="PT Astra Serif"/>
          <w:sz w:val="28"/>
          <w:szCs w:val="28"/>
        </w:rPr>
        <w:t>40</w:t>
      </w:r>
      <w:r w:rsidR="00F05EDA" w:rsidRPr="00954FBB">
        <w:rPr>
          <w:rFonts w:ascii="PT Astra Serif" w:hAnsi="PT Astra Serif"/>
          <w:sz w:val="28"/>
          <w:szCs w:val="28"/>
        </w:rPr>
        <w:t xml:space="preserve"> «</w:t>
      </w:r>
      <w:r w:rsidRPr="00954FBB">
        <w:rPr>
          <w:rFonts w:ascii="PT Astra Serif" w:hAnsi="PT Astra Serif"/>
          <w:sz w:val="28"/>
          <w:szCs w:val="28"/>
        </w:rPr>
        <w:t xml:space="preserve">Об утверждении порядка предоставления субсидий на возмещение части затрат на развитие животноводства» </w:t>
      </w:r>
      <w:r w:rsidRPr="00954FBB">
        <w:rPr>
          <w:rFonts w:ascii="PT Astra Serif" w:hAnsi="PT Astra Serif" w:cs="PT Astra Serif"/>
          <w:sz w:val="28"/>
          <w:szCs w:val="28"/>
        </w:rPr>
        <w:t>(Официальный интернет-портал правовой информации http://www.pravo.gov.ru, 26.05.2020, № 7001202005260002), изменение, изложив пункт 38 Порядка предоставления субсидий на возмещение части затрат на развитие животноводства, утвержденного указанным приказом, в следующей редакции:</w:t>
      </w:r>
    </w:p>
    <w:p w:rsidR="00954FBB" w:rsidRPr="00954FBB" w:rsidRDefault="00954FBB" w:rsidP="00C728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954FBB">
        <w:rPr>
          <w:rFonts w:ascii="PT Astra Serif" w:hAnsi="PT Astra Serif" w:cs="PT Astra Serif"/>
          <w:sz w:val="28"/>
          <w:szCs w:val="28"/>
        </w:rPr>
        <w:t>«38. Результатом предоставления субсидии является:</w:t>
      </w:r>
    </w:p>
    <w:p w:rsidR="00954FBB" w:rsidRPr="00954FBB" w:rsidRDefault="00954FBB" w:rsidP="00C7281D">
      <w:pPr>
        <w:pStyle w:val="a7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 w:rsidRPr="00954FBB">
        <w:rPr>
          <w:rFonts w:ascii="PT Astra Serif" w:hAnsi="PT Astra Serif" w:cs="PT Astra Serif"/>
          <w:sz w:val="28"/>
          <w:szCs w:val="28"/>
        </w:rPr>
        <w:t xml:space="preserve">по мероприятиям, предусмотренным </w:t>
      </w:r>
      <w:hyperlink r:id="rId8" w:history="1">
        <w:r w:rsidRPr="00954FBB">
          <w:rPr>
            <w:rFonts w:ascii="PT Astra Serif" w:hAnsi="PT Astra Serif" w:cs="PT Astra Serif"/>
            <w:sz w:val="28"/>
            <w:szCs w:val="28"/>
          </w:rPr>
          <w:t>подпунктами 1)</w:t>
        </w:r>
      </w:hyperlink>
      <w:r w:rsidRPr="00954FBB">
        <w:rPr>
          <w:rFonts w:ascii="PT Astra Serif" w:hAnsi="PT Astra Serif" w:cs="PT Astra Serif"/>
          <w:sz w:val="28"/>
          <w:szCs w:val="28"/>
        </w:rPr>
        <w:t xml:space="preserve"> - </w:t>
      </w:r>
      <w:hyperlink r:id="rId9" w:history="1">
        <w:r w:rsidRPr="00954FBB">
          <w:rPr>
            <w:rFonts w:ascii="PT Astra Serif" w:hAnsi="PT Astra Serif" w:cs="PT Astra Serif"/>
            <w:sz w:val="28"/>
            <w:szCs w:val="28"/>
          </w:rPr>
          <w:t>7), 9), 10) пункта 40</w:t>
        </w:r>
      </w:hyperlink>
      <w:r w:rsidRPr="00954FBB">
        <w:rPr>
          <w:rFonts w:ascii="PT Astra Serif" w:hAnsi="PT Astra Serif" w:cs="PT Astra Serif"/>
          <w:sz w:val="28"/>
          <w:szCs w:val="28"/>
        </w:rPr>
        <w:t xml:space="preserve"> настоящего Порядка, </w:t>
      </w:r>
      <w:r w:rsidR="00C7281D">
        <w:rPr>
          <w:rFonts w:ascii="PT Astra Serif" w:hAnsi="PT Astra Serif" w:cs="PT Astra Serif"/>
          <w:sz w:val="28"/>
          <w:szCs w:val="28"/>
        </w:rPr>
        <w:t xml:space="preserve">численность маточного </w:t>
      </w:r>
      <w:r w:rsidR="00C7281D" w:rsidRPr="00C7281D">
        <w:rPr>
          <w:rFonts w:ascii="PT Astra Serif" w:hAnsi="PT Astra Serif" w:cs="PT Astra Serif"/>
          <w:sz w:val="28"/>
          <w:szCs w:val="28"/>
        </w:rPr>
        <w:t>поголовья крупного рогатого скота (коров) в текущем году к уровню предшествующего года на 31 декабря года предоставления субсидии;</w:t>
      </w:r>
      <w:proofErr w:type="gramEnd"/>
    </w:p>
    <w:p w:rsidR="002E2C54" w:rsidRDefault="00954FBB" w:rsidP="00C7281D">
      <w:pPr>
        <w:pStyle w:val="a7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954FBB">
        <w:rPr>
          <w:rFonts w:ascii="PT Astra Serif" w:hAnsi="PT Astra Serif" w:cs="PT Astra Serif"/>
          <w:sz w:val="28"/>
          <w:szCs w:val="28"/>
        </w:rPr>
        <w:t>по мероприятию, предусмотренному подпунктом 8) пункта 40 настоящего Порядка, количество приобретенных племенных</w:t>
      </w:r>
      <w:r w:rsidR="002E2C54">
        <w:rPr>
          <w:rFonts w:ascii="PT Astra Serif" w:hAnsi="PT Astra Serif" w:cs="PT Astra Serif"/>
          <w:sz w:val="28"/>
          <w:szCs w:val="28"/>
        </w:rPr>
        <w:t xml:space="preserve"> сельскохозяйственных животных в пересчете на условные головы согласно коэффициенту перевода:</w:t>
      </w:r>
    </w:p>
    <w:p w:rsidR="002E2C54" w:rsidRDefault="002E2C54" w:rsidP="002E2C54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spacing w:after="0"/>
        <w:ind w:left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08"/>
        <w:gridCol w:w="2552"/>
      </w:tblGrid>
      <w:tr w:rsidR="002E2C54" w:rsidRPr="002E2C54" w:rsidTr="002E2C54">
        <w:tc>
          <w:tcPr>
            <w:tcW w:w="7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2C54" w:rsidRPr="002E2C54" w:rsidRDefault="002E2C54" w:rsidP="002E2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bCs/>
                <w:sz w:val="24"/>
                <w:szCs w:val="24"/>
                <w:lang w:eastAsia="en-US"/>
              </w:rPr>
            </w:pPr>
            <w:r w:rsidRPr="002E2C54">
              <w:rPr>
                <w:rFonts w:ascii="PT Astra Serif" w:eastAsia="Calibri" w:hAnsi="PT Astra Serif" w:cs="PT Astra Serif"/>
                <w:bCs/>
                <w:sz w:val="24"/>
                <w:szCs w:val="24"/>
                <w:lang w:eastAsia="en-US"/>
              </w:rPr>
              <w:t>Вид сельскохозяйственных животных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2C54" w:rsidRPr="002E2C54" w:rsidRDefault="002E2C54" w:rsidP="002E2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bCs/>
                <w:sz w:val="24"/>
                <w:szCs w:val="24"/>
                <w:lang w:eastAsia="en-US"/>
              </w:rPr>
            </w:pPr>
            <w:r w:rsidRPr="002E2C54">
              <w:rPr>
                <w:rFonts w:ascii="PT Astra Serif" w:eastAsia="Calibri" w:hAnsi="PT Astra Serif" w:cs="PT Astra Serif"/>
                <w:bCs/>
                <w:sz w:val="24"/>
                <w:szCs w:val="24"/>
                <w:lang w:eastAsia="en-US"/>
              </w:rPr>
              <w:t>Коэффициент перевода физического поголовья в условные головы</w:t>
            </w:r>
          </w:p>
        </w:tc>
      </w:tr>
      <w:tr w:rsidR="002E2C54" w:rsidRPr="002E2C54" w:rsidTr="002E2C54">
        <w:tc>
          <w:tcPr>
            <w:tcW w:w="7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C54" w:rsidRPr="002E2C54" w:rsidRDefault="002E2C54" w:rsidP="002E2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2E2C54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телка и нетель молочного направления возрастом до 30 месяцев включительно на дату подписания акта приема-передачи животных;</w:t>
            </w:r>
          </w:p>
          <w:p w:rsidR="002E2C54" w:rsidRPr="002E2C54" w:rsidRDefault="002E2C54" w:rsidP="002E2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  <w:p w:rsidR="002E2C54" w:rsidRPr="002E2C54" w:rsidRDefault="002E2C54" w:rsidP="002E2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bCs/>
                <w:sz w:val="24"/>
                <w:szCs w:val="24"/>
                <w:lang w:eastAsia="en-US"/>
              </w:rPr>
            </w:pPr>
            <w:r w:rsidRPr="002E2C54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телка, бычок, нетель, бык-производитель мясного направления возрастом до 30 месяцев включительно на дату подписания акта приема-передачи животных;</w:t>
            </w:r>
          </w:p>
          <w:p w:rsidR="002E2C54" w:rsidRPr="002E2C54" w:rsidRDefault="002E2C54" w:rsidP="002E2C5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pacing w:before="220" w:line="276" w:lineRule="auto"/>
              <w:ind w:firstLine="540"/>
              <w:jc w:val="both"/>
              <w:rPr>
                <w:rFonts w:ascii="PT Astra Serif" w:hAnsi="PT Astra Serif" w:cs="PT Astra Serif"/>
                <w:bCs/>
                <w:sz w:val="24"/>
                <w:szCs w:val="24"/>
                <w:highlight w:val="yellow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2C54" w:rsidRPr="002E2C54" w:rsidRDefault="002E2C54" w:rsidP="002E2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bCs/>
                <w:sz w:val="24"/>
                <w:szCs w:val="24"/>
                <w:lang w:eastAsia="en-US"/>
              </w:rPr>
            </w:pPr>
            <w:r w:rsidRPr="002E2C54">
              <w:rPr>
                <w:rFonts w:ascii="PT Astra Serif" w:eastAsia="Calibri" w:hAnsi="PT Astra Serif" w:cs="PT Astra Serif"/>
                <w:bCs/>
                <w:sz w:val="24"/>
                <w:szCs w:val="24"/>
                <w:lang w:eastAsia="en-US"/>
              </w:rPr>
              <w:t>1,0</w:t>
            </w:r>
          </w:p>
        </w:tc>
      </w:tr>
      <w:tr w:rsidR="002E2C54" w:rsidRPr="002E2C54" w:rsidTr="002E2C54">
        <w:tc>
          <w:tcPr>
            <w:tcW w:w="7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C54" w:rsidRPr="002E2C54" w:rsidRDefault="002E2C54" w:rsidP="002E2C5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pacing w:before="220" w:line="276" w:lineRule="auto"/>
              <w:jc w:val="both"/>
              <w:rPr>
                <w:rFonts w:ascii="PT Astra Serif" w:hAnsi="PT Astra Serif" w:cs="Calibri"/>
                <w:sz w:val="24"/>
                <w:szCs w:val="24"/>
                <w:lang w:eastAsia="en-US"/>
              </w:rPr>
            </w:pPr>
            <w:r w:rsidRPr="002E2C54">
              <w:rPr>
                <w:rFonts w:ascii="PT Astra Serif" w:hAnsi="PT Astra Serif" w:cs="Calibri"/>
                <w:sz w:val="24"/>
                <w:szCs w:val="24"/>
                <w:lang w:eastAsia="en-US"/>
              </w:rPr>
              <w:lastRenderedPageBreak/>
              <w:t>баранчик возрастом до 1</w:t>
            </w:r>
            <w:r w:rsidR="00817ABC">
              <w:rPr>
                <w:rFonts w:ascii="PT Astra Serif" w:hAnsi="PT Astra Serif" w:cs="Calibri"/>
                <w:sz w:val="24"/>
                <w:szCs w:val="24"/>
                <w:lang w:eastAsia="en-US"/>
              </w:rPr>
              <w:t>6</w:t>
            </w:r>
            <w:r w:rsidRPr="002E2C54">
              <w:rPr>
                <w:rFonts w:ascii="PT Astra Serif" w:hAnsi="PT Astra Serif" w:cs="Calibri"/>
                <w:sz w:val="24"/>
                <w:szCs w:val="24"/>
                <w:lang w:eastAsia="en-US"/>
              </w:rPr>
              <w:t xml:space="preserve"> месяцев включительно на дату подписания акта приема-передачи животных;</w:t>
            </w:r>
          </w:p>
          <w:p w:rsidR="002E2C54" w:rsidRPr="002E2C54" w:rsidRDefault="002E2C54" w:rsidP="002E2C5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pacing w:before="220" w:line="276" w:lineRule="auto"/>
              <w:jc w:val="both"/>
              <w:rPr>
                <w:rFonts w:ascii="PT Astra Serif" w:hAnsi="PT Astra Serif" w:cs="Calibri"/>
                <w:sz w:val="24"/>
                <w:szCs w:val="24"/>
                <w:lang w:eastAsia="en-US"/>
              </w:rPr>
            </w:pPr>
            <w:r w:rsidRPr="002E2C54">
              <w:rPr>
                <w:rFonts w:ascii="PT Astra Serif" w:hAnsi="PT Astra Serif" w:cs="Calibri"/>
                <w:sz w:val="24"/>
                <w:szCs w:val="24"/>
                <w:lang w:eastAsia="en-US"/>
              </w:rPr>
              <w:t>овцематка, ярка возрастом до 24 месяцев включительно на дату подписания акта приема-передачи животных;</w:t>
            </w:r>
          </w:p>
          <w:p w:rsidR="002E2C54" w:rsidRPr="002E2C54" w:rsidRDefault="002E2C54" w:rsidP="002E2C5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pacing w:before="220" w:line="276" w:lineRule="auto"/>
              <w:jc w:val="both"/>
              <w:rPr>
                <w:rFonts w:ascii="PT Astra Serif" w:hAnsi="PT Astra Serif" w:cs="Calibri"/>
                <w:sz w:val="24"/>
                <w:szCs w:val="24"/>
                <w:lang w:eastAsia="en-US"/>
              </w:rPr>
            </w:pPr>
            <w:r w:rsidRPr="002E2C54">
              <w:rPr>
                <w:rFonts w:ascii="PT Astra Serif" w:hAnsi="PT Astra Serif" w:cs="Calibri"/>
                <w:sz w:val="24"/>
                <w:szCs w:val="24"/>
                <w:lang w:eastAsia="en-US"/>
              </w:rPr>
              <w:t>баран-производитель;</w:t>
            </w:r>
          </w:p>
          <w:p w:rsidR="002E2C54" w:rsidRPr="002E2C54" w:rsidRDefault="002E2C54" w:rsidP="002E2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2C54" w:rsidRPr="002E2C54" w:rsidRDefault="002E2C54" w:rsidP="002E2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bCs/>
                <w:sz w:val="24"/>
                <w:szCs w:val="24"/>
                <w:lang w:eastAsia="en-US"/>
              </w:rPr>
            </w:pPr>
            <w:r w:rsidRPr="002E2C54">
              <w:rPr>
                <w:rFonts w:ascii="PT Astra Serif" w:eastAsia="Calibri" w:hAnsi="PT Astra Serif" w:cs="PT Astra Serif"/>
                <w:bCs/>
                <w:sz w:val="24"/>
                <w:szCs w:val="24"/>
                <w:lang w:eastAsia="en-US"/>
              </w:rPr>
              <w:t>0,1</w:t>
            </w:r>
          </w:p>
        </w:tc>
      </w:tr>
      <w:tr w:rsidR="002E2C54" w:rsidRPr="002E2C54" w:rsidTr="002E2C54">
        <w:tc>
          <w:tcPr>
            <w:tcW w:w="7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C54" w:rsidRPr="002E2C54" w:rsidRDefault="002E2C54" w:rsidP="002E2C5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pacing w:before="220" w:line="276" w:lineRule="auto"/>
              <w:jc w:val="both"/>
              <w:rPr>
                <w:rFonts w:ascii="PT Astra Serif" w:hAnsi="PT Astra Serif" w:cs="Calibri"/>
                <w:sz w:val="24"/>
                <w:szCs w:val="24"/>
                <w:lang w:eastAsia="en-US"/>
              </w:rPr>
            </w:pPr>
            <w:r w:rsidRPr="002E2C54">
              <w:rPr>
                <w:rFonts w:ascii="PT Astra Serif" w:hAnsi="PT Astra Serif" w:cs="Calibri"/>
                <w:sz w:val="24"/>
                <w:szCs w:val="24"/>
                <w:lang w:eastAsia="en-US"/>
              </w:rPr>
              <w:t xml:space="preserve">жеребцы-производители возрастом до </w:t>
            </w:r>
            <w:r w:rsidR="00817ABC">
              <w:rPr>
                <w:rFonts w:ascii="PT Astra Serif" w:hAnsi="PT Astra Serif" w:cs="Calibri"/>
                <w:sz w:val="24"/>
                <w:szCs w:val="24"/>
                <w:lang w:eastAsia="en-US"/>
              </w:rPr>
              <w:t>10</w:t>
            </w:r>
            <w:r w:rsidRPr="002E2C54">
              <w:rPr>
                <w:rFonts w:ascii="PT Astra Serif" w:hAnsi="PT Astra Serif" w:cs="Calibri"/>
                <w:sz w:val="24"/>
                <w:szCs w:val="24"/>
                <w:lang w:eastAsia="en-US"/>
              </w:rPr>
              <w:t xml:space="preserve"> лет на дату подписания акта приема-передачи животных;</w:t>
            </w:r>
          </w:p>
          <w:p w:rsidR="002E2C54" w:rsidRPr="002E2C54" w:rsidRDefault="002E2C54" w:rsidP="002E2C5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pacing w:before="220" w:line="276" w:lineRule="auto"/>
              <w:jc w:val="both"/>
              <w:rPr>
                <w:rFonts w:ascii="PT Astra Serif" w:hAnsi="PT Astra Serif" w:cs="Calibri"/>
                <w:sz w:val="24"/>
                <w:szCs w:val="24"/>
                <w:lang w:eastAsia="en-US"/>
              </w:rPr>
            </w:pPr>
            <w:r w:rsidRPr="002E2C54">
              <w:rPr>
                <w:rFonts w:ascii="PT Astra Serif" w:hAnsi="PT Astra Serif" w:cs="Calibri"/>
                <w:sz w:val="24"/>
                <w:szCs w:val="24"/>
                <w:lang w:eastAsia="en-US"/>
              </w:rPr>
              <w:t>кобылы возрастом до 5 лет на дату подписания акта приема-передачи животных;</w:t>
            </w:r>
          </w:p>
          <w:p w:rsidR="002E2C54" w:rsidRPr="002E2C54" w:rsidRDefault="002E2C54" w:rsidP="002E2C5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spacing w:before="220" w:line="276" w:lineRule="auto"/>
              <w:jc w:val="both"/>
              <w:rPr>
                <w:rFonts w:ascii="PT Astra Serif" w:hAnsi="PT Astra Serif" w:cs="Calibri"/>
                <w:sz w:val="24"/>
                <w:szCs w:val="24"/>
                <w:lang w:eastAsia="en-US"/>
              </w:rPr>
            </w:pPr>
            <w:r w:rsidRPr="002E2C54">
              <w:rPr>
                <w:rFonts w:ascii="PT Astra Serif" w:hAnsi="PT Astra Serif" w:cs="Calibri"/>
                <w:sz w:val="24"/>
                <w:szCs w:val="24"/>
                <w:lang w:eastAsia="en-US"/>
              </w:rPr>
              <w:t>молодняк возрастом до 36 месяцев на дату подписания акта приема-передачи животных.</w:t>
            </w:r>
          </w:p>
          <w:p w:rsidR="002E2C54" w:rsidRPr="002E2C54" w:rsidRDefault="002E2C54" w:rsidP="002E2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2C54" w:rsidRPr="002E2C54" w:rsidRDefault="002E2C54" w:rsidP="002E2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bCs/>
                <w:sz w:val="24"/>
                <w:szCs w:val="24"/>
                <w:lang w:eastAsia="en-US"/>
              </w:rPr>
            </w:pPr>
            <w:r w:rsidRPr="002E2C54">
              <w:rPr>
                <w:rFonts w:ascii="PT Astra Serif" w:eastAsia="Calibri" w:hAnsi="PT Astra Serif" w:cs="PT Astra Serif"/>
                <w:bCs/>
                <w:sz w:val="24"/>
                <w:szCs w:val="24"/>
                <w:lang w:eastAsia="en-US"/>
              </w:rPr>
              <w:t>1,0</w:t>
            </w:r>
          </w:p>
        </w:tc>
      </w:tr>
    </w:tbl>
    <w:p w:rsidR="002E2C54" w:rsidRPr="002E2C54" w:rsidRDefault="002E2C54" w:rsidP="002E2C54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spacing w:after="0"/>
        <w:ind w:left="709"/>
        <w:jc w:val="both"/>
        <w:rPr>
          <w:rFonts w:ascii="PT Astra Serif" w:hAnsi="PT Astra Serif" w:cs="PT Astra Serif"/>
          <w:sz w:val="24"/>
          <w:szCs w:val="24"/>
        </w:rPr>
      </w:pPr>
    </w:p>
    <w:p w:rsidR="00954FBB" w:rsidRPr="00954FBB" w:rsidRDefault="00C7281D" w:rsidP="002E2C54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spacing w:after="0"/>
        <w:ind w:left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 </w:t>
      </w:r>
    </w:p>
    <w:p w:rsidR="00954FBB" w:rsidRPr="00954FBB" w:rsidRDefault="00954FBB" w:rsidP="00954FBB">
      <w:pPr>
        <w:tabs>
          <w:tab w:val="left" w:pos="567"/>
          <w:tab w:val="left" w:pos="1276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954FBB">
        <w:rPr>
          <w:rFonts w:ascii="PT Astra Serif" w:hAnsi="PT Astra Serif" w:cs="PT Astra Serif"/>
          <w:sz w:val="28"/>
          <w:szCs w:val="28"/>
        </w:rPr>
        <w:t>2. Настоящий приказ вступает в силу 1 января 2024 года, но не ранее дня его официального опубликования.</w:t>
      </w:r>
    </w:p>
    <w:p w:rsidR="00F05EDA" w:rsidRPr="00954FBB" w:rsidRDefault="00F05EDA" w:rsidP="00F05EDA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en-US"/>
        </w:rPr>
      </w:pPr>
    </w:p>
    <w:p w:rsidR="00F05EDA" w:rsidRPr="00954FBB" w:rsidRDefault="00F05EDA" w:rsidP="00F05EDA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en-US"/>
        </w:rPr>
      </w:pPr>
    </w:p>
    <w:p w:rsidR="00F05EDA" w:rsidRPr="00954FBB" w:rsidRDefault="00F05EDA" w:rsidP="00F05EDA">
      <w:pPr>
        <w:autoSpaceDE w:val="0"/>
        <w:autoSpaceDN w:val="0"/>
        <w:adjustRightInd w:val="0"/>
        <w:ind w:firstLine="567"/>
        <w:jc w:val="both"/>
        <w:rPr>
          <w:rFonts w:ascii="PT Astra Serif" w:hAnsi="PT Astra Serif" w:cs="PT Astra Serif"/>
          <w:sz w:val="28"/>
          <w:szCs w:val="28"/>
          <w:lang w:eastAsia="en-US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954FBB">
        <w:tc>
          <w:tcPr>
            <w:tcW w:w="3831" w:type="dxa"/>
            <w:shd w:val="clear" w:color="FFFFFF" w:fill="FFFFFF"/>
            <w:vAlign w:val="center"/>
          </w:tcPr>
          <w:p w:rsidR="00C93EAD" w:rsidRPr="00954FBB" w:rsidRDefault="004A0F2E" w:rsidP="004A0F2E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954FBB">
              <w:rPr>
                <w:rFonts w:ascii="PT Astra Serif" w:eastAsia="PT Astra Serif" w:hAnsi="PT Astra Serif" w:cs="PT Astra Serif"/>
                <w:sz w:val="28"/>
                <w:szCs w:val="28"/>
              </w:rPr>
              <w:t>Н</w:t>
            </w:r>
            <w:r w:rsidR="00243C23" w:rsidRPr="00954FBB">
              <w:rPr>
                <w:rFonts w:ascii="PT Astra Serif" w:eastAsia="PT Astra Serif" w:hAnsi="PT Astra Serif" w:cs="PT Astra Serif"/>
                <w:sz w:val="28"/>
                <w:szCs w:val="28"/>
              </w:rPr>
              <w:t>ачальник</w:t>
            </w:r>
            <w:r w:rsidR="00A16C17" w:rsidRPr="00954FBB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</w:t>
            </w:r>
            <w:r w:rsidR="003D715F" w:rsidRPr="00954FBB">
              <w:rPr>
                <w:rFonts w:ascii="PT Astra Serif" w:eastAsia="PT Astra Serif" w:hAnsi="PT Astra Serif" w:cs="PT Astra Serif"/>
                <w:sz w:val="28"/>
                <w:szCs w:val="28"/>
              </w:rPr>
              <w:t>д</w:t>
            </w:r>
            <w:r w:rsidR="00A16C17" w:rsidRPr="00954FBB">
              <w:rPr>
                <w:rFonts w:ascii="PT Astra Serif" w:eastAsia="PT Astra Serif" w:hAnsi="PT Astra Serif" w:cs="PT Astra Serif"/>
                <w:sz w:val="28"/>
                <w:szCs w:val="28"/>
              </w:rPr>
              <w:t>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Pr="00954FBB" w:rsidRDefault="00A16C17" w:rsidP="00AB3500">
            <w:pPr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AA37CB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AA37CB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AA37CB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954FBB" w:rsidRDefault="00437758">
            <w:pPr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954FBB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Е.А. Булкина</w:t>
            </w:r>
          </w:p>
        </w:tc>
      </w:tr>
    </w:tbl>
    <w:p w:rsidR="003D715F" w:rsidRDefault="003D715F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954FBB" w:rsidRDefault="00954FBB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954FBB" w:rsidRDefault="00954FBB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954FBB" w:rsidRDefault="00954FBB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7F2B13" w:rsidRDefault="007F2B13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7F2B13" w:rsidRDefault="007F2B13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7F2B13" w:rsidRDefault="007F2B13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7F2B13" w:rsidRDefault="007F2B13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7F2B13" w:rsidRDefault="007F2B13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7F2B13" w:rsidRDefault="007F2B13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7F2B13" w:rsidRDefault="007F2B13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7F2B13" w:rsidRDefault="007F2B13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7F2B13" w:rsidRPr="001A460D" w:rsidRDefault="007F2B13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7E1337" w:rsidRDefault="00954FBB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</w:rPr>
      </w:pPr>
      <w:r>
        <w:rPr>
          <w:rFonts w:ascii="PT Astra Serif" w:eastAsia="PT Astra Serif" w:hAnsi="PT Astra Serif" w:cs="PT Astra Serif"/>
          <w:sz w:val="22"/>
          <w:szCs w:val="22"/>
        </w:rPr>
        <w:t>Матвеева А.Н</w:t>
      </w:r>
      <w:r w:rsidR="00A81815" w:rsidRPr="001A460D">
        <w:rPr>
          <w:rFonts w:ascii="PT Astra Serif" w:eastAsia="PT Astra Serif" w:hAnsi="PT Astra Serif" w:cs="PT Astra Serif"/>
          <w:sz w:val="22"/>
          <w:szCs w:val="22"/>
        </w:rPr>
        <w:t>.</w:t>
      </w:r>
    </w:p>
    <w:p w:rsidR="00E624EA" w:rsidRDefault="00E624EA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</w:rPr>
      </w:pPr>
    </w:p>
    <w:sectPr w:rsidR="00E624EA" w:rsidSect="003D715F">
      <w:headerReference w:type="default" r:id="rId10"/>
      <w:headerReference w:type="first" r:id="rId11"/>
      <w:pgSz w:w="11907" w:h="16840"/>
      <w:pgMar w:top="1134" w:right="851" w:bottom="709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5834" w:rsidRDefault="00255834">
      <w:r>
        <w:separator/>
      </w:r>
    </w:p>
  </w:endnote>
  <w:endnote w:type="continuationSeparator" w:id="0">
    <w:p w:rsidR="00255834" w:rsidRDefault="002558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5834" w:rsidRDefault="00255834">
      <w:r>
        <w:separator/>
      </w:r>
    </w:p>
  </w:footnote>
  <w:footnote w:type="continuationSeparator" w:id="0">
    <w:p w:rsidR="00255834" w:rsidRDefault="002558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759850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7E1337" w:rsidRPr="00731885" w:rsidRDefault="007E1337" w:rsidP="007E1337">
        <w:pPr>
          <w:pStyle w:val="af"/>
          <w:rPr>
            <w:b w:val="0"/>
            <w:sz w:val="24"/>
            <w:szCs w:val="24"/>
          </w:rPr>
        </w:pPr>
        <w:r w:rsidRPr="0073188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3188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8F5FC3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AD" w:rsidRDefault="00AA1F7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382F53EB" wp14:editId="0AB34075">
          <wp:extent cx="723900" cy="657225"/>
          <wp:effectExtent l="0" t="0" r="0" b="0"/>
          <wp:docPr id="14" name="Рисунок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3EAD" w:rsidRDefault="00A16C17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C93EAD" w:rsidRDefault="00A16C17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F4729"/>
    <w:multiLevelType w:val="hybridMultilevel"/>
    <w:tmpl w:val="8D4C418C"/>
    <w:lvl w:ilvl="0" w:tplc="BDEED0B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B072EE6"/>
    <w:multiLevelType w:val="hybridMultilevel"/>
    <w:tmpl w:val="069AC206"/>
    <w:lvl w:ilvl="0" w:tplc="F344FF4E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AA7DF7"/>
    <w:multiLevelType w:val="hybridMultilevel"/>
    <w:tmpl w:val="A7EEEA1C"/>
    <w:lvl w:ilvl="0" w:tplc="FAC86232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3">
    <w:nsid w:val="2B2E3636"/>
    <w:multiLevelType w:val="hybridMultilevel"/>
    <w:tmpl w:val="27B6D4AE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342939D1"/>
    <w:multiLevelType w:val="hybridMultilevel"/>
    <w:tmpl w:val="64C07F82"/>
    <w:lvl w:ilvl="0" w:tplc="7B222E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4EB52D0"/>
    <w:multiLevelType w:val="hybridMultilevel"/>
    <w:tmpl w:val="C7AEF186"/>
    <w:lvl w:ilvl="0" w:tplc="71CE45B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81428CF"/>
    <w:multiLevelType w:val="multilevel"/>
    <w:tmpl w:val="B3D6AE3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3CE440E8"/>
    <w:multiLevelType w:val="hybridMultilevel"/>
    <w:tmpl w:val="3F0AC87C"/>
    <w:lvl w:ilvl="0" w:tplc="EA8A783E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8">
    <w:nsid w:val="3D9C448F"/>
    <w:multiLevelType w:val="hybridMultilevel"/>
    <w:tmpl w:val="57B8BC28"/>
    <w:lvl w:ilvl="0" w:tplc="391E9B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B506698"/>
    <w:multiLevelType w:val="hybridMultilevel"/>
    <w:tmpl w:val="D6EA5CCA"/>
    <w:lvl w:ilvl="0" w:tplc="713A50B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638C440E"/>
    <w:multiLevelType w:val="hybridMultilevel"/>
    <w:tmpl w:val="1FDEFCC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66F47EE0"/>
    <w:multiLevelType w:val="hybridMultilevel"/>
    <w:tmpl w:val="AD88A726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6DD264B2"/>
    <w:multiLevelType w:val="hybridMultilevel"/>
    <w:tmpl w:val="8C46C57C"/>
    <w:lvl w:ilvl="0" w:tplc="C270C5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10"/>
  </w:num>
  <w:num w:numId="3">
    <w:abstractNumId w:val="12"/>
  </w:num>
  <w:num w:numId="4">
    <w:abstractNumId w:val="3"/>
  </w:num>
  <w:num w:numId="5">
    <w:abstractNumId w:val="11"/>
  </w:num>
  <w:num w:numId="6">
    <w:abstractNumId w:val="4"/>
  </w:num>
  <w:num w:numId="7">
    <w:abstractNumId w:val="0"/>
  </w:num>
  <w:num w:numId="8">
    <w:abstractNumId w:val="7"/>
  </w:num>
  <w:num w:numId="9">
    <w:abstractNumId w:val="2"/>
  </w:num>
  <w:num w:numId="10">
    <w:abstractNumId w:val="6"/>
  </w:num>
  <w:num w:numId="11">
    <w:abstractNumId w:val="5"/>
  </w:num>
  <w:num w:numId="12">
    <w:abstractNumId w:val="1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103AE"/>
    <w:rsid w:val="000404FA"/>
    <w:rsid w:val="00044DEA"/>
    <w:rsid w:val="00066E5C"/>
    <w:rsid w:val="00074F39"/>
    <w:rsid w:val="000923B9"/>
    <w:rsid w:val="000C2AD3"/>
    <w:rsid w:val="000D5B73"/>
    <w:rsid w:val="000E093C"/>
    <w:rsid w:val="000E3B56"/>
    <w:rsid w:val="000F23D0"/>
    <w:rsid w:val="00116845"/>
    <w:rsid w:val="00140669"/>
    <w:rsid w:val="00156A3F"/>
    <w:rsid w:val="001619EF"/>
    <w:rsid w:val="001716AA"/>
    <w:rsid w:val="001734E0"/>
    <w:rsid w:val="001811AF"/>
    <w:rsid w:val="00196380"/>
    <w:rsid w:val="001A460D"/>
    <w:rsid w:val="001E691E"/>
    <w:rsid w:val="00203B23"/>
    <w:rsid w:val="00206AE3"/>
    <w:rsid w:val="00206F98"/>
    <w:rsid w:val="00227098"/>
    <w:rsid w:val="002422A1"/>
    <w:rsid w:val="00243C23"/>
    <w:rsid w:val="00255834"/>
    <w:rsid w:val="002C77F6"/>
    <w:rsid w:val="002E2C54"/>
    <w:rsid w:val="002F4525"/>
    <w:rsid w:val="0030327E"/>
    <w:rsid w:val="00336AA1"/>
    <w:rsid w:val="00366343"/>
    <w:rsid w:val="003719BF"/>
    <w:rsid w:val="003767AC"/>
    <w:rsid w:val="003910B6"/>
    <w:rsid w:val="003D715F"/>
    <w:rsid w:val="004136A2"/>
    <w:rsid w:val="00423BCF"/>
    <w:rsid w:val="00437758"/>
    <w:rsid w:val="004658A2"/>
    <w:rsid w:val="004806F3"/>
    <w:rsid w:val="004825D5"/>
    <w:rsid w:val="004A0F2E"/>
    <w:rsid w:val="004C646D"/>
    <w:rsid w:val="004D2578"/>
    <w:rsid w:val="00577380"/>
    <w:rsid w:val="005B6447"/>
    <w:rsid w:val="005E681F"/>
    <w:rsid w:val="00610432"/>
    <w:rsid w:val="00617144"/>
    <w:rsid w:val="006843B0"/>
    <w:rsid w:val="006E4FD8"/>
    <w:rsid w:val="006F11C5"/>
    <w:rsid w:val="006F33EE"/>
    <w:rsid w:val="00702143"/>
    <w:rsid w:val="00706D29"/>
    <w:rsid w:val="00731885"/>
    <w:rsid w:val="0073755A"/>
    <w:rsid w:val="00751EED"/>
    <w:rsid w:val="007E1337"/>
    <w:rsid w:val="007F2B13"/>
    <w:rsid w:val="00817ABC"/>
    <w:rsid w:val="00882FB8"/>
    <w:rsid w:val="008975B6"/>
    <w:rsid w:val="008B4447"/>
    <w:rsid w:val="008C1C35"/>
    <w:rsid w:val="008E6486"/>
    <w:rsid w:val="008F5FC3"/>
    <w:rsid w:val="00901FAB"/>
    <w:rsid w:val="009025D4"/>
    <w:rsid w:val="00954FBB"/>
    <w:rsid w:val="00981CB4"/>
    <w:rsid w:val="00994336"/>
    <w:rsid w:val="009A58E0"/>
    <w:rsid w:val="00A16C17"/>
    <w:rsid w:val="00A17DA2"/>
    <w:rsid w:val="00A81815"/>
    <w:rsid w:val="00A919AC"/>
    <w:rsid w:val="00AA1F79"/>
    <w:rsid w:val="00AA37CB"/>
    <w:rsid w:val="00AB3500"/>
    <w:rsid w:val="00AC075D"/>
    <w:rsid w:val="00AE745F"/>
    <w:rsid w:val="00AF2C93"/>
    <w:rsid w:val="00AF3EF8"/>
    <w:rsid w:val="00B01D62"/>
    <w:rsid w:val="00B71BB4"/>
    <w:rsid w:val="00C076BB"/>
    <w:rsid w:val="00C119C5"/>
    <w:rsid w:val="00C279BD"/>
    <w:rsid w:val="00C64B62"/>
    <w:rsid w:val="00C6514F"/>
    <w:rsid w:val="00C7281D"/>
    <w:rsid w:val="00C93EAD"/>
    <w:rsid w:val="00CA6B54"/>
    <w:rsid w:val="00CB4702"/>
    <w:rsid w:val="00CD5EEB"/>
    <w:rsid w:val="00CE3106"/>
    <w:rsid w:val="00D37FF1"/>
    <w:rsid w:val="00D57FC6"/>
    <w:rsid w:val="00E10392"/>
    <w:rsid w:val="00E146DE"/>
    <w:rsid w:val="00E2271E"/>
    <w:rsid w:val="00E47B9F"/>
    <w:rsid w:val="00E54CDD"/>
    <w:rsid w:val="00E624EA"/>
    <w:rsid w:val="00E90C66"/>
    <w:rsid w:val="00E93F36"/>
    <w:rsid w:val="00ED690B"/>
    <w:rsid w:val="00ED7CCE"/>
    <w:rsid w:val="00EE7827"/>
    <w:rsid w:val="00F03931"/>
    <w:rsid w:val="00F046F2"/>
    <w:rsid w:val="00F05EDA"/>
    <w:rsid w:val="00F201B0"/>
    <w:rsid w:val="00F211FF"/>
    <w:rsid w:val="00F215FA"/>
    <w:rsid w:val="00F50C56"/>
    <w:rsid w:val="00F768FC"/>
    <w:rsid w:val="00F973EB"/>
    <w:rsid w:val="00FA02D2"/>
    <w:rsid w:val="00FD3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133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CAFE33CB5D462A0A978B7FCC4032EDE5F8036DE8791F55F67E8B1BA6DB2A04B752F7BFB659929A2CB396DA0025C76376B5736289E5D3E9808F88ED653c1D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6CAFE33CB5D462A0A978B7FCC4032EDE5F8036DE8791F55F67E8B1BA6DB2A04B752F7BFB659929A2CB396DA3005C76376B5736289E5D3E9808F88ED653c1D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389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2</cp:revision>
  <cp:lastPrinted>2023-12-26T03:15:00Z</cp:lastPrinted>
  <dcterms:created xsi:type="dcterms:W3CDTF">2023-12-27T07:29:00Z</dcterms:created>
  <dcterms:modified xsi:type="dcterms:W3CDTF">2023-12-27T07:29:00Z</dcterms:modified>
</cp:coreProperties>
</file>