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BF2A38" w:rsidP="00BF2A3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19.02.2024</w:t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0E6A1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0E6A1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18</w:t>
            </w:r>
            <w:r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762424">
        <w:rPr>
          <w:rFonts w:ascii="PT Astra Serif" w:hAnsi="PT Astra Serif" w:cs="PT Astra Serif"/>
          <w:sz w:val="28"/>
          <w:szCs w:val="28"/>
        </w:rPr>
        <w:t>й</w:t>
      </w:r>
      <w:r w:rsidRPr="00635B3E">
        <w:rPr>
          <w:rFonts w:ascii="PT Astra Serif" w:hAnsi="PT Astra Serif" w:cs="PT Astra Serif"/>
          <w:sz w:val="28"/>
          <w:szCs w:val="28"/>
        </w:rPr>
        <w:t xml:space="preserve"> в приказ Департамента по социально-экономическому развитию села Томской области от 15.0</w:t>
      </w:r>
      <w:r w:rsidR="006E243F">
        <w:rPr>
          <w:rFonts w:ascii="PT Astra Serif" w:hAnsi="PT Astra Serif" w:cs="PT Astra Serif"/>
          <w:sz w:val="28"/>
          <w:szCs w:val="28"/>
        </w:rPr>
        <w:t>7</w:t>
      </w:r>
      <w:r w:rsidRPr="00635B3E">
        <w:rPr>
          <w:rFonts w:ascii="PT Astra Serif" w:hAnsi="PT Astra Serif" w:cs="PT Astra Serif"/>
          <w:sz w:val="28"/>
          <w:szCs w:val="28"/>
        </w:rPr>
        <w:t>.20</w:t>
      </w:r>
      <w:r w:rsidR="006E243F">
        <w:rPr>
          <w:rFonts w:ascii="PT Astra Serif" w:hAnsi="PT Astra Serif" w:cs="PT Astra Serif"/>
          <w:sz w:val="28"/>
          <w:szCs w:val="28"/>
        </w:rPr>
        <w:t>16</w:t>
      </w:r>
      <w:r w:rsidRPr="00635B3E">
        <w:rPr>
          <w:rFonts w:ascii="PT Astra Serif" w:hAnsi="PT Astra Serif" w:cs="PT Astra Serif"/>
          <w:sz w:val="28"/>
          <w:szCs w:val="28"/>
        </w:rPr>
        <w:t xml:space="preserve"> № </w:t>
      </w:r>
      <w:r w:rsidR="006E243F">
        <w:rPr>
          <w:rFonts w:ascii="PT Astra Serif" w:hAnsi="PT Astra Serif" w:cs="PT Astra Serif"/>
          <w:sz w:val="28"/>
          <w:szCs w:val="28"/>
        </w:rPr>
        <w:t>145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ПРИКАЗЫВАЮ:</w:t>
      </w:r>
    </w:p>
    <w:p w:rsidR="00762424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1.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15.0</w:t>
      </w:r>
      <w:r w:rsidR="00866646">
        <w:rPr>
          <w:rFonts w:ascii="PT Astra Serif" w:hAnsi="PT Astra Serif" w:cs="PT Astra Serif"/>
          <w:sz w:val="28"/>
          <w:szCs w:val="28"/>
        </w:rPr>
        <w:t>7</w:t>
      </w:r>
      <w:r w:rsidRPr="00635B3E">
        <w:rPr>
          <w:rFonts w:ascii="PT Astra Serif" w:hAnsi="PT Astra Serif" w:cs="PT Astra Serif"/>
          <w:sz w:val="28"/>
          <w:szCs w:val="28"/>
        </w:rPr>
        <w:t>.20</w:t>
      </w:r>
      <w:r w:rsidR="00866646">
        <w:rPr>
          <w:rFonts w:ascii="PT Astra Serif" w:hAnsi="PT Astra Serif" w:cs="PT Astra Serif"/>
          <w:sz w:val="28"/>
          <w:szCs w:val="28"/>
        </w:rPr>
        <w:t>16</w:t>
      </w:r>
      <w:r w:rsidRPr="00635B3E">
        <w:rPr>
          <w:rFonts w:ascii="PT Astra Serif" w:hAnsi="PT Astra Serif" w:cs="PT Astra Serif"/>
          <w:sz w:val="28"/>
          <w:szCs w:val="28"/>
        </w:rPr>
        <w:t xml:space="preserve"> № </w:t>
      </w:r>
      <w:r w:rsidR="00866646">
        <w:rPr>
          <w:rFonts w:ascii="PT Astra Serif" w:hAnsi="PT Astra Serif" w:cs="PT Astra Serif"/>
          <w:sz w:val="28"/>
          <w:szCs w:val="28"/>
        </w:rPr>
        <w:t>145</w:t>
      </w:r>
      <w:r w:rsidRPr="00635B3E">
        <w:rPr>
          <w:rFonts w:ascii="PT Astra Serif" w:hAnsi="PT Astra Serif" w:cs="PT Astra Serif"/>
          <w:sz w:val="28"/>
          <w:szCs w:val="28"/>
        </w:rPr>
        <w:t xml:space="preserve"> «О </w:t>
      </w:r>
      <w:r w:rsidR="00866646" w:rsidRPr="00866646">
        <w:rPr>
          <w:rFonts w:ascii="PT Astra Serif" w:hAnsi="PT Astra Serif" w:cs="PT Astra Serif"/>
          <w:sz w:val="28"/>
          <w:szCs w:val="28"/>
        </w:rPr>
        <w:t>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</w:t>
      </w:r>
      <w:r w:rsidR="00866646">
        <w:rPr>
          <w:rFonts w:ascii="PT Astra Serif" w:hAnsi="PT Astra Serif" w:cs="PT Astra Serif"/>
          <w:sz w:val="28"/>
          <w:szCs w:val="28"/>
        </w:rPr>
        <w:t>»</w:t>
      </w:r>
      <w:r w:rsidRPr="00635B3E">
        <w:rPr>
          <w:rFonts w:ascii="PT Astra Serif" w:hAnsi="PT Astra Serif" w:cs="PT Astra Serif"/>
          <w:sz w:val="28"/>
          <w:szCs w:val="28"/>
        </w:rPr>
        <w:t xml:space="preserve"> </w:t>
      </w:r>
      <w:r w:rsidR="00866646" w:rsidRPr="00866646">
        <w:rPr>
          <w:rFonts w:ascii="PT Astra Serif" w:hAnsi="PT Astra Serif" w:cs="PT Astra Serif"/>
          <w:sz w:val="28"/>
          <w:szCs w:val="28"/>
        </w:rPr>
        <w:t xml:space="preserve">(Официальный интернет-портал </w:t>
      </w:r>
      <w:r w:rsidR="00866646">
        <w:rPr>
          <w:rFonts w:ascii="PT Astra Serif" w:hAnsi="PT Astra Serif" w:cs="PT Astra Serif"/>
          <w:sz w:val="28"/>
          <w:szCs w:val="28"/>
        </w:rPr>
        <w:t>«</w:t>
      </w:r>
      <w:r w:rsidR="00866646" w:rsidRPr="00866646">
        <w:rPr>
          <w:rFonts w:ascii="PT Astra Serif" w:hAnsi="PT Astra Serif" w:cs="PT Astra Serif"/>
          <w:sz w:val="28"/>
          <w:szCs w:val="28"/>
        </w:rPr>
        <w:t>Электронная Администрация Томской области</w:t>
      </w:r>
      <w:r w:rsidR="00866646">
        <w:rPr>
          <w:rFonts w:ascii="PT Astra Serif" w:hAnsi="PT Astra Serif" w:cs="PT Astra Serif"/>
          <w:sz w:val="28"/>
          <w:szCs w:val="28"/>
        </w:rPr>
        <w:t>»</w:t>
      </w:r>
      <w:r w:rsidR="00866646" w:rsidRPr="00866646">
        <w:rPr>
          <w:rFonts w:ascii="PT Astra Serif" w:hAnsi="PT Astra Serif" w:cs="PT Astra Serif"/>
          <w:sz w:val="28"/>
          <w:szCs w:val="28"/>
        </w:rPr>
        <w:t xml:space="preserve"> http://www.tomsk.gov</w:t>
      </w:r>
      <w:proofErr w:type="gramEnd"/>
      <w:r w:rsidR="00866646" w:rsidRPr="00866646">
        <w:rPr>
          <w:rFonts w:ascii="PT Astra Serif" w:hAnsi="PT Astra Serif" w:cs="PT Astra Serif"/>
          <w:sz w:val="28"/>
          <w:szCs w:val="28"/>
        </w:rPr>
        <w:t>.</w:t>
      </w:r>
      <w:proofErr w:type="gramStart"/>
      <w:r w:rsidR="00866646" w:rsidRPr="00866646">
        <w:rPr>
          <w:rFonts w:ascii="PT Astra Serif" w:hAnsi="PT Astra Serif" w:cs="PT Astra Serif"/>
          <w:sz w:val="28"/>
          <w:szCs w:val="28"/>
        </w:rPr>
        <w:t>ru, 19.07.2016)</w:t>
      </w:r>
      <w:r w:rsidRPr="00635B3E">
        <w:rPr>
          <w:rFonts w:ascii="PT Astra Serif" w:hAnsi="PT Astra Serif" w:cs="PT Astra Serif"/>
          <w:sz w:val="28"/>
          <w:szCs w:val="28"/>
        </w:rPr>
        <w:t xml:space="preserve"> </w:t>
      </w:r>
      <w:r w:rsidR="00762424">
        <w:rPr>
          <w:rFonts w:ascii="PT Astra Serif" w:hAnsi="PT Astra Serif" w:cs="PT Astra Serif"/>
          <w:sz w:val="28"/>
          <w:szCs w:val="28"/>
        </w:rPr>
        <w:t xml:space="preserve">следующие </w:t>
      </w:r>
      <w:r w:rsidR="00CA3AF4" w:rsidRPr="00635B3E">
        <w:rPr>
          <w:rFonts w:ascii="PT Astra Serif" w:hAnsi="PT Astra Serif" w:cs="PT Astra Serif"/>
          <w:sz w:val="28"/>
          <w:szCs w:val="28"/>
        </w:rPr>
        <w:t>изменени</w:t>
      </w:r>
      <w:r w:rsidR="00762424">
        <w:rPr>
          <w:rFonts w:ascii="PT Astra Serif" w:hAnsi="PT Astra Serif" w:cs="PT Astra Serif"/>
          <w:sz w:val="28"/>
          <w:szCs w:val="28"/>
        </w:rPr>
        <w:t>я:</w:t>
      </w:r>
      <w:proofErr w:type="gramEnd"/>
    </w:p>
    <w:p w:rsidR="00B54BE4" w:rsidRDefault="00762424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="00CA3AF4" w:rsidRPr="00635B3E">
        <w:rPr>
          <w:rFonts w:ascii="PT Astra Serif" w:hAnsi="PT Astra Serif" w:cs="PT Astra Serif"/>
          <w:sz w:val="28"/>
          <w:szCs w:val="28"/>
        </w:rPr>
        <w:t>По</w:t>
      </w:r>
      <w:r w:rsidR="00866646">
        <w:rPr>
          <w:rFonts w:ascii="PT Astra Serif" w:hAnsi="PT Astra Serif" w:cs="PT Astra Serif"/>
          <w:sz w:val="28"/>
          <w:szCs w:val="28"/>
        </w:rPr>
        <w:t xml:space="preserve">ложении </w:t>
      </w:r>
      <w:r w:rsidR="00866646" w:rsidRPr="00866646">
        <w:rPr>
          <w:rFonts w:ascii="PT Astra Serif" w:hAnsi="PT Astra Serif" w:cs="PT Astra Serif"/>
          <w:sz w:val="28"/>
          <w:szCs w:val="28"/>
        </w:rPr>
        <w:t>о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</w:t>
      </w:r>
      <w:r w:rsidR="00CA3AF4" w:rsidRPr="00635B3E">
        <w:rPr>
          <w:rFonts w:ascii="PT Astra Serif" w:hAnsi="PT Astra Serif" w:cs="PT Astra Serif"/>
          <w:sz w:val="28"/>
          <w:szCs w:val="28"/>
        </w:rPr>
        <w:t>, утвержденно</w:t>
      </w:r>
      <w:r>
        <w:rPr>
          <w:rFonts w:ascii="PT Astra Serif" w:hAnsi="PT Astra Serif" w:cs="PT Astra Serif"/>
          <w:sz w:val="28"/>
          <w:szCs w:val="28"/>
        </w:rPr>
        <w:t>м</w:t>
      </w:r>
      <w:r w:rsidR="00CA3AF4" w:rsidRPr="00635B3E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 w:rsidR="00866646">
        <w:rPr>
          <w:rFonts w:ascii="PT Astra Serif" w:hAnsi="PT Astra Serif" w:cs="PT Astra Serif"/>
          <w:sz w:val="28"/>
          <w:szCs w:val="28"/>
        </w:rPr>
        <w:t xml:space="preserve"> </w:t>
      </w:r>
      <w:r w:rsidR="00866646" w:rsidRPr="00866646">
        <w:rPr>
          <w:rFonts w:ascii="PT Astra Serif" w:hAnsi="PT Astra Serif" w:cs="PT Astra Serif"/>
          <w:sz w:val="28"/>
          <w:szCs w:val="28"/>
        </w:rPr>
        <w:t xml:space="preserve">(приложение </w:t>
      </w:r>
      <w:r w:rsidR="00866646">
        <w:rPr>
          <w:rFonts w:ascii="PT Astra Serif" w:hAnsi="PT Astra Serif" w:cs="PT Astra Serif"/>
          <w:sz w:val="28"/>
          <w:szCs w:val="28"/>
        </w:rPr>
        <w:t>№</w:t>
      </w:r>
      <w:r w:rsidR="00866646" w:rsidRPr="00866646">
        <w:rPr>
          <w:rFonts w:ascii="PT Astra Serif" w:hAnsi="PT Astra Serif" w:cs="PT Astra Serif"/>
          <w:sz w:val="28"/>
          <w:szCs w:val="28"/>
        </w:rPr>
        <w:t xml:space="preserve"> 1)</w:t>
      </w:r>
      <w:r w:rsidR="00B54BE4">
        <w:rPr>
          <w:rFonts w:ascii="PT Astra Serif" w:hAnsi="PT Astra Serif" w:cs="PT Astra Serif"/>
          <w:sz w:val="28"/>
          <w:szCs w:val="28"/>
        </w:rPr>
        <w:t>:</w:t>
      </w:r>
    </w:p>
    <w:p w:rsidR="00363D39" w:rsidRDefault="00B54BE4" w:rsidP="006F75B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866646">
        <w:rPr>
          <w:rFonts w:ascii="PT Astra Serif" w:hAnsi="PT Astra Serif" w:cs="PT Astra Serif"/>
          <w:sz w:val="28"/>
          <w:szCs w:val="28"/>
        </w:rPr>
        <w:t xml:space="preserve">подпункт 2) </w:t>
      </w:r>
      <w:r>
        <w:rPr>
          <w:rFonts w:ascii="PT Astra Serif" w:hAnsi="PT Astra Serif" w:cs="PT Astra Serif"/>
          <w:sz w:val="28"/>
          <w:szCs w:val="28"/>
        </w:rPr>
        <w:t>пункт</w:t>
      </w:r>
      <w:r w:rsidR="00866646">
        <w:rPr>
          <w:rFonts w:ascii="PT Astra Serif" w:hAnsi="PT Astra Serif" w:cs="PT Astra Serif"/>
          <w:sz w:val="28"/>
          <w:szCs w:val="28"/>
        </w:rPr>
        <w:t>а</w:t>
      </w:r>
      <w:r w:rsidR="006E243F">
        <w:rPr>
          <w:rFonts w:ascii="PT Astra Serif" w:hAnsi="PT Astra Serif" w:cs="PT Astra Serif"/>
          <w:sz w:val="28"/>
          <w:szCs w:val="28"/>
        </w:rPr>
        <w:t xml:space="preserve"> 2</w:t>
      </w:r>
      <w:r w:rsidR="00EE2BB8">
        <w:rPr>
          <w:rFonts w:ascii="PT Astra Serif" w:hAnsi="PT Astra Serif" w:cs="PT Astra Serif"/>
          <w:sz w:val="28"/>
          <w:szCs w:val="28"/>
        </w:rPr>
        <w:t xml:space="preserve"> </w:t>
      </w:r>
      <w:r w:rsidR="00866646">
        <w:rPr>
          <w:rFonts w:ascii="PT Astra Serif" w:hAnsi="PT Astra Serif" w:cs="PT Astra Serif"/>
          <w:sz w:val="28"/>
          <w:szCs w:val="28"/>
        </w:rPr>
        <w:t xml:space="preserve">дополнить абзацем </w:t>
      </w:r>
      <w:r w:rsidR="00B77F57">
        <w:rPr>
          <w:rFonts w:ascii="PT Astra Serif" w:hAnsi="PT Astra Serif" w:cs="PT Astra Serif"/>
          <w:sz w:val="28"/>
          <w:szCs w:val="28"/>
        </w:rPr>
        <w:t xml:space="preserve">шестым </w:t>
      </w:r>
      <w:r w:rsidR="00866646">
        <w:rPr>
          <w:rFonts w:ascii="PT Astra Serif" w:hAnsi="PT Astra Serif" w:cs="PT Astra Serif"/>
          <w:sz w:val="28"/>
          <w:szCs w:val="28"/>
        </w:rPr>
        <w:t>в следующей редакции</w:t>
      </w:r>
      <w:r w:rsidR="00363D39">
        <w:rPr>
          <w:rFonts w:ascii="PT Astra Serif" w:hAnsi="PT Astra Serif" w:cs="PT Astra Serif"/>
          <w:sz w:val="28"/>
          <w:szCs w:val="28"/>
        </w:rPr>
        <w:t>:</w:t>
      </w:r>
    </w:p>
    <w:p w:rsidR="00363D39" w:rsidRDefault="00363D39" w:rsidP="0086664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866646" w:rsidRPr="00866646">
        <w:rPr>
          <w:rFonts w:ascii="PT Astra Serif" w:hAnsi="PT Astra Serif" w:cs="PT Astra Serif"/>
          <w:sz w:val="28"/>
          <w:szCs w:val="28"/>
        </w:rPr>
        <w:t xml:space="preserve">уведомление </w:t>
      </w:r>
      <w:r w:rsidR="00866646">
        <w:rPr>
          <w:rFonts w:ascii="PT Astra Serif" w:hAnsi="PT Astra Serif" w:cs="PT Astra Serif"/>
          <w:sz w:val="28"/>
          <w:szCs w:val="28"/>
        </w:rPr>
        <w:t xml:space="preserve">гражданского </w:t>
      </w:r>
      <w:r w:rsidR="00866646" w:rsidRPr="00866646">
        <w:rPr>
          <w:rFonts w:ascii="PT Astra Serif" w:hAnsi="PT Astra Serif" w:cs="PT Astra Serif"/>
          <w:sz w:val="28"/>
          <w:szCs w:val="28"/>
        </w:rPr>
        <w:t>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</w:t>
      </w:r>
      <w:proofErr w:type="gramStart"/>
      <w:r w:rsidR="00866646" w:rsidRPr="00866646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B77F57" w:rsidRDefault="00B77F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пункт 5 изложить в следующей редакции:</w:t>
      </w:r>
    </w:p>
    <w:p w:rsidR="00B77F57" w:rsidRDefault="00B77F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«5. </w:t>
      </w:r>
      <w:proofErr w:type="gramStart"/>
      <w:r w:rsidRPr="00B77F57">
        <w:rPr>
          <w:rFonts w:ascii="PT Astra Serif" w:hAnsi="PT Astra Serif" w:cs="PT Astra Serif"/>
          <w:sz w:val="28"/>
          <w:szCs w:val="28"/>
        </w:rPr>
        <w:t>Уведомлени</w:t>
      </w:r>
      <w:r>
        <w:rPr>
          <w:rFonts w:ascii="PT Astra Serif" w:hAnsi="PT Astra Serif" w:cs="PT Astra Serif"/>
          <w:sz w:val="28"/>
          <w:szCs w:val="28"/>
        </w:rPr>
        <w:t>я</w:t>
      </w:r>
      <w:r w:rsidRPr="00B77F57">
        <w:rPr>
          <w:rFonts w:ascii="PT Astra Serif" w:hAnsi="PT Astra Serif" w:cs="PT Astra Serif"/>
          <w:sz w:val="28"/>
          <w:szCs w:val="28"/>
        </w:rPr>
        <w:t>, указанн</w:t>
      </w:r>
      <w:r>
        <w:rPr>
          <w:rFonts w:ascii="PT Astra Serif" w:hAnsi="PT Astra Serif" w:cs="PT Astra Serif"/>
          <w:sz w:val="28"/>
          <w:szCs w:val="28"/>
        </w:rPr>
        <w:t>ые</w:t>
      </w:r>
      <w:r w:rsidRPr="00B77F57">
        <w:rPr>
          <w:rFonts w:ascii="PT Astra Serif" w:hAnsi="PT Astra Serif" w:cs="PT Astra Serif"/>
          <w:sz w:val="28"/>
          <w:szCs w:val="28"/>
        </w:rPr>
        <w:t xml:space="preserve"> в абзац</w:t>
      </w:r>
      <w:r>
        <w:rPr>
          <w:rFonts w:ascii="PT Astra Serif" w:hAnsi="PT Astra Serif" w:cs="PT Astra Serif"/>
          <w:sz w:val="28"/>
          <w:szCs w:val="28"/>
        </w:rPr>
        <w:t>ах</w:t>
      </w:r>
      <w:r w:rsidRPr="00B77F57">
        <w:rPr>
          <w:rFonts w:ascii="PT Astra Serif" w:hAnsi="PT Astra Serif" w:cs="PT Astra Serif"/>
          <w:sz w:val="28"/>
          <w:szCs w:val="28"/>
        </w:rPr>
        <w:t xml:space="preserve"> пятом</w:t>
      </w:r>
      <w:r>
        <w:rPr>
          <w:rFonts w:ascii="PT Astra Serif" w:hAnsi="PT Astra Serif" w:cs="PT Astra Serif"/>
          <w:sz w:val="28"/>
          <w:szCs w:val="28"/>
        </w:rPr>
        <w:t>, шестом</w:t>
      </w:r>
      <w:r w:rsidRPr="00B77F57">
        <w:rPr>
          <w:rFonts w:ascii="PT Astra Serif" w:hAnsi="PT Astra Serif" w:cs="PT Astra Serif"/>
          <w:sz w:val="28"/>
          <w:szCs w:val="28"/>
        </w:rPr>
        <w:t xml:space="preserve"> подпункта 2) пункта 2 настоящего Положения, рассматрива</w:t>
      </w:r>
      <w:r>
        <w:rPr>
          <w:rFonts w:ascii="PT Astra Serif" w:hAnsi="PT Astra Serif" w:cs="PT Astra Serif"/>
          <w:sz w:val="28"/>
          <w:szCs w:val="28"/>
        </w:rPr>
        <w:t>ю</w:t>
      </w:r>
      <w:r w:rsidRPr="00B77F57">
        <w:rPr>
          <w:rFonts w:ascii="PT Astra Serif" w:hAnsi="PT Astra Serif" w:cs="PT Astra Serif"/>
          <w:sz w:val="28"/>
          <w:szCs w:val="28"/>
        </w:rPr>
        <w:t>тся Комитетом, который осуществляет подготовку мотивированного заключения по результатам рассмотрения уведомлени</w:t>
      </w:r>
      <w:r>
        <w:rPr>
          <w:rFonts w:ascii="PT Astra Serif" w:hAnsi="PT Astra Serif" w:cs="PT Astra Serif"/>
          <w:sz w:val="28"/>
          <w:szCs w:val="28"/>
        </w:rPr>
        <w:t>й</w:t>
      </w:r>
      <w:r w:rsidRPr="00B77F57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B77F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5D2C57">
        <w:rPr>
          <w:rFonts w:ascii="PT Astra Serif" w:hAnsi="PT Astra Serif" w:cs="PT Astra Serif"/>
          <w:sz w:val="28"/>
          <w:szCs w:val="28"/>
        </w:rPr>
        <w:t xml:space="preserve">3) </w:t>
      </w:r>
      <w:r w:rsidR="00B77F57">
        <w:rPr>
          <w:rFonts w:ascii="PT Astra Serif" w:hAnsi="PT Astra Serif" w:cs="PT Astra Serif"/>
          <w:sz w:val="28"/>
          <w:szCs w:val="28"/>
        </w:rPr>
        <w:t>в пункте 6 слова «</w:t>
      </w:r>
      <w:r w:rsidR="00B77F57" w:rsidRPr="00B77F57">
        <w:rPr>
          <w:rFonts w:ascii="PT Astra Serif" w:hAnsi="PT Astra Serif" w:cs="PT Astra Serif"/>
          <w:sz w:val="28"/>
          <w:szCs w:val="28"/>
        </w:rPr>
        <w:t>указанных в абзаце пятом подпункта 2)</w:t>
      </w:r>
      <w:r w:rsidR="00863AD7">
        <w:rPr>
          <w:rFonts w:ascii="PT Astra Serif" w:hAnsi="PT Astra Serif" w:cs="PT Astra Serif"/>
          <w:sz w:val="28"/>
          <w:szCs w:val="28"/>
        </w:rPr>
        <w:t xml:space="preserve"> </w:t>
      </w:r>
      <w:r w:rsidR="00863AD7" w:rsidRPr="00863AD7">
        <w:rPr>
          <w:rFonts w:ascii="PT Astra Serif" w:hAnsi="PT Astra Serif" w:cs="PT Astra Serif"/>
          <w:sz w:val="28"/>
          <w:szCs w:val="28"/>
        </w:rPr>
        <w:t>и подпункте 5) пункта 2 настоящего Положения</w:t>
      </w:r>
      <w:r w:rsidR="00B77F57">
        <w:rPr>
          <w:rFonts w:ascii="PT Astra Serif" w:hAnsi="PT Astra Serif" w:cs="PT Astra Serif"/>
          <w:sz w:val="28"/>
          <w:szCs w:val="28"/>
        </w:rPr>
        <w:t>» заменить словами «</w:t>
      </w:r>
      <w:r w:rsidR="00B77F57" w:rsidRPr="00B77F57">
        <w:rPr>
          <w:rFonts w:ascii="PT Astra Serif" w:hAnsi="PT Astra Serif" w:cs="PT Astra Serif"/>
          <w:sz w:val="28"/>
          <w:szCs w:val="28"/>
        </w:rPr>
        <w:t>указанных в абзац</w:t>
      </w:r>
      <w:r w:rsidR="00B77F57">
        <w:rPr>
          <w:rFonts w:ascii="PT Astra Serif" w:hAnsi="PT Astra Serif" w:cs="PT Astra Serif"/>
          <w:sz w:val="28"/>
          <w:szCs w:val="28"/>
        </w:rPr>
        <w:t xml:space="preserve">ах </w:t>
      </w:r>
      <w:r w:rsidR="00B77F57" w:rsidRPr="00B77F57">
        <w:rPr>
          <w:rFonts w:ascii="PT Astra Serif" w:hAnsi="PT Astra Serif" w:cs="PT Astra Serif"/>
          <w:sz w:val="28"/>
          <w:szCs w:val="28"/>
        </w:rPr>
        <w:t>пятом</w:t>
      </w:r>
      <w:r w:rsidR="00B77F57">
        <w:rPr>
          <w:rFonts w:ascii="PT Astra Serif" w:hAnsi="PT Astra Serif" w:cs="PT Astra Serif"/>
          <w:sz w:val="28"/>
          <w:szCs w:val="28"/>
        </w:rPr>
        <w:t>, шестом</w:t>
      </w:r>
      <w:r w:rsidR="00B77F57" w:rsidRPr="00B77F57">
        <w:rPr>
          <w:rFonts w:ascii="PT Astra Serif" w:hAnsi="PT Astra Serif" w:cs="PT Astra Serif"/>
          <w:sz w:val="28"/>
          <w:szCs w:val="28"/>
        </w:rPr>
        <w:t xml:space="preserve"> подпункта 2)</w:t>
      </w:r>
      <w:r w:rsidR="00863AD7" w:rsidRPr="00863AD7">
        <w:t xml:space="preserve"> </w:t>
      </w:r>
      <w:r w:rsidR="00863AD7" w:rsidRPr="00863AD7">
        <w:rPr>
          <w:rFonts w:ascii="PT Astra Serif" w:hAnsi="PT Astra Serif" w:cs="PT Astra Serif"/>
          <w:sz w:val="28"/>
          <w:szCs w:val="28"/>
        </w:rPr>
        <w:t>и подпункте 5) пункта 2 настоящего Положения</w:t>
      </w:r>
      <w:r w:rsidR="00863AD7">
        <w:rPr>
          <w:rFonts w:ascii="PT Astra Serif" w:hAnsi="PT Astra Serif" w:cs="PT Astra Serif"/>
          <w:sz w:val="28"/>
          <w:szCs w:val="28"/>
        </w:rPr>
        <w:t>»</w:t>
      </w:r>
      <w:r w:rsidR="00C97006">
        <w:rPr>
          <w:rFonts w:ascii="PT Astra Serif" w:hAnsi="PT Astra Serif" w:cs="PT Astra Serif"/>
          <w:sz w:val="28"/>
          <w:szCs w:val="28"/>
        </w:rPr>
        <w:t>;</w:t>
      </w:r>
      <w:proofErr w:type="gramEnd"/>
    </w:p>
    <w:p w:rsidR="00C97006" w:rsidRDefault="00C97006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 пункт 6.1 изложить в следующей редакции:</w:t>
      </w:r>
    </w:p>
    <w:p w:rsidR="00C97006" w:rsidRPr="00C97006" w:rsidRDefault="00C97006" w:rsidP="00C970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«6.1. </w:t>
      </w:r>
      <w:r w:rsidRPr="00C97006">
        <w:rPr>
          <w:rFonts w:ascii="PT Astra Serif" w:hAnsi="PT Astra Serif" w:cs="PT Astra Serif"/>
          <w:sz w:val="28"/>
          <w:szCs w:val="28"/>
        </w:rPr>
        <w:t>Мотивированные заключения, предусмотренные пунктами 3 - 5 настоящего Положения, должны содержать:</w:t>
      </w:r>
    </w:p>
    <w:p w:rsidR="00C97006" w:rsidRPr="00C97006" w:rsidRDefault="00C97006" w:rsidP="00C970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7006">
        <w:rPr>
          <w:rFonts w:ascii="PT Astra Serif" w:hAnsi="PT Astra Serif" w:cs="PT Astra Serif"/>
          <w:sz w:val="28"/>
          <w:szCs w:val="28"/>
        </w:rPr>
        <w:lastRenderedPageBreak/>
        <w:t>а) информацию, изложенную в обращениях или уведомлениях, указанных в абзацах втором</w:t>
      </w:r>
      <w:r w:rsidR="00717D6E">
        <w:rPr>
          <w:rFonts w:ascii="PT Astra Serif" w:hAnsi="PT Astra Serif" w:cs="PT Astra Serif"/>
          <w:sz w:val="28"/>
          <w:szCs w:val="28"/>
        </w:rPr>
        <w:t>, пятом</w:t>
      </w:r>
      <w:r w:rsidRPr="00C97006">
        <w:rPr>
          <w:rFonts w:ascii="PT Astra Serif" w:hAnsi="PT Astra Serif" w:cs="PT Astra Serif"/>
          <w:sz w:val="28"/>
          <w:szCs w:val="28"/>
        </w:rPr>
        <w:t xml:space="preserve"> и </w:t>
      </w:r>
      <w:r>
        <w:rPr>
          <w:rFonts w:ascii="PT Astra Serif" w:hAnsi="PT Astra Serif" w:cs="PT Astra Serif"/>
          <w:sz w:val="28"/>
          <w:szCs w:val="28"/>
        </w:rPr>
        <w:t>шестом</w:t>
      </w:r>
      <w:r w:rsidRPr="00C97006">
        <w:rPr>
          <w:rFonts w:ascii="PT Astra Serif" w:hAnsi="PT Astra Serif" w:cs="PT Astra Serif"/>
          <w:sz w:val="28"/>
          <w:szCs w:val="28"/>
        </w:rPr>
        <w:t xml:space="preserve"> подпункта 2) и подпункте 5) пункта 2 настоящего Положения;</w:t>
      </w:r>
    </w:p>
    <w:p w:rsidR="00C97006" w:rsidRPr="00C97006" w:rsidRDefault="00C97006" w:rsidP="00C970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7006">
        <w:rPr>
          <w:rFonts w:ascii="PT Astra Serif" w:hAnsi="PT Astra Serif" w:cs="PT Astra Serif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C97006" w:rsidRDefault="00C97006" w:rsidP="00C970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7006">
        <w:rPr>
          <w:rFonts w:ascii="PT Astra Serif" w:hAnsi="PT Astra Serif" w:cs="PT Astra Serif"/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</w:t>
      </w:r>
      <w:r w:rsidR="00717D6E">
        <w:rPr>
          <w:rFonts w:ascii="PT Astra Serif" w:hAnsi="PT Astra Serif" w:cs="PT Astra Serif"/>
          <w:sz w:val="28"/>
          <w:szCs w:val="28"/>
        </w:rPr>
        <w:t>, пятом</w:t>
      </w:r>
      <w:r w:rsidRPr="00C97006">
        <w:rPr>
          <w:rFonts w:ascii="PT Astra Serif" w:hAnsi="PT Astra Serif" w:cs="PT Astra Serif"/>
          <w:sz w:val="28"/>
          <w:szCs w:val="28"/>
        </w:rPr>
        <w:t xml:space="preserve"> и </w:t>
      </w:r>
      <w:r>
        <w:rPr>
          <w:rFonts w:ascii="PT Astra Serif" w:hAnsi="PT Astra Serif" w:cs="PT Astra Serif"/>
          <w:sz w:val="28"/>
          <w:szCs w:val="28"/>
        </w:rPr>
        <w:t>шестом</w:t>
      </w:r>
      <w:r w:rsidRPr="00C97006">
        <w:rPr>
          <w:rFonts w:ascii="PT Astra Serif" w:hAnsi="PT Astra Serif" w:cs="PT Astra Serif"/>
          <w:sz w:val="28"/>
          <w:szCs w:val="28"/>
        </w:rPr>
        <w:t xml:space="preserve"> подпункта 2) и подпункте 5) пункта 2 настоящего Положения, а также рекомендации для принятия одного из решений в соответствии с пунктами 22, 26, </w:t>
      </w:r>
      <w:r w:rsidR="00717D6E">
        <w:rPr>
          <w:rFonts w:ascii="PT Astra Serif" w:hAnsi="PT Astra Serif" w:cs="PT Astra Serif"/>
          <w:sz w:val="28"/>
          <w:szCs w:val="28"/>
        </w:rPr>
        <w:t xml:space="preserve">26-1, </w:t>
      </w:r>
      <w:r w:rsidRPr="00C97006">
        <w:rPr>
          <w:rFonts w:ascii="PT Astra Serif" w:hAnsi="PT Astra Serif" w:cs="PT Astra Serif"/>
          <w:sz w:val="28"/>
          <w:szCs w:val="28"/>
        </w:rPr>
        <w:t>29 настоящего Положения или иного решения</w:t>
      </w:r>
      <w:proofErr w:type="gramStart"/>
      <w:r w:rsidRPr="00C97006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C97006" w:rsidRDefault="00C97006" w:rsidP="00C9700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 абзац второй пункта 10 изложить в следующей редакции:</w:t>
      </w:r>
    </w:p>
    <w:p w:rsidR="00C97006" w:rsidRDefault="00C97006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C97006">
        <w:rPr>
          <w:rFonts w:ascii="PT Astra Serif" w:hAnsi="PT Astra Serif" w:cs="PT Astra Serif"/>
          <w:sz w:val="28"/>
          <w:szCs w:val="28"/>
        </w:rPr>
        <w:t>Уведомлени</w:t>
      </w:r>
      <w:r>
        <w:rPr>
          <w:rFonts w:ascii="PT Astra Serif" w:hAnsi="PT Astra Serif" w:cs="PT Astra Serif"/>
          <w:sz w:val="28"/>
          <w:szCs w:val="28"/>
        </w:rPr>
        <w:t>я</w:t>
      </w:r>
      <w:r w:rsidRPr="00C97006">
        <w:rPr>
          <w:rFonts w:ascii="PT Astra Serif" w:hAnsi="PT Astra Serif" w:cs="PT Astra Serif"/>
          <w:sz w:val="28"/>
          <w:szCs w:val="28"/>
        </w:rPr>
        <w:t>, указанн</w:t>
      </w:r>
      <w:r>
        <w:rPr>
          <w:rFonts w:ascii="PT Astra Serif" w:hAnsi="PT Astra Serif" w:cs="PT Astra Serif"/>
          <w:sz w:val="28"/>
          <w:szCs w:val="28"/>
        </w:rPr>
        <w:t>ые</w:t>
      </w:r>
      <w:r w:rsidRPr="00C97006">
        <w:rPr>
          <w:rFonts w:ascii="PT Astra Serif" w:hAnsi="PT Astra Serif" w:cs="PT Astra Serif"/>
          <w:sz w:val="28"/>
          <w:szCs w:val="28"/>
        </w:rPr>
        <w:t xml:space="preserve"> в </w:t>
      </w:r>
      <w:r>
        <w:rPr>
          <w:rFonts w:ascii="PT Astra Serif" w:hAnsi="PT Astra Serif" w:cs="PT Astra Serif"/>
          <w:sz w:val="28"/>
          <w:szCs w:val="28"/>
        </w:rPr>
        <w:t xml:space="preserve">абзаце шестом подпункта 2) и </w:t>
      </w:r>
      <w:r w:rsidRPr="00C97006">
        <w:rPr>
          <w:rFonts w:ascii="PT Astra Serif" w:hAnsi="PT Astra Serif" w:cs="PT Astra Serif"/>
          <w:sz w:val="28"/>
          <w:szCs w:val="28"/>
        </w:rPr>
        <w:t>подпункте 5) пункта 2 настоящего Положения, рассматрива</w:t>
      </w:r>
      <w:r w:rsidR="00501361">
        <w:rPr>
          <w:rFonts w:ascii="PT Astra Serif" w:hAnsi="PT Astra Serif" w:cs="PT Astra Serif"/>
          <w:sz w:val="28"/>
          <w:szCs w:val="28"/>
        </w:rPr>
        <w:t>ю</w:t>
      </w:r>
      <w:r w:rsidRPr="00C97006">
        <w:rPr>
          <w:rFonts w:ascii="PT Astra Serif" w:hAnsi="PT Astra Serif" w:cs="PT Astra Serif"/>
          <w:sz w:val="28"/>
          <w:szCs w:val="28"/>
        </w:rPr>
        <w:t>тся на очередном (плановом) заседании Комиссии</w:t>
      </w:r>
      <w:proofErr w:type="gramStart"/>
      <w:r w:rsidRPr="00C97006">
        <w:rPr>
          <w:rFonts w:ascii="PT Astra Serif" w:hAnsi="PT Astra Serif" w:cs="PT Astra Serif"/>
          <w:sz w:val="28"/>
          <w:szCs w:val="28"/>
        </w:rPr>
        <w:t>.</w:t>
      </w:r>
      <w:r w:rsidR="00501361"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501361" w:rsidRDefault="00AE272A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 дополнить пунктом 26-1:</w:t>
      </w:r>
    </w:p>
    <w:p w:rsidR="00C97006" w:rsidRDefault="00AE272A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«26-1. </w:t>
      </w:r>
      <w:r w:rsidRPr="00AE272A">
        <w:rPr>
          <w:rFonts w:ascii="PT Astra Serif" w:hAnsi="PT Astra Serif" w:cs="PT Astra Serif"/>
          <w:sz w:val="28"/>
          <w:szCs w:val="28"/>
        </w:rPr>
        <w:t xml:space="preserve">По итогам рассмотрения вопроса, указанного в абзаце </w:t>
      </w:r>
      <w:r>
        <w:rPr>
          <w:rFonts w:ascii="PT Astra Serif" w:hAnsi="PT Astra Serif" w:cs="PT Astra Serif"/>
          <w:sz w:val="28"/>
          <w:szCs w:val="28"/>
        </w:rPr>
        <w:t xml:space="preserve">шестом </w:t>
      </w:r>
      <w:r w:rsidRPr="00AE272A">
        <w:rPr>
          <w:rFonts w:ascii="PT Astra Serif" w:hAnsi="PT Astra Serif" w:cs="PT Astra Serif"/>
          <w:sz w:val="28"/>
          <w:szCs w:val="28"/>
        </w:rPr>
        <w:t>подпункта 2) пункта 2 настоящего Положения, Комиссия принимает одно из следующих решений:</w:t>
      </w:r>
    </w:p>
    <w:p w:rsidR="00AE272A" w:rsidRPr="00AE272A" w:rsidRDefault="00AE272A" w:rsidP="00AE272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272A">
        <w:rPr>
          <w:rFonts w:ascii="PT Astra Serif" w:hAnsi="PT Astra Serif" w:cs="PT Astra Serif"/>
          <w:sz w:val="28"/>
          <w:szCs w:val="28"/>
        </w:rPr>
        <w:t>а) признать наличие причинно-следственной связи между возникновением не зависящих от г</w:t>
      </w:r>
      <w:r>
        <w:rPr>
          <w:rFonts w:ascii="PT Astra Serif" w:hAnsi="PT Astra Serif" w:cs="PT Astra Serif"/>
          <w:sz w:val="28"/>
          <w:szCs w:val="28"/>
        </w:rPr>
        <w:t>ражданского</w:t>
      </w:r>
      <w:r w:rsidRPr="00AE272A">
        <w:rPr>
          <w:rFonts w:ascii="PT Astra Serif" w:hAnsi="PT Astra Serif" w:cs="PT Astra Serif"/>
          <w:sz w:val="28"/>
          <w:szCs w:val="28"/>
        </w:rPr>
        <w:t xml:space="preserve">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AE272A" w:rsidRDefault="00AE272A" w:rsidP="00AE272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272A">
        <w:rPr>
          <w:rFonts w:ascii="PT Astra Serif" w:hAnsi="PT Astra Serif" w:cs="PT Astra Serif"/>
          <w:sz w:val="28"/>
          <w:szCs w:val="28"/>
        </w:rPr>
        <w:t>б) признать отсутствие причинно-следственной связи между возникновением не зависящих от г</w:t>
      </w:r>
      <w:r>
        <w:rPr>
          <w:rFonts w:ascii="PT Astra Serif" w:hAnsi="PT Astra Serif" w:cs="PT Astra Serif"/>
          <w:sz w:val="28"/>
          <w:szCs w:val="28"/>
        </w:rPr>
        <w:t xml:space="preserve">ражданского </w:t>
      </w:r>
      <w:r w:rsidRPr="00AE272A">
        <w:rPr>
          <w:rFonts w:ascii="PT Astra Serif" w:hAnsi="PT Astra Serif" w:cs="PT Astra Serif"/>
          <w:sz w:val="28"/>
          <w:szCs w:val="28"/>
        </w:rPr>
        <w:t>служащего обстоятельств и невозможностью соблюдения им требований к служебному поведению и (или) требований об урегулировании конфликта интересов</w:t>
      </w:r>
      <w:proofErr w:type="gramStart"/>
      <w:r w:rsidRPr="00AE272A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</w:t>
      </w:r>
      <w:r w:rsidRPr="00AE272A">
        <w:rPr>
          <w:rFonts w:ascii="PT Astra Serif" w:hAnsi="PT Astra Serif" w:cs="PT Astra Serif"/>
          <w:sz w:val="28"/>
          <w:szCs w:val="28"/>
        </w:rPr>
        <w:t>;</w:t>
      </w:r>
      <w:proofErr w:type="gramEnd"/>
    </w:p>
    <w:p w:rsidR="00AE272A" w:rsidRDefault="00AE272A" w:rsidP="00AE272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7) пункт 27 изложить в следующей редакции:</w:t>
      </w:r>
    </w:p>
    <w:p w:rsidR="00AE272A" w:rsidRDefault="00AE272A" w:rsidP="00AE272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«27. </w:t>
      </w:r>
      <w:r w:rsidRPr="00AE272A">
        <w:rPr>
          <w:rFonts w:ascii="PT Astra Serif" w:hAnsi="PT Astra Serif" w:cs="PT Astra Serif"/>
          <w:sz w:val="28"/>
          <w:szCs w:val="28"/>
        </w:rPr>
        <w:t xml:space="preserve">По итогам рассмотрения вопросов, указанных в подпунктах 1), 2), 4), 5) пункта 2 настоящего Положения, и при наличии к тому оснований Комиссия может принять иное решение, чем это предусмотрено пунктами 20 </w:t>
      </w:r>
      <w:r>
        <w:rPr>
          <w:rFonts w:ascii="PT Astra Serif" w:hAnsi="PT Astra Serif" w:cs="PT Astra Serif"/>
          <w:sz w:val="28"/>
          <w:szCs w:val="28"/>
        </w:rPr>
        <w:t>–</w:t>
      </w:r>
      <w:r w:rsidRPr="00AE272A">
        <w:rPr>
          <w:rFonts w:ascii="PT Astra Serif" w:hAnsi="PT Astra Serif" w:cs="PT Astra Serif"/>
          <w:sz w:val="28"/>
          <w:szCs w:val="28"/>
        </w:rPr>
        <w:t xml:space="preserve"> 26</w:t>
      </w:r>
      <w:r>
        <w:rPr>
          <w:rFonts w:ascii="PT Astra Serif" w:hAnsi="PT Astra Serif" w:cs="PT Astra Serif"/>
          <w:sz w:val="28"/>
          <w:szCs w:val="28"/>
        </w:rPr>
        <w:t>-1</w:t>
      </w:r>
      <w:r w:rsidRPr="00AE272A">
        <w:rPr>
          <w:rFonts w:ascii="PT Astra Serif" w:hAnsi="PT Astra Serif" w:cs="PT Astra Serif"/>
          <w:sz w:val="28"/>
          <w:szCs w:val="28"/>
        </w:rPr>
        <w:t xml:space="preserve"> и 29 настоящего Положения. Основания и мотивы принятия такого решения должны быть отражены в протоколе заседания Комиссии</w:t>
      </w:r>
      <w:proofErr w:type="gramStart"/>
      <w:r w:rsidRPr="00AE272A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AE272A" w:rsidRDefault="00AE272A" w:rsidP="00AE272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8) в абзаце втором пункта 32 слова «пятым подпункта 2)» заменить словами «шестым подпункта 2)».</w:t>
      </w:r>
    </w:p>
    <w:p w:rsidR="00C93EAD" w:rsidRPr="006F11C5" w:rsidRDefault="00635B3E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B5E93" w:rsidRDefault="001B5E9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5D2C57" w:rsidP="005D2C5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635B3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467AFA" w:rsidP="00FD0128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5D2C5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Д.В. Балаганская</w:t>
            </w:r>
          </w:p>
        </w:tc>
      </w:tr>
    </w:tbl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  <w:lang w:val="en-US"/>
        </w:rPr>
      </w:pPr>
    </w:p>
    <w:p w:rsidR="006F75BB" w:rsidRDefault="006F75B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  <w:lang w:val="en-US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Буркин</w:t>
      </w:r>
      <w:r w:rsidR="00635B3E">
        <w:rPr>
          <w:rFonts w:ascii="PT Astra Serif" w:eastAsia="PT Astra Serif" w:hAnsi="PT Astra Serif" w:cs="PT Astra Serif"/>
          <w:sz w:val="22"/>
          <w:szCs w:val="22"/>
        </w:rPr>
        <w:t xml:space="preserve"> В.В.</w:t>
      </w:r>
    </w:p>
    <w:sectPr w:rsidR="007E1337" w:rsidSect="00717D6E">
      <w:headerReference w:type="default" r:id="rId8"/>
      <w:headerReference w:type="first" r:id="rId9"/>
      <w:pgSz w:w="11907" w:h="16840"/>
      <w:pgMar w:top="1134" w:right="851" w:bottom="85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38F" w:rsidRDefault="00E2638F">
      <w:r>
        <w:separator/>
      </w:r>
    </w:p>
  </w:endnote>
  <w:endnote w:type="continuationSeparator" w:id="0">
    <w:p w:rsidR="00E2638F" w:rsidRDefault="00E26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38F" w:rsidRDefault="00E2638F">
      <w:r>
        <w:separator/>
      </w:r>
    </w:p>
  </w:footnote>
  <w:footnote w:type="continuationSeparator" w:id="0">
    <w:p w:rsidR="00E2638F" w:rsidRDefault="00E263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5EF7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4AA3C2" wp14:editId="4F792B8F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66E5C"/>
    <w:rsid w:val="00074F39"/>
    <w:rsid w:val="000923B9"/>
    <w:rsid w:val="000E6A11"/>
    <w:rsid w:val="001619EF"/>
    <w:rsid w:val="00177801"/>
    <w:rsid w:val="00197CC1"/>
    <w:rsid w:val="001B5E93"/>
    <w:rsid w:val="002C5BA4"/>
    <w:rsid w:val="00336AA1"/>
    <w:rsid w:val="0035221D"/>
    <w:rsid w:val="00363D39"/>
    <w:rsid w:val="0043765F"/>
    <w:rsid w:val="00467AFA"/>
    <w:rsid w:val="004806F3"/>
    <w:rsid w:val="004B06F5"/>
    <w:rsid w:val="004B4126"/>
    <w:rsid w:val="00501361"/>
    <w:rsid w:val="005D2C57"/>
    <w:rsid w:val="005E681F"/>
    <w:rsid w:val="00610432"/>
    <w:rsid w:val="00633CE6"/>
    <w:rsid w:val="00635B3E"/>
    <w:rsid w:val="006E243F"/>
    <w:rsid w:val="006E4FD8"/>
    <w:rsid w:val="006F11C5"/>
    <w:rsid w:val="006F75BB"/>
    <w:rsid w:val="00702143"/>
    <w:rsid w:val="00714A67"/>
    <w:rsid w:val="00717D6E"/>
    <w:rsid w:val="00731885"/>
    <w:rsid w:val="00762424"/>
    <w:rsid w:val="007A53EA"/>
    <w:rsid w:val="007E1337"/>
    <w:rsid w:val="00821839"/>
    <w:rsid w:val="00862C6B"/>
    <w:rsid w:val="00863AD7"/>
    <w:rsid w:val="00866646"/>
    <w:rsid w:val="008A5040"/>
    <w:rsid w:val="00901FAB"/>
    <w:rsid w:val="00980D96"/>
    <w:rsid w:val="009C1EF2"/>
    <w:rsid w:val="009F216F"/>
    <w:rsid w:val="00A12217"/>
    <w:rsid w:val="00A16C17"/>
    <w:rsid w:val="00A36C70"/>
    <w:rsid w:val="00A54833"/>
    <w:rsid w:val="00AA1F79"/>
    <w:rsid w:val="00AE272A"/>
    <w:rsid w:val="00AF3EF8"/>
    <w:rsid w:val="00B54BE4"/>
    <w:rsid w:val="00B77F57"/>
    <w:rsid w:val="00B914EB"/>
    <w:rsid w:val="00B974D7"/>
    <w:rsid w:val="00BF2A38"/>
    <w:rsid w:val="00C15EF7"/>
    <w:rsid w:val="00C334FB"/>
    <w:rsid w:val="00C93EAD"/>
    <w:rsid w:val="00C97006"/>
    <w:rsid w:val="00CA2E46"/>
    <w:rsid w:val="00CA3AF4"/>
    <w:rsid w:val="00CB3AA9"/>
    <w:rsid w:val="00CB5286"/>
    <w:rsid w:val="00CD2FAB"/>
    <w:rsid w:val="00CE3106"/>
    <w:rsid w:val="00D37FF1"/>
    <w:rsid w:val="00D40D54"/>
    <w:rsid w:val="00D558E7"/>
    <w:rsid w:val="00E10392"/>
    <w:rsid w:val="00E2271E"/>
    <w:rsid w:val="00E2638F"/>
    <w:rsid w:val="00E54CDD"/>
    <w:rsid w:val="00E90C66"/>
    <w:rsid w:val="00ED690B"/>
    <w:rsid w:val="00EE2BB8"/>
    <w:rsid w:val="00F046F2"/>
    <w:rsid w:val="00F211FF"/>
    <w:rsid w:val="00F50C56"/>
    <w:rsid w:val="00FD0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2024-02-19T05:06:00Z</cp:lastPrinted>
  <dcterms:created xsi:type="dcterms:W3CDTF">2024-02-21T05:10:00Z</dcterms:created>
  <dcterms:modified xsi:type="dcterms:W3CDTF">2024-02-21T05:10:00Z</dcterms:modified>
</cp:coreProperties>
</file>