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C93EAD">
        <w:tc>
          <w:tcPr>
            <w:tcW w:w="1700" w:type="dxa"/>
            <w:tcBorders>
              <w:bottom w:val="none" w:sz="4" w:space="0" w:color="000000"/>
            </w:tcBorders>
          </w:tcPr>
          <w:p w:rsidR="00C93EAD" w:rsidRPr="00E10392" w:rsidRDefault="00031A92" w:rsidP="00031A92">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8"/>
                <w:szCs w:val="28"/>
                <w:highlight w:val="lightGray"/>
              </w:rPr>
            </w:pPr>
            <w:bookmarkStart w:id="0" w:name="undefined"/>
            <w:bookmarkStart w:id="1" w:name="_GoBack"/>
            <w:bookmarkEnd w:id="1"/>
            <w:r>
              <w:rPr>
                <w:rFonts w:ascii="PT Astra Serif" w:eastAsia="PT Astra Serif" w:hAnsi="PT Astra Serif" w:cs="PT Astra Serif"/>
                <w:sz w:val="28"/>
                <w:szCs w:val="28"/>
              </w:rPr>
              <w:t>01.03.2024</w:t>
            </w:r>
            <w:r w:rsidR="00A16C17" w:rsidRPr="00335678">
              <w:rPr>
                <w:rFonts w:ascii="PT Astra Serif" w:eastAsia="PT Astra Serif" w:hAnsi="PT Astra Serif" w:cs="PT Astra Serif"/>
                <w:sz w:val="28"/>
                <w:szCs w:val="28"/>
              </w:rPr>
              <w:fldChar w:fldCharType="begin"/>
            </w:r>
            <w:r w:rsidR="00A16C17" w:rsidRPr="00335678">
              <w:rPr>
                <w:rFonts w:ascii="PT Astra Serif" w:eastAsia="PT Astra Serif" w:hAnsi="PT Astra Serif" w:cs="PT Astra Serif"/>
                <w:sz w:val="28"/>
                <w:szCs w:val="28"/>
              </w:rPr>
              <w:instrText xml:space="preserve"> FORMTEXT </w:instrText>
            </w:r>
            <w:r w:rsidR="00A16C17" w:rsidRPr="00335678">
              <w:rPr>
                <w:rFonts w:ascii="PT Astra Serif" w:eastAsia="PT Astra Serif" w:hAnsi="PT Astra Serif" w:cs="PT Astra Serif"/>
                <w:sz w:val="28"/>
                <w:szCs w:val="28"/>
              </w:rPr>
              <w:fldChar w:fldCharType="end"/>
            </w:r>
          </w:p>
        </w:tc>
        <w:tc>
          <w:tcPr>
            <w:tcW w:w="5669" w:type="dxa"/>
            <w:tcBorders>
              <w:bottom w:val="none" w:sz="4" w:space="0" w:color="000000"/>
            </w:tcBorders>
            <w:tcMar>
              <w:top w:w="0" w:type="dxa"/>
              <w:left w:w="0" w:type="dxa"/>
              <w:bottom w:w="0" w:type="dxa"/>
              <w:right w:w="85" w:type="dxa"/>
            </w:tcMar>
          </w:tcPr>
          <w:p w:rsidR="00C93EAD" w:rsidRDefault="00C93EAD">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p>
        </w:tc>
        <w:bookmarkEnd w:id="0"/>
        <w:tc>
          <w:tcPr>
            <w:tcW w:w="2268" w:type="dxa"/>
            <w:tcBorders>
              <w:bottom w:val="none" w:sz="4" w:space="0" w:color="000000"/>
            </w:tcBorders>
          </w:tcPr>
          <w:p w:rsidR="00C93EAD" w:rsidRDefault="00A16C17" w:rsidP="0078496E">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r w:rsidRPr="00901FAB">
              <w:rPr>
                <w:rFonts w:ascii="PT Astra Serif" w:eastAsia="PT Astra Serif" w:hAnsi="PT Astra Serif" w:cs="PT Astra Serif"/>
                <w:color w:val="000000"/>
                <w:sz w:val="28"/>
                <w:szCs w:val="28"/>
              </w:rPr>
              <w:t>№ </w:t>
            </w:r>
            <w:r w:rsidR="0078496E">
              <w:rPr>
                <w:rFonts w:ascii="PT Astra Serif" w:eastAsia="PT Astra Serif" w:hAnsi="PT Astra Serif" w:cs="PT Astra Serif"/>
                <w:color w:val="000000"/>
                <w:sz w:val="28"/>
                <w:szCs w:val="28"/>
              </w:rPr>
              <w:t>22</w:t>
            </w:r>
            <w:r w:rsidRPr="00335678">
              <w:rPr>
                <w:rFonts w:ascii="PT Astra Serif" w:eastAsia="PT Astra Serif" w:hAnsi="PT Astra Serif" w:cs="PT Astra Serif"/>
                <w:sz w:val="28"/>
                <w:szCs w:val="28"/>
              </w:rPr>
              <w:fldChar w:fldCharType="begin"/>
            </w:r>
            <w:r w:rsidRPr="00335678">
              <w:rPr>
                <w:rFonts w:ascii="PT Astra Serif" w:eastAsia="PT Astra Serif" w:hAnsi="PT Astra Serif" w:cs="PT Astra Serif"/>
                <w:sz w:val="28"/>
                <w:szCs w:val="28"/>
              </w:rPr>
              <w:instrText xml:space="preserve"> FORMTEXT </w:instrText>
            </w:r>
            <w:r w:rsidRPr="00335678">
              <w:rPr>
                <w:rFonts w:ascii="PT Astra Serif" w:eastAsia="PT Astra Serif" w:hAnsi="PT Astra Serif" w:cs="PT Astra Serif"/>
                <w:sz w:val="28"/>
                <w:szCs w:val="28"/>
              </w:rPr>
              <w:fldChar w:fldCharType="end"/>
            </w:r>
          </w:p>
        </w:tc>
      </w:tr>
    </w:tbl>
    <w:p w:rsidR="007E1337" w:rsidRDefault="007E1337" w:rsidP="007E1337">
      <w:pPr>
        <w:pStyle w:val="ConsPlusNormal"/>
        <w:jc w:val="center"/>
        <w:rPr>
          <w:rFonts w:ascii="PT Astra Serif" w:hAnsi="PT Astra Serif" w:cs="PT Astra Serif"/>
          <w:sz w:val="28"/>
          <w:szCs w:val="28"/>
        </w:rPr>
      </w:pPr>
    </w:p>
    <w:p w:rsidR="00EF23D4" w:rsidRPr="000803C1" w:rsidRDefault="00EF23D4" w:rsidP="00EF23D4">
      <w:pPr>
        <w:tabs>
          <w:tab w:val="left" w:pos="9498"/>
        </w:tabs>
        <w:ind w:right="-2"/>
        <w:jc w:val="center"/>
        <w:rPr>
          <w:rFonts w:ascii="PT Astra Serif" w:hAnsi="PT Astra Serif"/>
          <w:sz w:val="27"/>
          <w:szCs w:val="27"/>
        </w:rPr>
      </w:pPr>
      <w:r w:rsidRPr="000803C1">
        <w:rPr>
          <w:rFonts w:ascii="PT Astra Serif" w:hAnsi="PT Astra Serif"/>
          <w:sz w:val="27"/>
          <w:szCs w:val="27"/>
        </w:rPr>
        <w:t>О внесении изменений в приказ Департамента по социально-экономическому развитию села Томской области от 09.09.2020 № 72</w:t>
      </w:r>
    </w:p>
    <w:p w:rsidR="00EF23D4" w:rsidRPr="000803C1" w:rsidRDefault="00EF23D4" w:rsidP="00EF23D4">
      <w:pPr>
        <w:ind w:right="566" w:firstLine="709"/>
        <w:jc w:val="both"/>
        <w:rPr>
          <w:rFonts w:ascii="PT Astra Serif" w:hAnsi="PT Astra Serif"/>
          <w:sz w:val="27"/>
          <w:szCs w:val="27"/>
        </w:rPr>
      </w:pPr>
    </w:p>
    <w:p w:rsidR="00EF23D4" w:rsidRPr="000803C1" w:rsidRDefault="00EF23D4" w:rsidP="00EF23D4">
      <w:pPr>
        <w:tabs>
          <w:tab w:val="left" w:pos="1134"/>
        </w:tabs>
        <w:ind w:firstLine="709"/>
        <w:jc w:val="both"/>
        <w:rPr>
          <w:rFonts w:ascii="PT Astra Serif" w:hAnsi="PT Astra Serif"/>
          <w:sz w:val="27"/>
          <w:szCs w:val="27"/>
        </w:rPr>
      </w:pPr>
      <w:r w:rsidRPr="000803C1">
        <w:rPr>
          <w:rFonts w:ascii="PT Astra Serif" w:hAnsi="PT Astra Serif"/>
          <w:sz w:val="27"/>
          <w:szCs w:val="27"/>
        </w:rPr>
        <w:t xml:space="preserve">В целях совершенствования нормативного правового акта </w:t>
      </w:r>
    </w:p>
    <w:p w:rsidR="00EF23D4" w:rsidRPr="000803C1" w:rsidRDefault="00EF23D4" w:rsidP="00EF23D4">
      <w:pPr>
        <w:tabs>
          <w:tab w:val="left" w:pos="1134"/>
        </w:tabs>
        <w:ind w:firstLine="709"/>
        <w:jc w:val="both"/>
        <w:rPr>
          <w:rFonts w:ascii="PT Astra Serif" w:hAnsi="PT Astra Serif"/>
          <w:sz w:val="27"/>
          <w:szCs w:val="27"/>
        </w:rPr>
      </w:pPr>
      <w:r w:rsidRPr="000803C1">
        <w:rPr>
          <w:rFonts w:ascii="PT Astra Serif" w:hAnsi="PT Astra Serif"/>
          <w:sz w:val="27"/>
          <w:szCs w:val="27"/>
        </w:rPr>
        <w:t>ПРИКАЗЫВАЮ:</w:t>
      </w:r>
    </w:p>
    <w:p w:rsidR="00EF23D4" w:rsidRPr="000803C1" w:rsidRDefault="00EF23D4" w:rsidP="00EF23D4">
      <w:pPr>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7"/>
          <w:szCs w:val="27"/>
        </w:rPr>
      </w:pPr>
      <w:r w:rsidRPr="000803C1">
        <w:rPr>
          <w:rFonts w:ascii="PT Astra Serif" w:hAnsi="PT Astra Serif" w:cs="PT Astra Serif"/>
          <w:sz w:val="27"/>
          <w:szCs w:val="27"/>
        </w:rPr>
        <w:t xml:space="preserve">Внести в </w:t>
      </w:r>
      <w:hyperlink r:id="rId8" w:history="1">
        <w:r w:rsidRPr="000803C1">
          <w:rPr>
            <w:rFonts w:ascii="PT Astra Serif" w:hAnsi="PT Astra Serif" w:cs="PT Astra Serif"/>
            <w:sz w:val="27"/>
            <w:szCs w:val="27"/>
          </w:rPr>
          <w:t>приказ</w:t>
        </w:r>
      </w:hyperlink>
      <w:r w:rsidRPr="000803C1">
        <w:rPr>
          <w:rFonts w:ascii="PT Astra Serif" w:hAnsi="PT Astra Serif" w:cs="PT Astra Serif"/>
          <w:sz w:val="27"/>
          <w:szCs w:val="27"/>
        </w:rPr>
        <w:t xml:space="preserve"> Департамента по социально-экономическому развитию села Томской области от 09.09.2020 № 72 «О предоставлении субсидий на поддержку приоритетных направлений агропромышленного комплекса и развитие малых форм хозяйствования» (Официальный интернет-портал правовой инфо</w:t>
      </w:r>
      <w:r w:rsidR="001239A5" w:rsidRPr="000803C1">
        <w:rPr>
          <w:rFonts w:ascii="PT Astra Serif" w:hAnsi="PT Astra Serif" w:cs="PT Astra Serif"/>
          <w:sz w:val="27"/>
          <w:szCs w:val="27"/>
        </w:rPr>
        <w:t xml:space="preserve">рмации </w:t>
      </w:r>
      <w:hyperlink r:id="rId9" w:history="1">
        <w:r w:rsidR="001239A5" w:rsidRPr="000803C1">
          <w:rPr>
            <w:rStyle w:val="af4"/>
            <w:rFonts w:ascii="PT Astra Serif" w:hAnsi="PT Astra Serif" w:cs="PT Astra Serif"/>
            <w:color w:val="auto"/>
            <w:sz w:val="27"/>
            <w:szCs w:val="27"/>
            <w:u w:val="none"/>
          </w:rPr>
          <w:t>http://www.pravo.gov.ru</w:t>
        </w:r>
      </w:hyperlink>
      <w:r w:rsidR="001239A5" w:rsidRPr="000803C1">
        <w:rPr>
          <w:rFonts w:ascii="PT Astra Serif" w:hAnsi="PT Astra Serif" w:cs="PT Astra Serif"/>
          <w:sz w:val="27"/>
          <w:szCs w:val="27"/>
        </w:rPr>
        <w:t xml:space="preserve">, </w:t>
      </w:r>
      <w:r w:rsidRPr="000803C1">
        <w:rPr>
          <w:rFonts w:ascii="PT Astra Serif" w:hAnsi="PT Astra Serif" w:cs="PT Astra Serif"/>
          <w:sz w:val="27"/>
          <w:szCs w:val="27"/>
        </w:rPr>
        <w:t>17.09.2020,</w:t>
      </w:r>
      <w:r w:rsidR="001239A5" w:rsidRPr="000803C1">
        <w:rPr>
          <w:rFonts w:ascii="PT Astra Serif" w:hAnsi="PT Astra Serif" w:cs="PT Astra Serif"/>
          <w:sz w:val="27"/>
          <w:szCs w:val="27"/>
        </w:rPr>
        <w:t xml:space="preserve"> </w:t>
      </w:r>
      <w:r w:rsidR="00953214" w:rsidRPr="000803C1">
        <w:rPr>
          <w:rFonts w:ascii="PT Astra Serif" w:hAnsi="PT Astra Serif" w:cs="PT Astra Serif"/>
          <w:sz w:val="27"/>
          <w:szCs w:val="27"/>
        </w:rPr>
        <w:t xml:space="preserve">№ </w:t>
      </w:r>
      <w:r w:rsidRPr="000803C1">
        <w:rPr>
          <w:rFonts w:ascii="PT Astra Serif" w:hAnsi="PT Astra Serif" w:cs="PT Astra Serif"/>
          <w:sz w:val="27"/>
          <w:szCs w:val="27"/>
        </w:rPr>
        <w:t>7001202009170016) следующие изменения:</w:t>
      </w:r>
    </w:p>
    <w:p w:rsidR="00EF23D4" w:rsidRPr="000803C1" w:rsidRDefault="00EF23D4" w:rsidP="00EF23D4">
      <w:pPr>
        <w:pStyle w:val="ConsPlusNormal"/>
        <w:tabs>
          <w:tab w:val="left" w:pos="1134"/>
        </w:tabs>
        <w:ind w:firstLine="709"/>
        <w:jc w:val="both"/>
        <w:rPr>
          <w:rFonts w:ascii="PT Astra Serif" w:hAnsi="PT Astra Serif" w:cs="PT Astra Serif"/>
          <w:sz w:val="27"/>
          <w:szCs w:val="27"/>
        </w:rPr>
      </w:pPr>
      <w:r w:rsidRPr="000803C1">
        <w:rPr>
          <w:rFonts w:ascii="PT Astra Serif" w:hAnsi="PT Astra Serif" w:cs="PT Astra Serif"/>
          <w:sz w:val="27"/>
          <w:szCs w:val="27"/>
        </w:rPr>
        <w:t>в Порядке предоставления субсидий на поддержку приоритетных направлений агропромышленного комплекса и развитие малых форм хозяйствования, утвержденном указанным приказом:</w:t>
      </w:r>
    </w:p>
    <w:p w:rsidR="00A90C71" w:rsidRPr="000803C1" w:rsidRDefault="000803C1" w:rsidP="000803C1">
      <w:p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firstLine="709"/>
        <w:jc w:val="both"/>
        <w:rPr>
          <w:rFonts w:ascii="PT Astra Serif" w:hAnsi="PT Astra Serif"/>
          <w:sz w:val="27"/>
          <w:szCs w:val="27"/>
        </w:rPr>
      </w:pPr>
      <w:r w:rsidRPr="000803C1">
        <w:rPr>
          <w:rFonts w:ascii="PT Astra Serif" w:hAnsi="PT Astra Serif" w:cs="PT Astra Serif"/>
          <w:sz w:val="27"/>
          <w:szCs w:val="27"/>
        </w:rPr>
        <w:t>1) подпункт 9) пункта</w:t>
      </w:r>
      <w:r w:rsidR="00A90C71" w:rsidRPr="000803C1">
        <w:rPr>
          <w:rFonts w:ascii="PT Astra Serif" w:hAnsi="PT Astra Serif" w:cs="PT Astra Serif"/>
          <w:sz w:val="27"/>
          <w:szCs w:val="27"/>
        </w:rPr>
        <w:t xml:space="preserve"> 11</w:t>
      </w:r>
      <w:r w:rsidRPr="000803C1">
        <w:rPr>
          <w:rFonts w:ascii="PT Astra Serif" w:hAnsi="PT Astra Serif" w:cs="PT Astra Serif"/>
          <w:sz w:val="27"/>
          <w:szCs w:val="27"/>
        </w:rPr>
        <w:t xml:space="preserve"> </w:t>
      </w:r>
      <w:r w:rsidR="00A90C71" w:rsidRPr="000803C1">
        <w:rPr>
          <w:rFonts w:ascii="PT Astra Serif" w:hAnsi="PT Astra Serif"/>
          <w:sz w:val="27"/>
          <w:szCs w:val="27"/>
        </w:rPr>
        <w:t>изложить в следующей редакции:</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w:t>
      </w:r>
      <w:r w:rsidR="008D72FE" w:rsidRPr="000803C1">
        <w:rPr>
          <w:rFonts w:ascii="PT Astra Serif" w:hAnsi="PT Astra Serif"/>
          <w:sz w:val="27"/>
          <w:szCs w:val="27"/>
        </w:rPr>
        <w:t xml:space="preserve">9) </w:t>
      </w:r>
      <w:r w:rsidRPr="000803C1">
        <w:rPr>
          <w:rFonts w:ascii="PT Astra Serif" w:hAnsi="PT Astra Serif"/>
          <w:sz w:val="27"/>
          <w:szCs w:val="27"/>
        </w:rPr>
        <w:t xml:space="preserve">по направлению, предусмотренному </w:t>
      </w:r>
      <w:hyperlink w:anchor="P87">
        <w:r w:rsidRPr="000803C1">
          <w:rPr>
            <w:rFonts w:ascii="PT Astra Serif" w:hAnsi="PT Astra Serif"/>
            <w:sz w:val="27"/>
            <w:szCs w:val="27"/>
          </w:rPr>
          <w:t>подпунктом 4) пункта 3</w:t>
        </w:r>
      </w:hyperlink>
      <w:r w:rsidRPr="000803C1">
        <w:rPr>
          <w:rFonts w:ascii="PT Astra Serif" w:hAnsi="PT Astra Serif"/>
          <w:sz w:val="27"/>
          <w:szCs w:val="27"/>
        </w:rPr>
        <w:t xml:space="preserve"> настоящего Порядка:</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а) наличие у участника отбора посевных (посадочных) площадей, занятых сельскохозяйственными культурами, и (или) посадок многолетних насаждений по состоянию на первое число месяца, в котором заключен договор сельскохозяйственного страхования;</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б) страхование урожая сельскохозяйственных культур, и (или) посадок многолетних насаждений по договорам сельскохозяйственного страхования, отвечающим следующим требованиям и условиям:</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 xml:space="preserve">страхование объектов сельскохозяйственного страхования от воздействия событий, предусмотренных </w:t>
      </w:r>
      <w:hyperlink w:anchor="P547">
        <w:r w:rsidRPr="000803C1">
          <w:rPr>
            <w:rFonts w:ascii="PT Astra Serif" w:hAnsi="PT Astra Serif"/>
            <w:sz w:val="27"/>
            <w:szCs w:val="27"/>
          </w:rPr>
          <w:t>подпунктом 6) пункта 30</w:t>
        </w:r>
      </w:hyperlink>
      <w:r w:rsidRPr="000803C1">
        <w:rPr>
          <w:rFonts w:ascii="PT Astra Serif" w:hAnsi="PT Astra Serif"/>
          <w:sz w:val="27"/>
          <w:szCs w:val="27"/>
        </w:rPr>
        <w:t xml:space="preserve"> настоящего Порядка, либо от воздействия одного или нескольких таких событий осуществляется с учетом плана сельскохозяйственного страхования, утверждаемого Министерством;</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при страховании урожая сельскохозяйственных культур и (или) посадок многолетних насаждений договор сельскохозяйственного страхования заключен:</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в отношении одного или нескольких видов сельскохозяйственных культур, посадок многолетних насаждений на всей площади земельных участков, на которой участником отбора выращиваются данные сельскохозяйственные культуры, многолетние насаждения (при страховании урожая многолетних насаждений этот договор заключается в отношении многолетних насаждений в плодоносящем возрасте);</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lastRenderedPageBreak/>
        <w:t>в срок не позднее 15 календарных дней после окончания сева или посадки сельскохозяйственной культуры, за исключением многолетних насаждений, а также многолетних трав посева прошлых лет;</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до момента прекращения вегетации (перехода в состояние зимнего покоя) многолетних насаждений;</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в) договор сельскохозяйственного страхования заключен на страховую сумму:</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 xml:space="preserve">в размере не менее 70 процентов страховой стоимости объекта сельскохозяйственного страхования в отношении всех, нескольких или одного из событий, предусмотренных </w:t>
      </w:r>
      <w:hyperlink w:anchor="P549">
        <w:r w:rsidRPr="000803C1">
          <w:rPr>
            <w:rFonts w:ascii="PT Astra Serif" w:hAnsi="PT Astra Serif"/>
            <w:sz w:val="27"/>
            <w:szCs w:val="27"/>
          </w:rPr>
          <w:t>абзацами вторым</w:t>
        </w:r>
      </w:hyperlink>
      <w:r w:rsidRPr="000803C1">
        <w:rPr>
          <w:rFonts w:ascii="PT Astra Serif" w:hAnsi="PT Astra Serif"/>
          <w:sz w:val="27"/>
          <w:szCs w:val="27"/>
        </w:rPr>
        <w:t xml:space="preserve"> - </w:t>
      </w:r>
      <w:hyperlink w:anchor="P551">
        <w:r w:rsidRPr="000803C1">
          <w:rPr>
            <w:rFonts w:ascii="PT Astra Serif" w:hAnsi="PT Astra Serif"/>
            <w:sz w:val="27"/>
            <w:szCs w:val="27"/>
          </w:rPr>
          <w:t>четвертым подпункта а) подпункта 6) пункта 30</w:t>
        </w:r>
      </w:hyperlink>
      <w:r w:rsidRPr="000803C1">
        <w:rPr>
          <w:rFonts w:ascii="PT Astra Serif" w:hAnsi="PT Astra Serif"/>
          <w:sz w:val="27"/>
          <w:szCs w:val="27"/>
        </w:rPr>
        <w:t xml:space="preserve"> настоящего Порядка;</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 xml:space="preserve">в размере не менее тридцати пяти процентов и не более пятидесяти процентов страховой стоимости при страховании урожая сельскохозяйственных культур в отношении события, предусмотренного </w:t>
      </w:r>
      <w:hyperlink w:anchor="P552">
        <w:r w:rsidRPr="000803C1">
          <w:rPr>
            <w:rFonts w:ascii="PT Astra Serif" w:hAnsi="PT Astra Serif"/>
            <w:sz w:val="27"/>
            <w:szCs w:val="27"/>
          </w:rPr>
          <w:t>абзацем пятым подпункта а) подпункта 6) пункта 30</w:t>
        </w:r>
      </w:hyperlink>
      <w:r w:rsidRPr="000803C1">
        <w:rPr>
          <w:rFonts w:ascii="PT Astra Serif" w:hAnsi="PT Astra Serif"/>
          <w:sz w:val="27"/>
          <w:szCs w:val="27"/>
        </w:rPr>
        <w:t xml:space="preserve"> настоящего Порядка;</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 xml:space="preserve">в размере не менее семидесяти процентов страховой стоимости при страховании посадок многолетних насаждений в отношении события, предусмотренного </w:t>
      </w:r>
      <w:hyperlink w:anchor="P552">
        <w:r w:rsidRPr="000803C1">
          <w:rPr>
            <w:rFonts w:ascii="PT Astra Serif" w:hAnsi="PT Astra Serif"/>
            <w:sz w:val="27"/>
            <w:szCs w:val="27"/>
          </w:rPr>
          <w:t>абзацем пятым подпункта а) подпункта 6) пункта 30</w:t>
        </w:r>
      </w:hyperlink>
      <w:r w:rsidRPr="000803C1">
        <w:rPr>
          <w:rFonts w:ascii="PT Astra Serif" w:hAnsi="PT Astra Serif"/>
          <w:sz w:val="27"/>
          <w:szCs w:val="27"/>
        </w:rPr>
        <w:t xml:space="preserve"> настоящего Порядка;</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предусматривает установление безусловной франшизы:</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 xml:space="preserve">в размере не менее десяти процентов и не более пятидесяти процентов страховой суммы, установленной в договоре сельскохозяйственного страхования в отношении всех, нескольких или одного из событий, предусмотренного </w:t>
      </w:r>
      <w:hyperlink w:anchor="P549">
        <w:r w:rsidRPr="000803C1">
          <w:rPr>
            <w:rFonts w:ascii="PT Astra Serif" w:hAnsi="PT Astra Serif"/>
            <w:sz w:val="27"/>
            <w:szCs w:val="27"/>
          </w:rPr>
          <w:t>абзацами вторым</w:t>
        </w:r>
      </w:hyperlink>
      <w:r w:rsidRPr="000803C1">
        <w:rPr>
          <w:rFonts w:ascii="PT Astra Serif" w:hAnsi="PT Astra Serif"/>
          <w:sz w:val="27"/>
          <w:szCs w:val="27"/>
        </w:rPr>
        <w:t xml:space="preserve"> - </w:t>
      </w:r>
      <w:hyperlink w:anchor="P551">
        <w:r w:rsidRPr="000803C1">
          <w:rPr>
            <w:rFonts w:ascii="PT Astra Serif" w:hAnsi="PT Astra Serif"/>
            <w:sz w:val="27"/>
            <w:szCs w:val="27"/>
          </w:rPr>
          <w:t>четвертым подпункта а) подпункта 6) пункта 30</w:t>
        </w:r>
      </w:hyperlink>
      <w:r w:rsidRPr="000803C1">
        <w:rPr>
          <w:rFonts w:ascii="PT Astra Serif" w:hAnsi="PT Astra Serif"/>
          <w:sz w:val="27"/>
          <w:szCs w:val="27"/>
        </w:rPr>
        <w:t xml:space="preserve"> настоящего Порядка для каждой сельскохозяйственной культуры, группы многолетних насаждений;</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 xml:space="preserve">в размере не менее десяти процентов и не более двадцати процентов страховой суммы, установленной в договоре сельскохозяйственного страхования в отношении события, предусмотренного </w:t>
      </w:r>
      <w:hyperlink w:anchor="P552">
        <w:r w:rsidRPr="000803C1">
          <w:rPr>
            <w:rFonts w:ascii="PT Astra Serif" w:hAnsi="PT Astra Serif"/>
            <w:sz w:val="27"/>
            <w:szCs w:val="27"/>
          </w:rPr>
          <w:t>абзацем пятым подпункта а) подпункта 6) пункта 30</w:t>
        </w:r>
      </w:hyperlink>
      <w:r w:rsidRPr="000803C1">
        <w:rPr>
          <w:rFonts w:ascii="PT Astra Serif" w:hAnsi="PT Astra Serif"/>
          <w:sz w:val="27"/>
          <w:szCs w:val="27"/>
        </w:rPr>
        <w:t xml:space="preserve"> настоящего Порядка для каждой сельскохозяйственной культуры, группы многолетних насаждений;</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для каждой сельскохозяйственной культуры, группы многолетних насаждений со страховой организацией, осуществляющей сельскохозяйственное страхование и являющейся членом объединения страховщиков;</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г) договор сельскохозяйственного страхования риска утраты (гибели) урожая сельскохозяйственной культуры или утраты (гибели) многолетних насаждений:</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 xml:space="preserve">вступил в силу и сельскохозяйственным товаропроизводителем уплачено в отношении всех, нескольких или одного из событий, предусмотренных </w:t>
      </w:r>
      <w:hyperlink w:anchor="P549">
        <w:r w:rsidRPr="000803C1">
          <w:rPr>
            <w:rFonts w:ascii="PT Astra Serif" w:hAnsi="PT Astra Serif"/>
            <w:sz w:val="27"/>
            <w:szCs w:val="27"/>
          </w:rPr>
          <w:t>абзацами вторым</w:t>
        </w:r>
      </w:hyperlink>
      <w:r w:rsidRPr="000803C1">
        <w:rPr>
          <w:rFonts w:ascii="PT Astra Serif" w:hAnsi="PT Astra Serif"/>
          <w:sz w:val="27"/>
          <w:szCs w:val="27"/>
        </w:rPr>
        <w:t xml:space="preserve"> - </w:t>
      </w:r>
      <w:hyperlink w:anchor="P551">
        <w:r w:rsidRPr="000803C1">
          <w:rPr>
            <w:rFonts w:ascii="PT Astra Serif" w:hAnsi="PT Astra Serif"/>
            <w:sz w:val="27"/>
            <w:szCs w:val="27"/>
          </w:rPr>
          <w:t>четвертым подпункта а) подпункта 6) пункта 30</w:t>
        </w:r>
      </w:hyperlink>
      <w:r w:rsidRPr="000803C1">
        <w:rPr>
          <w:rFonts w:ascii="PT Astra Serif" w:hAnsi="PT Astra Serif"/>
          <w:sz w:val="27"/>
          <w:szCs w:val="27"/>
        </w:rPr>
        <w:t xml:space="preserve"> настоящего Порядка уплачено не менее 50 процентов начисленной по этому договору страховой премии по данным объекту сельскохозяйственного страхования и событию</w:t>
      </w:r>
      <w:r w:rsidR="008D72FE" w:rsidRPr="000803C1">
        <w:rPr>
          <w:rFonts w:ascii="PT Astra Serif" w:hAnsi="PT Astra Serif"/>
          <w:sz w:val="27"/>
          <w:szCs w:val="27"/>
        </w:rPr>
        <w:t xml:space="preserve"> </w:t>
      </w:r>
      <w:r w:rsidRPr="000803C1">
        <w:rPr>
          <w:rFonts w:ascii="PT Astra Serif" w:hAnsi="PT Astra Serif"/>
          <w:sz w:val="27"/>
          <w:szCs w:val="27"/>
        </w:rPr>
        <w:t>(событиям);</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 xml:space="preserve">вступил в силу и сельскохозяйственным производителем, являющимся субъектом малого предпринимательства, в отношении события, предусмотренного </w:t>
      </w:r>
      <w:hyperlink w:anchor="P552">
        <w:r w:rsidRPr="000803C1">
          <w:rPr>
            <w:rFonts w:ascii="PT Astra Serif" w:hAnsi="PT Astra Serif"/>
            <w:sz w:val="27"/>
            <w:szCs w:val="27"/>
          </w:rPr>
          <w:t>абзацем пятым подпункта а) подпункта 6) пункта 30</w:t>
        </w:r>
      </w:hyperlink>
      <w:r w:rsidRPr="000803C1">
        <w:rPr>
          <w:rFonts w:ascii="PT Astra Serif" w:hAnsi="PT Astra Serif"/>
          <w:sz w:val="27"/>
          <w:szCs w:val="27"/>
        </w:rPr>
        <w:t xml:space="preserve"> настоящего Порядка, уплачено по этому договору, заключенному:</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lastRenderedPageBreak/>
        <w:t>с 1 июля 2023 года по</w:t>
      </w:r>
      <w:r w:rsidR="008D72FE" w:rsidRPr="000803C1">
        <w:rPr>
          <w:rFonts w:ascii="PT Astra Serif" w:hAnsi="PT Astra Serif"/>
          <w:sz w:val="27"/>
          <w:szCs w:val="27"/>
        </w:rPr>
        <w:t xml:space="preserve"> 30 июня 2024 года включительно</w:t>
      </w:r>
      <w:r w:rsidRPr="000803C1">
        <w:rPr>
          <w:rFonts w:ascii="PT Astra Serif" w:hAnsi="PT Astra Serif"/>
          <w:sz w:val="27"/>
          <w:szCs w:val="27"/>
        </w:rPr>
        <w:t xml:space="preserve"> - не менее тридцати процентов начисленной по этому договору страховой премии по данным объекту сельскохозяйственного страхования и событию;</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 xml:space="preserve">с 1 июля 2024 года по 30 июня 2025 года включительно - не </w:t>
      </w:r>
      <w:proofErr w:type="gramStart"/>
      <w:r w:rsidRPr="000803C1">
        <w:rPr>
          <w:rFonts w:ascii="PT Astra Serif" w:hAnsi="PT Astra Serif"/>
          <w:sz w:val="27"/>
          <w:szCs w:val="27"/>
        </w:rPr>
        <w:t>менее сорока процентов</w:t>
      </w:r>
      <w:proofErr w:type="gramEnd"/>
      <w:r w:rsidRPr="000803C1">
        <w:rPr>
          <w:rFonts w:ascii="PT Astra Serif" w:hAnsi="PT Astra Serif"/>
          <w:sz w:val="27"/>
          <w:szCs w:val="27"/>
        </w:rPr>
        <w:t xml:space="preserve"> начисленной по этому договору страховой премии по данным объекту сельскохозяйственного страхования и событию;</w:t>
      </w:r>
    </w:p>
    <w:p w:rsidR="00F406EB" w:rsidRPr="000803C1" w:rsidRDefault="008D72FE" w:rsidP="008D72FE">
      <w:pPr>
        <w:pStyle w:val="ConsPlusNormal"/>
        <w:ind w:firstLine="709"/>
        <w:jc w:val="both"/>
        <w:rPr>
          <w:rFonts w:ascii="PT Astra Serif" w:hAnsi="PT Astra Serif"/>
          <w:sz w:val="27"/>
          <w:szCs w:val="27"/>
        </w:rPr>
      </w:pPr>
      <w:r w:rsidRPr="000803C1">
        <w:rPr>
          <w:rFonts w:ascii="PT Astra Serif" w:hAnsi="PT Astra Serif"/>
          <w:sz w:val="27"/>
          <w:szCs w:val="27"/>
        </w:rPr>
        <w:t>с 1 июля 2025 года</w:t>
      </w:r>
      <w:r w:rsidR="00F406EB" w:rsidRPr="000803C1">
        <w:rPr>
          <w:rFonts w:ascii="PT Astra Serif" w:hAnsi="PT Astra Serif"/>
          <w:sz w:val="27"/>
          <w:szCs w:val="27"/>
        </w:rPr>
        <w:t xml:space="preserve"> - не менее пятидесяти процентов начисленной по этому договору страховой премии по данным объекту сельскохозяйственного страхования и событию;</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вступил в силу и сельскохозяйственным товаропроизводителем, не являющимся субъектом малого предпринимательства, в отношении события, предусмотренного абзацем пятым подпункта а) подпункта 9) настоящего Порядка, уплачено по этому договору, заключенному:</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с 1 июля 2023 года по</w:t>
      </w:r>
      <w:r w:rsidR="008D72FE" w:rsidRPr="000803C1">
        <w:rPr>
          <w:rFonts w:ascii="PT Astra Serif" w:hAnsi="PT Astra Serif"/>
          <w:sz w:val="27"/>
          <w:szCs w:val="27"/>
        </w:rPr>
        <w:t xml:space="preserve"> 30 июня 2024 года включительно </w:t>
      </w:r>
      <w:r w:rsidRPr="000803C1">
        <w:rPr>
          <w:rFonts w:ascii="PT Astra Serif" w:hAnsi="PT Astra Serif"/>
          <w:sz w:val="27"/>
          <w:szCs w:val="27"/>
        </w:rPr>
        <w:t xml:space="preserve"> - не </w:t>
      </w:r>
      <w:proofErr w:type="gramStart"/>
      <w:r w:rsidRPr="000803C1">
        <w:rPr>
          <w:rFonts w:ascii="PT Astra Serif" w:hAnsi="PT Astra Serif"/>
          <w:sz w:val="27"/>
          <w:szCs w:val="27"/>
        </w:rPr>
        <w:t>менее сорока процентов</w:t>
      </w:r>
      <w:proofErr w:type="gramEnd"/>
      <w:r w:rsidRPr="000803C1">
        <w:rPr>
          <w:rFonts w:ascii="PT Astra Serif" w:hAnsi="PT Astra Serif"/>
          <w:sz w:val="27"/>
          <w:szCs w:val="27"/>
        </w:rPr>
        <w:t xml:space="preserve"> начисленной по этому договору страховой премии по данным объекту сельскохозяйственного страхования и событию;</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с 1 июля 2024 года - не менее пятидесяти процентов начисленной по этому договору страховой премии по данным объекту сельскохозяйственного страхования и событию;</w:t>
      </w:r>
    </w:p>
    <w:p w:rsidR="00F406EB" w:rsidRPr="000803C1" w:rsidRDefault="00F406EB" w:rsidP="008D72FE">
      <w:pPr>
        <w:pStyle w:val="ConsPlusNormal"/>
        <w:ind w:firstLine="709"/>
        <w:jc w:val="both"/>
        <w:rPr>
          <w:rFonts w:ascii="PT Astra Serif" w:hAnsi="PT Astra Serif"/>
          <w:sz w:val="27"/>
          <w:szCs w:val="27"/>
        </w:rPr>
      </w:pPr>
      <w:r w:rsidRPr="000803C1">
        <w:rPr>
          <w:rFonts w:ascii="PT Astra Serif" w:hAnsi="PT Astra Serif"/>
          <w:sz w:val="27"/>
          <w:szCs w:val="27"/>
        </w:rPr>
        <w:t>д) доля страховой премии, применяемая при расчете страховых тарифов и предназначенная для осуществления страховых и компенсационных выплат страхователям и выгодоприобретателям, должна составлять не менее 80 процентов;</w:t>
      </w:r>
    </w:p>
    <w:p w:rsidR="00F406EB" w:rsidRPr="000803C1" w:rsidRDefault="00F406EB" w:rsidP="008D72FE">
      <w:pPr>
        <w:pStyle w:val="ConsPlusNormal"/>
        <w:ind w:firstLine="709"/>
        <w:jc w:val="both"/>
        <w:rPr>
          <w:rFonts w:ascii="PT Astra Serif" w:hAnsi="PT Astra Serif"/>
          <w:sz w:val="27"/>
          <w:szCs w:val="27"/>
        </w:rPr>
      </w:pPr>
      <w:proofErr w:type="gramStart"/>
      <w:r w:rsidRPr="000803C1">
        <w:rPr>
          <w:rFonts w:ascii="PT Astra Serif" w:hAnsi="PT Astra Serif"/>
          <w:sz w:val="27"/>
          <w:szCs w:val="27"/>
        </w:rPr>
        <w:t>е) уплата не менее 50 процентов страховых премий, начисленных по действующим в текущем финансовом году договорам сельскохозяйственного страхования, а также начисленных и уплаченных участником отбора страховых премий в предшествующем финансовом году в полном объеме, в случае непредставления соответствующей субсидии в предшествующем финансовом году на возмещение указанных затрат, понесенных в предшествующем финансовом году;</w:t>
      </w:r>
      <w:r w:rsidR="008D72FE" w:rsidRPr="000803C1">
        <w:rPr>
          <w:rFonts w:ascii="PT Astra Serif" w:hAnsi="PT Astra Serif"/>
          <w:sz w:val="27"/>
          <w:szCs w:val="27"/>
        </w:rPr>
        <w:t>»;</w:t>
      </w:r>
      <w:proofErr w:type="gramEnd"/>
    </w:p>
    <w:p w:rsidR="008D72FE" w:rsidRPr="000803C1" w:rsidRDefault="001239A5" w:rsidP="008D72FE">
      <w:pPr>
        <w:pStyle w:val="ConsPlusNormal"/>
        <w:ind w:firstLine="709"/>
        <w:jc w:val="both"/>
        <w:rPr>
          <w:rFonts w:ascii="PT Astra Serif" w:hAnsi="PT Astra Serif"/>
          <w:sz w:val="27"/>
          <w:szCs w:val="27"/>
        </w:rPr>
      </w:pPr>
      <w:r w:rsidRPr="000803C1">
        <w:rPr>
          <w:rFonts w:ascii="PT Astra Serif" w:hAnsi="PT Astra Serif"/>
          <w:sz w:val="27"/>
          <w:szCs w:val="27"/>
        </w:rPr>
        <w:t>2) в пункте 24:</w:t>
      </w:r>
    </w:p>
    <w:p w:rsidR="001239A5" w:rsidRPr="000803C1" w:rsidRDefault="001239A5" w:rsidP="008D72FE">
      <w:pPr>
        <w:pStyle w:val="ConsPlusNormal"/>
        <w:ind w:firstLine="709"/>
        <w:jc w:val="both"/>
        <w:rPr>
          <w:rFonts w:ascii="PT Astra Serif" w:hAnsi="PT Astra Serif"/>
          <w:sz w:val="27"/>
          <w:szCs w:val="27"/>
        </w:rPr>
      </w:pPr>
      <w:r w:rsidRPr="000803C1">
        <w:rPr>
          <w:rFonts w:ascii="PT Astra Serif" w:hAnsi="PT Astra Serif"/>
          <w:sz w:val="27"/>
          <w:szCs w:val="27"/>
        </w:rPr>
        <w:t>а) подпункт</w:t>
      </w:r>
      <w:r w:rsidR="00A265C3" w:rsidRPr="000803C1">
        <w:rPr>
          <w:rFonts w:ascii="PT Astra Serif" w:hAnsi="PT Astra Serif"/>
          <w:sz w:val="27"/>
          <w:szCs w:val="27"/>
        </w:rPr>
        <w:t>ы</w:t>
      </w:r>
      <w:r w:rsidRPr="000803C1">
        <w:rPr>
          <w:rFonts w:ascii="PT Astra Serif" w:hAnsi="PT Astra Serif"/>
          <w:sz w:val="27"/>
          <w:szCs w:val="27"/>
        </w:rPr>
        <w:t xml:space="preserve"> 1)</w:t>
      </w:r>
      <w:r w:rsidR="00A265C3" w:rsidRPr="000803C1">
        <w:rPr>
          <w:rFonts w:ascii="PT Astra Serif" w:hAnsi="PT Astra Serif"/>
          <w:sz w:val="27"/>
          <w:szCs w:val="27"/>
        </w:rPr>
        <w:t>, 2), 3)</w:t>
      </w:r>
      <w:r w:rsidRPr="000803C1">
        <w:rPr>
          <w:rFonts w:ascii="PT Astra Serif" w:hAnsi="PT Astra Serif"/>
          <w:sz w:val="27"/>
          <w:szCs w:val="27"/>
        </w:rPr>
        <w:t xml:space="preserve"> изложить в следующей редакции:</w:t>
      </w:r>
    </w:p>
    <w:p w:rsidR="001239A5" w:rsidRPr="000803C1" w:rsidRDefault="001239A5" w:rsidP="00433FEB">
      <w:pPr>
        <w:ind w:firstLine="709"/>
        <w:jc w:val="both"/>
        <w:rPr>
          <w:rFonts w:ascii="PT Astra Serif" w:hAnsi="PT Astra Serif"/>
          <w:sz w:val="27"/>
          <w:szCs w:val="27"/>
        </w:rPr>
      </w:pPr>
      <w:proofErr w:type="gramStart"/>
      <w:r w:rsidRPr="000803C1">
        <w:rPr>
          <w:rFonts w:ascii="PT Astra Serif" w:hAnsi="PT Astra Serif"/>
          <w:sz w:val="27"/>
          <w:szCs w:val="27"/>
        </w:rPr>
        <w:t>«1)</w:t>
      </w:r>
      <w:r w:rsidRPr="000803C1">
        <w:rPr>
          <w:rFonts w:ascii="PT Astra Serif" w:hAnsi="PT Astra Serif" w:cs="Tahoma"/>
          <w:sz w:val="27"/>
          <w:szCs w:val="27"/>
        </w:rPr>
        <w:t xml:space="preserve"> по мероприятию, предусмотренному </w:t>
      </w:r>
      <w:hyperlink w:anchor="P76">
        <w:r w:rsidRPr="000803C1">
          <w:rPr>
            <w:rFonts w:ascii="PT Astra Serif" w:hAnsi="PT Astra Serif" w:cs="Tahoma"/>
            <w:sz w:val="27"/>
            <w:szCs w:val="27"/>
          </w:rPr>
          <w:t>подпунктом а) подпункта 1) пункта 3</w:t>
        </w:r>
      </w:hyperlink>
      <w:r w:rsidRPr="000803C1">
        <w:rPr>
          <w:rFonts w:ascii="PT Astra Serif" w:hAnsi="PT Astra Serif" w:cs="Tahoma"/>
          <w:sz w:val="27"/>
          <w:szCs w:val="27"/>
        </w:rPr>
        <w:t xml:space="preserve"> настоящего Порядка, рассчитывается по следующей формуле (С</w:t>
      </w:r>
      <w:r w:rsidRPr="000803C1">
        <w:rPr>
          <w:rFonts w:ascii="PT Astra Serif" w:hAnsi="PT Astra Serif" w:cs="Tahoma"/>
          <w:sz w:val="27"/>
          <w:szCs w:val="27"/>
          <w:vertAlign w:val="subscript"/>
        </w:rPr>
        <w:t>схк</w:t>
      </w:r>
      <w:r w:rsidRPr="000803C1">
        <w:rPr>
          <w:rFonts w:ascii="PT Astra Serif" w:hAnsi="PT Astra Serif" w:cs="Tahoma"/>
          <w:sz w:val="27"/>
          <w:szCs w:val="27"/>
        </w:rPr>
        <w:t>):</w:t>
      </w:r>
      <w:proofErr w:type="gramEnd"/>
    </w:p>
    <w:p w:rsidR="001239A5" w:rsidRPr="000803C1" w:rsidRDefault="001239A5" w:rsidP="00433FEB">
      <w:pPr>
        <w:ind w:firstLine="709"/>
        <w:jc w:val="both"/>
        <w:rPr>
          <w:rFonts w:ascii="PT Astra Serif" w:hAnsi="PT Astra Serif"/>
          <w:sz w:val="27"/>
          <w:szCs w:val="27"/>
        </w:rPr>
      </w:pPr>
    </w:p>
    <w:p w:rsidR="001239A5" w:rsidRPr="000803C1" w:rsidRDefault="001239A5" w:rsidP="00433FEB">
      <w:pPr>
        <w:ind w:firstLine="709"/>
        <w:jc w:val="center"/>
        <w:rPr>
          <w:rFonts w:ascii="PT Astra Serif" w:hAnsi="PT Astra Serif"/>
          <w:sz w:val="27"/>
          <w:szCs w:val="27"/>
        </w:rPr>
      </w:pPr>
      <w:r w:rsidRPr="000803C1">
        <w:rPr>
          <w:rFonts w:ascii="PT Astra Serif" w:hAnsi="PT Astra Serif" w:cs="Tahoma"/>
          <w:sz w:val="27"/>
          <w:szCs w:val="27"/>
        </w:rPr>
        <w:t>С</w:t>
      </w:r>
      <w:r w:rsidRPr="000803C1">
        <w:rPr>
          <w:rFonts w:ascii="PT Astra Serif" w:hAnsi="PT Astra Serif" w:cs="Tahoma"/>
          <w:sz w:val="27"/>
          <w:szCs w:val="27"/>
          <w:vertAlign w:val="subscript"/>
        </w:rPr>
        <w:t>схк</w:t>
      </w:r>
      <w:r w:rsidRPr="000803C1">
        <w:rPr>
          <w:rFonts w:ascii="PT Astra Serif" w:hAnsi="PT Astra Serif" w:cs="Tahoma"/>
          <w:sz w:val="27"/>
          <w:szCs w:val="27"/>
        </w:rPr>
        <w:t xml:space="preserve"> = (S x К</w:t>
      </w:r>
      <w:r w:rsidRPr="000803C1">
        <w:rPr>
          <w:rFonts w:ascii="PT Astra Serif" w:hAnsi="PT Astra Serif" w:cs="Tahoma"/>
          <w:sz w:val="27"/>
          <w:szCs w:val="27"/>
          <w:vertAlign w:val="subscript"/>
        </w:rPr>
        <w:t>с</w:t>
      </w:r>
      <w:r w:rsidRPr="000803C1">
        <w:rPr>
          <w:rFonts w:ascii="PT Astra Serif" w:hAnsi="PT Astra Serif" w:cs="Tahoma"/>
          <w:sz w:val="27"/>
          <w:szCs w:val="27"/>
        </w:rPr>
        <w:t xml:space="preserve"> x К</w:t>
      </w:r>
      <w:r w:rsidRPr="000803C1">
        <w:rPr>
          <w:rFonts w:ascii="PT Astra Serif" w:hAnsi="PT Astra Serif" w:cs="Tahoma"/>
          <w:sz w:val="27"/>
          <w:szCs w:val="27"/>
          <w:vertAlign w:val="subscript"/>
        </w:rPr>
        <w:t>в.м</w:t>
      </w:r>
      <w:proofErr w:type="gramStart"/>
      <w:r w:rsidRPr="000803C1">
        <w:rPr>
          <w:rFonts w:ascii="PT Astra Serif" w:hAnsi="PT Astra Serif" w:cs="Tahoma"/>
          <w:sz w:val="27"/>
          <w:szCs w:val="27"/>
          <w:vertAlign w:val="subscript"/>
        </w:rPr>
        <w:t>.у</w:t>
      </w:r>
      <w:proofErr w:type="gramEnd"/>
      <w:r w:rsidRPr="000803C1">
        <w:rPr>
          <w:rFonts w:ascii="PT Astra Serif" w:hAnsi="PT Astra Serif" w:cs="Tahoma"/>
          <w:sz w:val="27"/>
          <w:szCs w:val="27"/>
          <w:vertAlign w:val="subscript"/>
        </w:rPr>
        <w:t>д</w:t>
      </w:r>
      <w:r w:rsidRPr="000803C1">
        <w:rPr>
          <w:rFonts w:ascii="PT Astra Serif" w:hAnsi="PT Astra Serif" w:cs="Tahoma"/>
          <w:sz w:val="27"/>
          <w:szCs w:val="27"/>
        </w:rPr>
        <w:t xml:space="preserve"> x К</w:t>
      </w:r>
      <w:r w:rsidRPr="000803C1">
        <w:rPr>
          <w:rFonts w:ascii="PT Astra Serif" w:hAnsi="PT Astra Serif" w:cs="Tahoma"/>
          <w:sz w:val="27"/>
          <w:szCs w:val="27"/>
          <w:vertAlign w:val="subscript"/>
        </w:rPr>
        <w:t>в.ппж</w:t>
      </w:r>
      <w:r w:rsidRPr="000803C1">
        <w:rPr>
          <w:rFonts w:ascii="PT Astra Serif" w:hAnsi="PT Astra Serif" w:cs="Tahoma"/>
          <w:sz w:val="27"/>
          <w:szCs w:val="27"/>
        </w:rPr>
        <w:t xml:space="preserve"> x К</w:t>
      </w:r>
      <w:r w:rsidRPr="000803C1">
        <w:rPr>
          <w:rFonts w:ascii="PT Astra Serif" w:hAnsi="PT Astra Serif" w:cs="Tahoma"/>
          <w:sz w:val="27"/>
          <w:szCs w:val="27"/>
          <w:vertAlign w:val="subscript"/>
        </w:rPr>
        <w:t>1</w:t>
      </w:r>
      <w:r w:rsidRPr="000803C1">
        <w:rPr>
          <w:rFonts w:ascii="PT Astra Serif" w:hAnsi="PT Astra Serif" w:cs="Tahoma"/>
          <w:sz w:val="27"/>
          <w:szCs w:val="27"/>
        </w:rPr>
        <w:t xml:space="preserve"> x К</w:t>
      </w:r>
      <w:r w:rsidRPr="000803C1">
        <w:rPr>
          <w:rFonts w:ascii="PT Astra Serif" w:hAnsi="PT Astra Serif" w:cs="Tahoma"/>
          <w:sz w:val="27"/>
          <w:szCs w:val="27"/>
          <w:vertAlign w:val="subscript"/>
        </w:rPr>
        <w:t>2</w:t>
      </w:r>
      <w:r w:rsidRPr="000803C1">
        <w:rPr>
          <w:rFonts w:ascii="PT Astra Serif" w:hAnsi="PT Astra Serif" w:cs="Tahoma"/>
          <w:sz w:val="27"/>
          <w:szCs w:val="27"/>
        </w:rPr>
        <w:t xml:space="preserve"> x Н) + (S</w:t>
      </w:r>
      <w:r w:rsidRPr="000803C1">
        <w:rPr>
          <w:rFonts w:ascii="PT Astra Serif" w:hAnsi="PT Astra Serif" w:cs="Tahoma"/>
          <w:sz w:val="27"/>
          <w:szCs w:val="27"/>
          <w:vertAlign w:val="subscript"/>
        </w:rPr>
        <w:t>страх</w:t>
      </w:r>
      <w:r w:rsidRPr="000803C1">
        <w:rPr>
          <w:rFonts w:ascii="PT Astra Serif" w:hAnsi="PT Astra Serif" w:cs="Tahoma"/>
          <w:sz w:val="27"/>
          <w:szCs w:val="27"/>
        </w:rPr>
        <w:t xml:space="preserve"> x</w:t>
      </w:r>
    </w:p>
    <w:p w:rsidR="001239A5" w:rsidRPr="000803C1" w:rsidRDefault="001239A5" w:rsidP="00433FEB">
      <w:pPr>
        <w:ind w:firstLine="709"/>
        <w:jc w:val="both"/>
        <w:rPr>
          <w:rFonts w:ascii="PT Astra Serif" w:hAnsi="PT Astra Serif"/>
          <w:sz w:val="27"/>
          <w:szCs w:val="27"/>
        </w:rPr>
      </w:pPr>
    </w:p>
    <w:p w:rsidR="001239A5" w:rsidRPr="000803C1" w:rsidRDefault="001239A5" w:rsidP="00433FEB">
      <w:pPr>
        <w:ind w:firstLine="709"/>
        <w:jc w:val="center"/>
        <w:rPr>
          <w:rFonts w:ascii="PT Astra Serif" w:hAnsi="PT Astra Serif"/>
          <w:sz w:val="27"/>
          <w:szCs w:val="27"/>
        </w:rPr>
      </w:pPr>
      <w:r w:rsidRPr="000803C1">
        <w:rPr>
          <w:rFonts w:ascii="PT Astra Serif" w:hAnsi="PT Astra Serif" w:cs="Tahoma"/>
          <w:sz w:val="27"/>
          <w:szCs w:val="27"/>
        </w:rPr>
        <w:t>x К</w:t>
      </w:r>
      <w:r w:rsidRPr="000803C1">
        <w:rPr>
          <w:rFonts w:ascii="PT Astra Serif" w:hAnsi="PT Astra Serif" w:cs="Tahoma"/>
          <w:sz w:val="27"/>
          <w:szCs w:val="27"/>
          <w:vertAlign w:val="subscript"/>
        </w:rPr>
        <w:t>с</w:t>
      </w:r>
      <w:r w:rsidRPr="000803C1">
        <w:rPr>
          <w:rFonts w:ascii="PT Astra Serif" w:hAnsi="PT Astra Serif" w:cs="Tahoma"/>
          <w:sz w:val="27"/>
          <w:szCs w:val="27"/>
        </w:rPr>
        <w:t xml:space="preserve"> x К</w:t>
      </w:r>
      <w:r w:rsidRPr="000803C1">
        <w:rPr>
          <w:rFonts w:ascii="PT Astra Serif" w:hAnsi="PT Astra Serif" w:cs="Tahoma"/>
          <w:sz w:val="27"/>
          <w:szCs w:val="27"/>
          <w:vertAlign w:val="subscript"/>
        </w:rPr>
        <w:t>в.м</w:t>
      </w:r>
      <w:proofErr w:type="gramStart"/>
      <w:r w:rsidRPr="000803C1">
        <w:rPr>
          <w:rFonts w:ascii="PT Astra Serif" w:hAnsi="PT Astra Serif" w:cs="Tahoma"/>
          <w:sz w:val="27"/>
          <w:szCs w:val="27"/>
          <w:vertAlign w:val="subscript"/>
        </w:rPr>
        <w:t>.у</w:t>
      </w:r>
      <w:proofErr w:type="gramEnd"/>
      <w:r w:rsidRPr="000803C1">
        <w:rPr>
          <w:rFonts w:ascii="PT Astra Serif" w:hAnsi="PT Astra Serif" w:cs="Tahoma"/>
          <w:sz w:val="27"/>
          <w:szCs w:val="27"/>
          <w:vertAlign w:val="subscript"/>
        </w:rPr>
        <w:t>д</w:t>
      </w:r>
      <w:r w:rsidRPr="000803C1">
        <w:rPr>
          <w:rFonts w:ascii="PT Astra Serif" w:hAnsi="PT Astra Serif" w:cs="Tahoma"/>
          <w:sz w:val="27"/>
          <w:szCs w:val="27"/>
        </w:rPr>
        <w:t xml:space="preserve"> x К</w:t>
      </w:r>
      <w:r w:rsidRPr="000803C1">
        <w:rPr>
          <w:rFonts w:ascii="PT Astra Serif" w:hAnsi="PT Astra Serif" w:cs="Tahoma"/>
          <w:sz w:val="27"/>
          <w:szCs w:val="27"/>
          <w:vertAlign w:val="subscript"/>
        </w:rPr>
        <w:t>в.ппж</w:t>
      </w:r>
      <w:r w:rsidRPr="000803C1">
        <w:rPr>
          <w:rFonts w:ascii="PT Astra Serif" w:hAnsi="PT Astra Serif" w:cs="Tahoma"/>
          <w:sz w:val="27"/>
          <w:szCs w:val="27"/>
        </w:rPr>
        <w:t xml:space="preserve"> x К</w:t>
      </w:r>
      <w:r w:rsidRPr="000803C1">
        <w:rPr>
          <w:rFonts w:ascii="PT Astra Serif" w:hAnsi="PT Astra Serif" w:cs="Tahoma"/>
          <w:sz w:val="27"/>
          <w:szCs w:val="27"/>
          <w:vertAlign w:val="subscript"/>
        </w:rPr>
        <w:t>1</w:t>
      </w:r>
      <w:r w:rsidRPr="000803C1">
        <w:rPr>
          <w:rFonts w:ascii="PT Astra Serif" w:hAnsi="PT Astra Serif" w:cs="Tahoma"/>
          <w:sz w:val="27"/>
          <w:szCs w:val="27"/>
        </w:rPr>
        <w:t xml:space="preserve"> x К</w:t>
      </w:r>
      <w:r w:rsidRPr="000803C1">
        <w:rPr>
          <w:rFonts w:ascii="PT Astra Serif" w:hAnsi="PT Astra Serif" w:cs="Tahoma"/>
          <w:sz w:val="27"/>
          <w:szCs w:val="27"/>
          <w:vertAlign w:val="subscript"/>
        </w:rPr>
        <w:t>2</w:t>
      </w:r>
      <w:r w:rsidRPr="000803C1">
        <w:rPr>
          <w:rFonts w:ascii="PT Astra Serif" w:hAnsi="PT Astra Serif" w:cs="Tahoma"/>
          <w:sz w:val="27"/>
          <w:szCs w:val="27"/>
        </w:rPr>
        <w:t xml:space="preserve"> x К</w:t>
      </w:r>
      <w:r w:rsidRPr="000803C1">
        <w:rPr>
          <w:rFonts w:ascii="PT Astra Serif" w:hAnsi="PT Astra Serif" w:cs="Tahoma"/>
          <w:sz w:val="27"/>
          <w:szCs w:val="27"/>
          <w:vertAlign w:val="subscript"/>
        </w:rPr>
        <w:t>страх</w:t>
      </w:r>
      <w:r w:rsidRPr="000803C1">
        <w:rPr>
          <w:rFonts w:ascii="PT Astra Serif" w:hAnsi="PT Astra Serif" w:cs="Tahoma"/>
          <w:sz w:val="27"/>
          <w:szCs w:val="27"/>
        </w:rPr>
        <w:t xml:space="preserve"> x Н), где:</w:t>
      </w:r>
    </w:p>
    <w:p w:rsidR="001239A5" w:rsidRPr="000803C1" w:rsidRDefault="001239A5" w:rsidP="00433FEB">
      <w:pPr>
        <w:ind w:firstLine="709"/>
        <w:jc w:val="both"/>
        <w:rPr>
          <w:rFonts w:ascii="PT Astra Serif" w:hAnsi="PT Astra Serif"/>
          <w:sz w:val="27"/>
          <w:szCs w:val="27"/>
        </w:rPr>
      </w:pPr>
    </w:p>
    <w:p w:rsidR="001239A5" w:rsidRPr="000803C1" w:rsidRDefault="001239A5" w:rsidP="00433FEB">
      <w:pPr>
        <w:ind w:firstLine="709"/>
        <w:jc w:val="both"/>
        <w:rPr>
          <w:rFonts w:ascii="PT Astra Serif" w:hAnsi="PT Astra Serif"/>
          <w:sz w:val="27"/>
          <w:szCs w:val="27"/>
        </w:rPr>
      </w:pPr>
      <w:proofErr w:type="gramStart"/>
      <w:r w:rsidRPr="000803C1">
        <w:rPr>
          <w:rFonts w:ascii="PT Astra Serif" w:hAnsi="PT Astra Serif" w:cs="Tahoma"/>
          <w:sz w:val="27"/>
          <w:szCs w:val="27"/>
        </w:rPr>
        <w:t>S - посевная площадь, занятая зерновыми, и (или) зернобобовыми (озимые культуры - за год, предшествующий предыдущему календарному году), и (или) масличными (за исключением рапса и сои), и (или) кормовыми сельскохозяйственными культурами (многолетние травы посева прошлых лет - с момента сева не более пяти лет, предшествующих году подачи заявки), за год, предшествующий году подачи заявки.</w:t>
      </w:r>
      <w:proofErr w:type="gramEnd"/>
    </w:p>
    <w:p w:rsidR="001239A5" w:rsidRPr="000803C1" w:rsidRDefault="001239A5" w:rsidP="00433FEB">
      <w:pPr>
        <w:ind w:firstLine="709"/>
        <w:jc w:val="both"/>
        <w:rPr>
          <w:rFonts w:ascii="PT Astra Serif" w:hAnsi="PT Astra Serif"/>
          <w:sz w:val="27"/>
          <w:szCs w:val="27"/>
        </w:rPr>
      </w:pPr>
      <w:proofErr w:type="gramStart"/>
      <w:r w:rsidRPr="000803C1">
        <w:rPr>
          <w:rFonts w:ascii="PT Astra Serif" w:hAnsi="PT Astra Serif" w:cs="Tahoma"/>
          <w:sz w:val="27"/>
          <w:szCs w:val="27"/>
        </w:rPr>
        <w:lastRenderedPageBreak/>
        <w:t xml:space="preserve">Для расчета S используются посевные площади, занятые зерновыми, и (или) зернобобовыми (озимые культуры - за год, предшествующий предыдущему календарному году), и (или) масличными (за исключением рапса и сои), и (или) кормовыми сельскохозяйственными культурами (многолетние травы посева прошлых лет - с момента сева не более пяти лет, предшествующих году подачи заявки), но не более посевной площади, рассчитанной из </w:t>
      </w:r>
      <w:hyperlink w:anchor="P2834">
        <w:r w:rsidRPr="000803C1">
          <w:rPr>
            <w:rFonts w:ascii="PT Astra Serif" w:hAnsi="PT Astra Serif" w:cs="Tahoma"/>
            <w:sz w:val="27"/>
            <w:szCs w:val="27"/>
          </w:rPr>
          <w:t>норм</w:t>
        </w:r>
      </w:hyperlink>
      <w:r w:rsidRPr="000803C1">
        <w:rPr>
          <w:rFonts w:ascii="PT Astra Serif" w:hAnsi="PT Astra Serif" w:cs="Tahoma"/>
          <w:sz w:val="27"/>
          <w:szCs w:val="27"/>
        </w:rPr>
        <w:t xml:space="preserve"> высева семян согласно приложению</w:t>
      </w:r>
      <w:proofErr w:type="gramEnd"/>
      <w:r w:rsidRPr="000803C1">
        <w:rPr>
          <w:rFonts w:ascii="PT Astra Serif" w:hAnsi="PT Astra Serif" w:cs="Tahoma"/>
          <w:sz w:val="27"/>
          <w:szCs w:val="27"/>
        </w:rPr>
        <w:t xml:space="preserve"> № 17 к настоящему Порядку.</w:t>
      </w:r>
    </w:p>
    <w:p w:rsidR="001239A5" w:rsidRPr="000803C1" w:rsidRDefault="001239A5" w:rsidP="00433FEB">
      <w:pPr>
        <w:ind w:firstLine="709"/>
        <w:jc w:val="both"/>
        <w:rPr>
          <w:rFonts w:ascii="PT Astra Serif" w:hAnsi="PT Astra Serif"/>
          <w:sz w:val="27"/>
          <w:szCs w:val="27"/>
        </w:rPr>
      </w:pPr>
      <w:r w:rsidRPr="000803C1">
        <w:rPr>
          <w:rFonts w:ascii="PT Astra Serif" w:hAnsi="PT Astra Serif" w:cs="Tahoma"/>
          <w:sz w:val="27"/>
          <w:szCs w:val="27"/>
        </w:rPr>
        <w:t>К</w:t>
      </w:r>
      <w:r w:rsidRPr="000803C1">
        <w:rPr>
          <w:rFonts w:ascii="PT Astra Serif" w:hAnsi="PT Astra Serif" w:cs="Tahoma"/>
          <w:sz w:val="27"/>
          <w:szCs w:val="27"/>
          <w:vertAlign w:val="subscript"/>
        </w:rPr>
        <w:t>с</w:t>
      </w:r>
      <w:r w:rsidRPr="000803C1">
        <w:rPr>
          <w:rFonts w:ascii="PT Astra Serif" w:hAnsi="PT Astra Serif" w:cs="Tahoma"/>
          <w:sz w:val="27"/>
          <w:szCs w:val="27"/>
        </w:rPr>
        <w:t xml:space="preserve"> - </w:t>
      </w:r>
      <w:hyperlink w:anchor="P2871">
        <w:r w:rsidRPr="000803C1">
          <w:rPr>
            <w:rFonts w:ascii="PT Astra Serif" w:hAnsi="PT Astra Serif" w:cs="Tahoma"/>
            <w:sz w:val="27"/>
            <w:szCs w:val="27"/>
          </w:rPr>
          <w:t>коэффициент</w:t>
        </w:r>
      </w:hyperlink>
      <w:r w:rsidRPr="000803C1">
        <w:rPr>
          <w:rFonts w:ascii="PT Astra Serif" w:hAnsi="PT Astra Serif" w:cs="Tahoma"/>
          <w:sz w:val="27"/>
          <w:szCs w:val="27"/>
        </w:rPr>
        <w:t xml:space="preserve"> северных территорий согласно приложению № 18 к настоящему Порядку. Для муниципальных образований Томской области, не относящихся к северным территориям К</w:t>
      </w:r>
      <w:r w:rsidRPr="000803C1">
        <w:rPr>
          <w:rFonts w:ascii="PT Astra Serif" w:hAnsi="PT Astra Serif" w:cs="Tahoma"/>
          <w:sz w:val="27"/>
          <w:szCs w:val="27"/>
          <w:vertAlign w:val="subscript"/>
        </w:rPr>
        <w:t>с</w:t>
      </w:r>
      <w:r w:rsidRPr="000803C1">
        <w:rPr>
          <w:rFonts w:ascii="PT Astra Serif" w:hAnsi="PT Astra Serif" w:cs="Tahoma"/>
          <w:sz w:val="27"/>
          <w:szCs w:val="27"/>
        </w:rPr>
        <w:t xml:space="preserve"> </w:t>
      </w:r>
      <w:proofErr w:type="gramStart"/>
      <w:r w:rsidRPr="000803C1">
        <w:rPr>
          <w:rFonts w:ascii="PT Astra Serif" w:hAnsi="PT Astra Serif" w:cs="Tahoma"/>
          <w:sz w:val="27"/>
          <w:szCs w:val="27"/>
        </w:rPr>
        <w:t>равен</w:t>
      </w:r>
      <w:proofErr w:type="gramEnd"/>
      <w:r w:rsidRPr="000803C1">
        <w:rPr>
          <w:rFonts w:ascii="PT Astra Serif" w:hAnsi="PT Astra Serif" w:cs="Tahoma"/>
          <w:sz w:val="27"/>
          <w:szCs w:val="27"/>
        </w:rPr>
        <w:t xml:space="preserve"> 1.</w:t>
      </w:r>
    </w:p>
    <w:p w:rsidR="001239A5" w:rsidRPr="000803C1" w:rsidRDefault="001239A5" w:rsidP="00433FEB">
      <w:pPr>
        <w:ind w:firstLine="709"/>
        <w:jc w:val="both"/>
        <w:rPr>
          <w:rFonts w:ascii="PT Astra Serif" w:hAnsi="PT Astra Serif"/>
          <w:sz w:val="27"/>
          <w:szCs w:val="27"/>
        </w:rPr>
      </w:pPr>
      <w:r w:rsidRPr="000803C1">
        <w:rPr>
          <w:rFonts w:ascii="PT Astra Serif" w:hAnsi="PT Astra Serif" w:cs="Tahoma"/>
          <w:sz w:val="27"/>
          <w:szCs w:val="27"/>
        </w:rPr>
        <w:t>К</w:t>
      </w:r>
      <w:r w:rsidRPr="000803C1">
        <w:rPr>
          <w:rFonts w:ascii="PT Astra Serif" w:hAnsi="PT Astra Serif" w:cs="Tahoma"/>
          <w:sz w:val="27"/>
          <w:szCs w:val="27"/>
          <w:vertAlign w:val="subscript"/>
        </w:rPr>
        <w:t>в.м</w:t>
      </w:r>
      <w:proofErr w:type="gramStart"/>
      <w:r w:rsidRPr="000803C1">
        <w:rPr>
          <w:rFonts w:ascii="PT Astra Serif" w:hAnsi="PT Astra Serif" w:cs="Tahoma"/>
          <w:sz w:val="27"/>
          <w:szCs w:val="27"/>
          <w:vertAlign w:val="subscript"/>
        </w:rPr>
        <w:t>.у</w:t>
      </w:r>
      <w:proofErr w:type="gramEnd"/>
      <w:r w:rsidRPr="000803C1">
        <w:rPr>
          <w:rFonts w:ascii="PT Astra Serif" w:hAnsi="PT Astra Serif" w:cs="Tahoma"/>
          <w:sz w:val="27"/>
          <w:szCs w:val="27"/>
          <w:vertAlign w:val="subscript"/>
        </w:rPr>
        <w:t>д</w:t>
      </w:r>
      <w:r w:rsidRPr="000803C1">
        <w:rPr>
          <w:rFonts w:ascii="PT Astra Serif" w:hAnsi="PT Astra Serif" w:cs="Tahoma"/>
          <w:sz w:val="27"/>
          <w:szCs w:val="27"/>
        </w:rPr>
        <w:t xml:space="preserve"> - коэффициент внесения минеральных удобрений, используемых при производстве зерновых, и (или) зернобобовых, и (или) масличных (за исключением рапса и сои), и (или) кормовых сельскохозяйственных культур, в году, предшествующем году подачи заявки. Применяется согласно </w:t>
      </w:r>
      <w:hyperlink w:anchor="P2918">
        <w:r w:rsidRPr="000803C1">
          <w:rPr>
            <w:rFonts w:ascii="PT Astra Serif" w:hAnsi="PT Astra Serif" w:cs="Tahoma"/>
            <w:sz w:val="27"/>
            <w:szCs w:val="27"/>
          </w:rPr>
          <w:t>приложению № 19</w:t>
        </w:r>
      </w:hyperlink>
      <w:r w:rsidRPr="000803C1">
        <w:rPr>
          <w:rFonts w:ascii="PT Astra Serif" w:hAnsi="PT Astra Serif" w:cs="Tahoma"/>
          <w:sz w:val="27"/>
          <w:szCs w:val="27"/>
        </w:rPr>
        <w:t xml:space="preserve"> к настоящему Порядку и рассчитывается по количеству внесенных получателем субсидии минеральных удобрений (килограмм действующего вещества на 1 гектар общей посевной площади) в году, предшествующем году подачи заявки (для озимых культур - в году, предшествующем предыдущему календарному году).</w:t>
      </w:r>
    </w:p>
    <w:p w:rsidR="001239A5" w:rsidRPr="000803C1" w:rsidRDefault="001239A5" w:rsidP="00433FEB">
      <w:pPr>
        <w:ind w:firstLine="709"/>
        <w:jc w:val="both"/>
        <w:rPr>
          <w:rFonts w:ascii="PT Astra Serif" w:hAnsi="PT Astra Serif"/>
          <w:sz w:val="27"/>
          <w:szCs w:val="27"/>
        </w:rPr>
      </w:pPr>
      <w:r w:rsidRPr="000803C1">
        <w:rPr>
          <w:rFonts w:ascii="PT Astra Serif" w:hAnsi="PT Astra Serif" w:cs="Tahoma"/>
          <w:sz w:val="27"/>
          <w:szCs w:val="27"/>
        </w:rPr>
        <w:t>К</w:t>
      </w:r>
      <w:r w:rsidRPr="000803C1">
        <w:rPr>
          <w:rFonts w:ascii="PT Astra Serif" w:hAnsi="PT Astra Serif" w:cs="Tahoma"/>
          <w:sz w:val="27"/>
          <w:szCs w:val="27"/>
          <w:vertAlign w:val="subscript"/>
        </w:rPr>
        <w:t>в</w:t>
      </w:r>
      <w:proofErr w:type="gramStart"/>
      <w:r w:rsidRPr="000803C1">
        <w:rPr>
          <w:rFonts w:ascii="PT Astra Serif" w:hAnsi="PT Astra Serif" w:cs="Tahoma"/>
          <w:sz w:val="27"/>
          <w:szCs w:val="27"/>
          <w:vertAlign w:val="subscript"/>
        </w:rPr>
        <w:t>.п</w:t>
      </w:r>
      <w:proofErr w:type="gramEnd"/>
      <w:r w:rsidRPr="000803C1">
        <w:rPr>
          <w:rFonts w:ascii="PT Astra Serif" w:hAnsi="PT Astra Serif" w:cs="Tahoma"/>
          <w:sz w:val="27"/>
          <w:szCs w:val="27"/>
          <w:vertAlign w:val="subscript"/>
        </w:rPr>
        <w:t>пж</w:t>
      </w:r>
      <w:r w:rsidRPr="000803C1">
        <w:rPr>
          <w:rFonts w:ascii="PT Astra Serif" w:hAnsi="PT Astra Serif" w:cs="Tahoma"/>
          <w:sz w:val="27"/>
          <w:szCs w:val="27"/>
        </w:rPr>
        <w:t xml:space="preserve"> - коэффициент внесения обработанных, переработанных побочных продуктов животноводства, используемых при производстве зерновых, и (или) зернобобовых, и (или) масличных (за исключением рапса и сои), и (или) кормовых сельскохозяйственных культур, в году, предшествующем году подачи заявки. </w:t>
      </w:r>
      <w:proofErr w:type="gramStart"/>
      <w:r w:rsidRPr="000803C1">
        <w:rPr>
          <w:rFonts w:ascii="PT Astra Serif" w:hAnsi="PT Astra Serif" w:cs="Tahoma"/>
          <w:sz w:val="27"/>
          <w:szCs w:val="27"/>
        </w:rPr>
        <w:t xml:space="preserve">Применяется согласно </w:t>
      </w:r>
      <w:hyperlink w:anchor="P2953">
        <w:r w:rsidRPr="000803C1">
          <w:rPr>
            <w:rFonts w:ascii="PT Astra Serif" w:hAnsi="PT Astra Serif" w:cs="Tahoma"/>
            <w:sz w:val="27"/>
            <w:szCs w:val="27"/>
          </w:rPr>
          <w:t>приложению № 20</w:t>
        </w:r>
      </w:hyperlink>
      <w:r w:rsidRPr="000803C1">
        <w:rPr>
          <w:rFonts w:ascii="PT Astra Serif" w:hAnsi="PT Astra Serif" w:cs="Tahoma"/>
          <w:sz w:val="27"/>
          <w:szCs w:val="27"/>
        </w:rPr>
        <w:t xml:space="preserve"> к настоящему Порядку и рассчитывается по количеству внесенных получателем субсидии обработанных, переработанных побочных продуктов животноводства (тонн на 1 гектар общей посевной площади) в году, предшествующем году подачи заявки, за исключением количества обработанных, переработанных побочных продуктов животноводства, внесенных после 1 октября (для озимых культур - в году, предшествующем предыдущему календарному году).</w:t>
      </w:r>
      <w:proofErr w:type="gramEnd"/>
    </w:p>
    <w:p w:rsidR="001239A5" w:rsidRPr="000803C1" w:rsidRDefault="001239A5" w:rsidP="00433FEB">
      <w:pPr>
        <w:ind w:firstLine="709"/>
        <w:jc w:val="both"/>
        <w:rPr>
          <w:rFonts w:ascii="PT Astra Serif" w:hAnsi="PT Astra Serif"/>
          <w:sz w:val="27"/>
          <w:szCs w:val="27"/>
        </w:rPr>
      </w:pPr>
      <w:r w:rsidRPr="000803C1">
        <w:rPr>
          <w:rFonts w:ascii="PT Astra Serif" w:hAnsi="PT Astra Serif" w:cs="Tahoma"/>
          <w:sz w:val="27"/>
          <w:szCs w:val="27"/>
        </w:rPr>
        <w:t>К</w:t>
      </w:r>
      <w:proofErr w:type="gramStart"/>
      <w:r w:rsidRPr="000803C1">
        <w:rPr>
          <w:rFonts w:ascii="PT Astra Serif" w:hAnsi="PT Astra Serif" w:cs="Tahoma"/>
          <w:sz w:val="27"/>
          <w:szCs w:val="27"/>
          <w:vertAlign w:val="subscript"/>
        </w:rPr>
        <w:t>1</w:t>
      </w:r>
      <w:proofErr w:type="gramEnd"/>
      <w:r w:rsidRPr="000803C1">
        <w:rPr>
          <w:rFonts w:ascii="PT Astra Serif" w:hAnsi="PT Astra Serif" w:cs="Tahoma"/>
          <w:sz w:val="27"/>
          <w:szCs w:val="27"/>
        </w:rPr>
        <w:t xml:space="preserve"> - коэффициент достижения результата предоставления субсидии.</w:t>
      </w:r>
    </w:p>
    <w:p w:rsidR="001239A5" w:rsidRPr="000803C1" w:rsidRDefault="001239A5" w:rsidP="00433FEB">
      <w:pPr>
        <w:ind w:firstLine="709"/>
        <w:jc w:val="both"/>
        <w:rPr>
          <w:rFonts w:ascii="PT Astra Serif" w:hAnsi="PT Astra Serif"/>
          <w:sz w:val="27"/>
          <w:szCs w:val="27"/>
        </w:rPr>
      </w:pPr>
      <w:r w:rsidRPr="000803C1">
        <w:rPr>
          <w:rFonts w:ascii="PT Astra Serif" w:hAnsi="PT Astra Serif" w:cs="Tahoma"/>
          <w:sz w:val="27"/>
          <w:szCs w:val="27"/>
        </w:rPr>
        <w:t>В случае достижения получателем субсидии в году, предшествующем году подачи заявки (далее - отчетный год), значения результата предоставления субсидии, К</w:t>
      </w:r>
      <w:proofErr w:type="gramStart"/>
      <w:r w:rsidRPr="000803C1">
        <w:rPr>
          <w:rFonts w:ascii="PT Astra Serif" w:hAnsi="PT Astra Serif" w:cs="Tahoma"/>
          <w:sz w:val="27"/>
          <w:szCs w:val="27"/>
          <w:vertAlign w:val="subscript"/>
        </w:rPr>
        <w:t>1</w:t>
      </w:r>
      <w:proofErr w:type="gramEnd"/>
      <w:r w:rsidRPr="000803C1">
        <w:rPr>
          <w:rFonts w:ascii="PT Astra Serif" w:hAnsi="PT Astra Serif" w:cs="Tahoma"/>
          <w:sz w:val="27"/>
          <w:szCs w:val="27"/>
        </w:rPr>
        <w:t xml:space="preserve"> равен среднему отношению фактического значения результата за отчетный год к установленному в отчетном году, но не выше 1,2.</w:t>
      </w:r>
    </w:p>
    <w:p w:rsidR="001239A5" w:rsidRPr="000803C1" w:rsidRDefault="001239A5" w:rsidP="00433FEB">
      <w:pPr>
        <w:ind w:firstLine="709"/>
        <w:jc w:val="both"/>
        <w:rPr>
          <w:rFonts w:ascii="PT Astra Serif" w:hAnsi="PT Astra Serif"/>
          <w:sz w:val="27"/>
          <w:szCs w:val="27"/>
        </w:rPr>
      </w:pPr>
      <w:r w:rsidRPr="000803C1">
        <w:rPr>
          <w:rFonts w:ascii="PT Astra Serif" w:hAnsi="PT Astra Serif" w:cs="Tahoma"/>
          <w:sz w:val="27"/>
          <w:szCs w:val="27"/>
        </w:rPr>
        <w:t>В случае недостижения получателем субсидии в отчетном году значения результата предоставления субсидии, К</w:t>
      </w:r>
      <w:proofErr w:type="gramStart"/>
      <w:r w:rsidRPr="000803C1">
        <w:rPr>
          <w:rFonts w:ascii="PT Astra Serif" w:hAnsi="PT Astra Serif" w:cs="Tahoma"/>
          <w:sz w:val="27"/>
          <w:szCs w:val="27"/>
          <w:vertAlign w:val="subscript"/>
        </w:rPr>
        <w:t>1</w:t>
      </w:r>
      <w:proofErr w:type="gramEnd"/>
      <w:r w:rsidRPr="000803C1">
        <w:rPr>
          <w:rFonts w:ascii="PT Astra Serif" w:hAnsi="PT Astra Serif" w:cs="Tahoma"/>
          <w:sz w:val="27"/>
          <w:szCs w:val="27"/>
        </w:rPr>
        <w:t xml:space="preserve"> равен среднему отношению фактического значения за отчетный год к установленному в отчетном году, но не менее 0,8.</w:t>
      </w:r>
    </w:p>
    <w:p w:rsidR="001239A5" w:rsidRPr="000803C1" w:rsidRDefault="001239A5" w:rsidP="00433FEB">
      <w:pPr>
        <w:ind w:firstLine="709"/>
        <w:jc w:val="both"/>
        <w:rPr>
          <w:rFonts w:ascii="PT Astra Serif" w:hAnsi="PT Astra Serif"/>
          <w:sz w:val="27"/>
          <w:szCs w:val="27"/>
        </w:rPr>
      </w:pPr>
      <w:r w:rsidRPr="000803C1">
        <w:rPr>
          <w:rFonts w:ascii="PT Astra Serif" w:hAnsi="PT Astra Serif" w:cs="Tahoma"/>
          <w:sz w:val="27"/>
          <w:szCs w:val="27"/>
        </w:rPr>
        <w:t>К</w:t>
      </w:r>
      <w:proofErr w:type="gramStart"/>
      <w:r w:rsidRPr="000803C1">
        <w:rPr>
          <w:rFonts w:ascii="PT Astra Serif" w:hAnsi="PT Astra Serif" w:cs="Tahoma"/>
          <w:sz w:val="27"/>
          <w:szCs w:val="27"/>
          <w:vertAlign w:val="subscript"/>
        </w:rPr>
        <w:t>2</w:t>
      </w:r>
      <w:proofErr w:type="gramEnd"/>
      <w:r w:rsidRPr="000803C1">
        <w:rPr>
          <w:rFonts w:ascii="PT Astra Serif" w:hAnsi="PT Astra Serif" w:cs="Tahoma"/>
          <w:sz w:val="27"/>
          <w:szCs w:val="27"/>
        </w:rPr>
        <w:t xml:space="preserve"> - коэффициент использования семян отечественной селекции.</w:t>
      </w:r>
    </w:p>
    <w:p w:rsidR="001239A5" w:rsidRPr="000803C1" w:rsidRDefault="001239A5" w:rsidP="00433FEB">
      <w:pPr>
        <w:ind w:firstLine="709"/>
        <w:jc w:val="both"/>
        <w:rPr>
          <w:rFonts w:ascii="PT Astra Serif" w:hAnsi="PT Astra Serif"/>
          <w:sz w:val="27"/>
          <w:szCs w:val="27"/>
        </w:rPr>
      </w:pPr>
      <w:r w:rsidRPr="000803C1">
        <w:rPr>
          <w:rFonts w:ascii="PT Astra Serif" w:hAnsi="PT Astra Serif" w:cs="Tahoma"/>
          <w:sz w:val="27"/>
          <w:szCs w:val="27"/>
        </w:rPr>
        <w:t>Для получателей субсидии, использующих на посев семена отечественной селекции зерновых, и (или) зернобобовых, и (или) масличных (за исключением рапса и сои), и (или) кормовых сельскохозяйственных культур, в году, предшествующем году подачи заявки К</w:t>
      </w:r>
      <w:proofErr w:type="gramStart"/>
      <w:r w:rsidRPr="000803C1">
        <w:rPr>
          <w:rFonts w:ascii="PT Astra Serif" w:hAnsi="PT Astra Serif" w:cs="Tahoma"/>
          <w:sz w:val="27"/>
          <w:szCs w:val="27"/>
          <w:vertAlign w:val="subscript"/>
        </w:rPr>
        <w:t>2</w:t>
      </w:r>
      <w:proofErr w:type="gramEnd"/>
      <w:r w:rsidRPr="000803C1">
        <w:rPr>
          <w:rFonts w:ascii="PT Astra Serif" w:hAnsi="PT Astra Serif" w:cs="Tahoma"/>
          <w:sz w:val="27"/>
          <w:szCs w:val="27"/>
        </w:rPr>
        <w:t xml:space="preserve"> равен 2.</w:t>
      </w:r>
    </w:p>
    <w:p w:rsidR="001239A5" w:rsidRPr="000803C1" w:rsidRDefault="001239A5" w:rsidP="00433FEB">
      <w:pPr>
        <w:ind w:firstLine="709"/>
        <w:jc w:val="both"/>
        <w:rPr>
          <w:rFonts w:ascii="PT Astra Serif" w:hAnsi="PT Astra Serif"/>
          <w:sz w:val="27"/>
          <w:szCs w:val="27"/>
        </w:rPr>
      </w:pPr>
      <w:r w:rsidRPr="000803C1">
        <w:rPr>
          <w:rFonts w:ascii="PT Astra Serif" w:hAnsi="PT Astra Serif" w:cs="Tahoma"/>
          <w:sz w:val="27"/>
          <w:szCs w:val="27"/>
        </w:rPr>
        <w:t>Для получателей субсидии, не использующих на посев семена отечественной селекции зерновых, и (или) зернобобовых, и (или) масличных (за исключением рапса и сои), и (или) кормовых сельскохозяйственных культур, в году, предшествующем году подачи заявки К</w:t>
      </w:r>
      <w:proofErr w:type="gramStart"/>
      <w:r w:rsidRPr="000803C1">
        <w:rPr>
          <w:rFonts w:ascii="PT Astra Serif" w:hAnsi="PT Astra Serif" w:cs="Tahoma"/>
          <w:sz w:val="27"/>
          <w:szCs w:val="27"/>
          <w:vertAlign w:val="subscript"/>
        </w:rPr>
        <w:t>2</w:t>
      </w:r>
      <w:proofErr w:type="gramEnd"/>
      <w:r w:rsidRPr="000803C1">
        <w:rPr>
          <w:rFonts w:ascii="PT Astra Serif" w:hAnsi="PT Astra Serif" w:cs="Tahoma"/>
          <w:sz w:val="27"/>
          <w:szCs w:val="27"/>
        </w:rPr>
        <w:t xml:space="preserve"> равен 1.</w:t>
      </w:r>
    </w:p>
    <w:p w:rsidR="001239A5" w:rsidRPr="000803C1" w:rsidRDefault="001239A5" w:rsidP="00433FEB">
      <w:pPr>
        <w:ind w:firstLine="709"/>
        <w:jc w:val="both"/>
        <w:rPr>
          <w:rFonts w:ascii="PT Astra Serif" w:hAnsi="PT Astra Serif"/>
          <w:sz w:val="27"/>
          <w:szCs w:val="27"/>
        </w:rPr>
      </w:pPr>
      <w:proofErr w:type="gramStart"/>
      <w:r w:rsidRPr="000803C1">
        <w:rPr>
          <w:rFonts w:ascii="PT Astra Serif" w:hAnsi="PT Astra Serif" w:cs="Tahoma"/>
          <w:sz w:val="27"/>
          <w:szCs w:val="27"/>
        </w:rPr>
        <w:lastRenderedPageBreak/>
        <w:t>Н - ставка на 1 гектар посевной площади, занятой зерновыми, и (или) зернобобовыми (озимые культуры - за год, предшествующий предыдущему календарному году), и (или) масличными (за исключением рапса и сои), и (или) кормовыми сельскохозяйственными культурами (многолетние травы посева прошлых лет - с момента сева не более пяти лет, предшествующих году подачи заявки), источником финансового обеспечения которой являются средства федерального и областного бюджетов, утвержденная</w:t>
      </w:r>
      <w:proofErr w:type="gramEnd"/>
      <w:r w:rsidRPr="000803C1">
        <w:rPr>
          <w:rFonts w:ascii="PT Astra Serif" w:hAnsi="PT Astra Serif" w:cs="Tahoma"/>
          <w:sz w:val="27"/>
          <w:szCs w:val="27"/>
        </w:rPr>
        <w:t xml:space="preserve"> распоряжением Департамента. </w:t>
      </w:r>
    </w:p>
    <w:p w:rsidR="001239A5" w:rsidRPr="000803C1" w:rsidRDefault="001239A5" w:rsidP="00433FEB">
      <w:pPr>
        <w:ind w:firstLine="709"/>
        <w:jc w:val="both"/>
        <w:rPr>
          <w:rFonts w:ascii="PT Astra Serif" w:hAnsi="PT Astra Serif"/>
          <w:sz w:val="27"/>
          <w:szCs w:val="27"/>
        </w:rPr>
      </w:pPr>
      <w:proofErr w:type="gramStart"/>
      <w:r w:rsidRPr="000803C1">
        <w:rPr>
          <w:rFonts w:ascii="PT Astra Serif" w:hAnsi="PT Astra Serif" w:cs="Tahoma"/>
          <w:sz w:val="27"/>
          <w:szCs w:val="27"/>
        </w:rPr>
        <w:t>S</w:t>
      </w:r>
      <w:r w:rsidRPr="000803C1">
        <w:rPr>
          <w:rFonts w:ascii="PT Astra Serif" w:hAnsi="PT Astra Serif" w:cs="Tahoma"/>
          <w:sz w:val="27"/>
          <w:szCs w:val="27"/>
          <w:vertAlign w:val="subscript"/>
        </w:rPr>
        <w:t>страх</w:t>
      </w:r>
      <w:r w:rsidRPr="000803C1">
        <w:rPr>
          <w:rFonts w:ascii="PT Astra Serif" w:hAnsi="PT Astra Serif" w:cs="Tahoma"/>
          <w:sz w:val="27"/>
          <w:szCs w:val="27"/>
        </w:rPr>
        <w:t xml:space="preserve"> - посевная площадь застрахованных посевов, занятая зерновыми, и (или) зернобобовыми (озимые культуры - за год, предшествующий предыдущему календарному году), и (или) масличными (за исключением рапса и сои), и (или) кормовыми сельскохозяйственными культурами, за год, предшествующий году подачи заявки.</w:t>
      </w:r>
      <w:proofErr w:type="gramEnd"/>
    </w:p>
    <w:p w:rsidR="001239A5" w:rsidRPr="000803C1" w:rsidRDefault="001239A5" w:rsidP="00433FEB">
      <w:pPr>
        <w:ind w:firstLine="709"/>
        <w:jc w:val="both"/>
        <w:rPr>
          <w:rFonts w:ascii="PT Astra Serif" w:hAnsi="PT Astra Serif"/>
          <w:sz w:val="27"/>
          <w:szCs w:val="27"/>
        </w:rPr>
      </w:pPr>
      <w:r w:rsidRPr="000803C1">
        <w:rPr>
          <w:rFonts w:ascii="PT Astra Serif" w:hAnsi="PT Astra Serif" w:cs="Tahoma"/>
          <w:sz w:val="27"/>
          <w:szCs w:val="27"/>
        </w:rPr>
        <w:t>К</w:t>
      </w:r>
      <w:r w:rsidRPr="000803C1">
        <w:rPr>
          <w:rFonts w:ascii="PT Astra Serif" w:hAnsi="PT Astra Serif" w:cs="Tahoma"/>
          <w:sz w:val="27"/>
          <w:szCs w:val="27"/>
          <w:vertAlign w:val="subscript"/>
        </w:rPr>
        <w:t>страх</w:t>
      </w:r>
      <w:r w:rsidRPr="000803C1">
        <w:rPr>
          <w:rFonts w:ascii="PT Astra Serif" w:hAnsi="PT Astra Serif" w:cs="Tahoma"/>
          <w:sz w:val="27"/>
          <w:szCs w:val="27"/>
        </w:rPr>
        <w:t xml:space="preserve"> - коэффициент страхования. </w:t>
      </w:r>
      <w:proofErr w:type="gramStart"/>
      <w:r w:rsidRPr="000803C1">
        <w:rPr>
          <w:rFonts w:ascii="PT Astra Serif" w:hAnsi="PT Astra Serif" w:cs="Tahoma"/>
          <w:sz w:val="27"/>
          <w:szCs w:val="27"/>
        </w:rPr>
        <w:t>Для получателей субсидии, осуществляющих страхование посевов зерновых, и (или) зернобобовых (озимые культуры - за год, предшествующий предыдущему календарному году), и (или) масличных (за исключением рапса и сои), и (или) кормовых сельскохозяйственных культур, в году, предшествующем году подачи заявки К</w:t>
      </w:r>
      <w:r w:rsidRPr="000803C1">
        <w:rPr>
          <w:rFonts w:ascii="PT Astra Serif" w:hAnsi="PT Astra Serif" w:cs="Tahoma"/>
          <w:sz w:val="27"/>
          <w:szCs w:val="27"/>
          <w:vertAlign w:val="subscript"/>
        </w:rPr>
        <w:t>страх</w:t>
      </w:r>
      <w:r w:rsidRPr="000803C1">
        <w:rPr>
          <w:rFonts w:ascii="PT Astra Serif" w:hAnsi="PT Astra Serif" w:cs="Tahoma"/>
          <w:sz w:val="27"/>
          <w:szCs w:val="27"/>
        </w:rPr>
        <w:t xml:space="preserve"> равен 1,2.</w:t>
      </w:r>
      <w:proofErr w:type="gramEnd"/>
      <w:r w:rsidRPr="000803C1">
        <w:rPr>
          <w:rFonts w:ascii="PT Astra Serif" w:hAnsi="PT Astra Serif" w:cs="Tahoma"/>
          <w:sz w:val="27"/>
          <w:szCs w:val="27"/>
        </w:rPr>
        <w:t xml:space="preserve"> </w:t>
      </w:r>
      <w:proofErr w:type="gramStart"/>
      <w:r w:rsidRPr="000803C1">
        <w:rPr>
          <w:rFonts w:ascii="PT Astra Serif" w:hAnsi="PT Astra Serif" w:cs="Tahoma"/>
          <w:sz w:val="27"/>
          <w:szCs w:val="27"/>
        </w:rPr>
        <w:t>Для получателей субсидии, не осуществляющих страхование посевов зерновых, и (или) зернобобовых (озимые культуры - за год, предшествующий предыдущему календарному году), и (или) масличных (за исключением рапса и сои), и (или) кормовых сельскохозяйственных культур, в году, предшествующем году подачи заявки К</w:t>
      </w:r>
      <w:r w:rsidRPr="000803C1">
        <w:rPr>
          <w:rFonts w:ascii="PT Astra Serif" w:hAnsi="PT Astra Serif" w:cs="Tahoma"/>
          <w:sz w:val="27"/>
          <w:szCs w:val="27"/>
          <w:vertAlign w:val="subscript"/>
        </w:rPr>
        <w:t>страх</w:t>
      </w:r>
      <w:r w:rsidRPr="000803C1">
        <w:rPr>
          <w:rFonts w:ascii="PT Astra Serif" w:hAnsi="PT Astra Serif" w:cs="Tahoma"/>
          <w:sz w:val="27"/>
          <w:szCs w:val="27"/>
        </w:rPr>
        <w:t xml:space="preserve"> равен 1.</w:t>
      </w:r>
      <w:proofErr w:type="gramEnd"/>
    </w:p>
    <w:p w:rsidR="001239A5" w:rsidRPr="000803C1" w:rsidRDefault="001239A5" w:rsidP="00433FEB">
      <w:pPr>
        <w:ind w:firstLine="709"/>
        <w:jc w:val="both"/>
        <w:rPr>
          <w:rFonts w:ascii="PT Astra Serif" w:hAnsi="PT Astra Serif"/>
          <w:sz w:val="27"/>
          <w:szCs w:val="27"/>
        </w:rPr>
      </w:pPr>
      <w:r w:rsidRPr="000803C1">
        <w:rPr>
          <w:rFonts w:ascii="PT Astra Serif" w:hAnsi="PT Astra Serif" w:cs="Tahoma"/>
          <w:sz w:val="27"/>
          <w:szCs w:val="27"/>
        </w:rPr>
        <w:t>Размер субсидии не может превышать 80 процентов от планируемых затрат получателя субсидии без учета налога на добавленную стоимость.</w:t>
      </w:r>
    </w:p>
    <w:p w:rsidR="001239A5" w:rsidRPr="000803C1" w:rsidRDefault="001239A5" w:rsidP="00237602">
      <w:pPr>
        <w:ind w:firstLine="709"/>
        <w:jc w:val="both"/>
        <w:rPr>
          <w:rFonts w:ascii="PT Astra Serif" w:hAnsi="PT Astra Serif" w:cs="Tahoma"/>
          <w:sz w:val="27"/>
          <w:szCs w:val="27"/>
        </w:rPr>
      </w:pPr>
      <w:r w:rsidRPr="000803C1">
        <w:rPr>
          <w:rFonts w:ascii="PT Astra Serif" w:hAnsi="PT Astra Serif" w:cs="Tahoma"/>
          <w:sz w:val="27"/>
          <w:szCs w:val="27"/>
        </w:rPr>
        <w:t>Для получателей субсидии, использующих право на освобождение от исполнения обязанностей налогоплательщика, связанных с исчислением и уплатой налога на добавленную стоимость, размер субсидии составляет не более 80 процентов от планируемых затрат получателя субсидии, включая сумму налога на добавленную стоимость;</w:t>
      </w:r>
    </w:p>
    <w:p w:rsidR="00FD04D8" w:rsidRPr="000803C1" w:rsidRDefault="00B86F60" w:rsidP="00A265C3">
      <w:pPr>
        <w:ind w:firstLine="709"/>
        <w:jc w:val="both"/>
        <w:rPr>
          <w:rFonts w:ascii="PT Astra Serif" w:hAnsi="PT Astra Serif"/>
          <w:sz w:val="27"/>
          <w:szCs w:val="27"/>
        </w:rPr>
      </w:pPr>
      <w:r w:rsidRPr="000803C1">
        <w:rPr>
          <w:rFonts w:ascii="PT Astra Serif" w:hAnsi="PT Astra Serif" w:cs="Tahoma"/>
          <w:sz w:val="27"/>
          <w:szCs w:val="27"/>
        </w:rPr>
        <w:t>2)</w:t>
      </w:r>
      <w:r w:rsidR="00A265C3" w:rsidRPr="000803C1">
        <w:rPr>
          <w:rFonts w:ascii="PT Astra Serif" w:hAnsi="PT Astra Serif" w:cs="Tahoma"/>
          <w:sz w:val="27"/>
          <w:szCs w:val="27"/>
        </w:rPr>
        <w:t xml:space="preserve"> </w:t>
      </w:r>
      <w:r w:rsidR="00FD04D8" w:rsidRPr="000803C1">
        <w:rPr>
          <w:rFonts w:ascii="PT Astra Serif" w:hAnsi="PT Astra Serif" w:cs="Tahoma"/>
          <w:sz w:val="27"/>
          <w:szCs w:val="27"/>
        </w:rPr>
        <w:t xml:space="preserve">по мероприятию, предусмотренному </w:t>
      </w:r>
      <w:hyperlink w:anchor="P77">
        <w:r w:rsidR="00FD04D8" w:rsidRPr="000803C1">
          <w:rPr>
            <w:rFonts w:ascii="PT Astra Serif" w:hAnsi="PT Astra Serif" w:cs="Tahoma"/>
            <w:sz w:val="27"/>
            <w:szCs w:val="27"/>
          </w:rPr>
          <w:t>подпунктом б) подпункта 1) пункта 3</w:t>
        </w:r>
      </w:hyperlink>
      <w:r w:rsidR="00FD04D8" w:rsidRPr="000803C1">
        <w:rPr>
          <w:rFonts w:ascii="PT Astra Serif" w:hAnsi="PT Astra Serif" w:cs="Tahoma"/>
          <w:sz w:val="27"/>
          <w:szCs w:val="27"/>
        </w:rPr>
        <w:t xml:space="preserve"> настоящего Порядка, рассчитывается по следующей формуле (С</w:t>
      </w:r>
      <w:r w:rsidR="00FD04D8" w:rsidRPr="000803C1">
        <w:rPr>
          <w:rFonts w:ascii="PT Astra Serif" w:hAnsi="PT Astra Serif" w:cs="Tahoma"/>
          <w:sz w:val="27"/>
          <w:szCs w:val="27"/>
          <w:vertAlign w:val="subscript"/>
        </w:rPr>
        <w:t>орг</w:t>
      </w:r>
      <w:r w:rsidR="00FD04D8" w:rsidRPr="000803C1">
        <w:rPr>
          <w:rFonts w:ascii="PT Astra Serif" w:hAnsi="PT Astra Serif" w:cs="Tahoma"/>
          <w:sz w:val="27"/>
          <w:szCs w:val="27"/>
        </w:rPr>
        <w:t>):</w:t>
      </w:r>
    </w:p>
    <w:p w:rsidR="00FD04D8" w:rsidRPr="000803C1" w:rsidRDefault="00FD04D8" w:rsidP="00A265C3">
      <w:pPr>
        <w:ind w:firstLine="709"/>
        <w:jc w:val="both"/>
        <w:rPr>
          <w:rFonts w:ascii="PT Astra Serif" w:hAnsi="PT Astra Serif"/>
          <w:sz w:val="27"/>
          <w:szCs w:val="27"/>
        </w:rPr>
      </w:pPr>
    </w:p>
    <w:p w:rsidR="00FD04D8" w:rsidRPr="000803C1" w:rsidRDefault="00FD04D8" w:rsidP="00A265C3">
      <w:pPr>
        <w:ind w:firstLine="709"/>
        <w:jc w:val="center"/>
        <w:rPr>
          <w:rFonts w:ascii="PT Astra Serif" w:hAnsi="PT Astra Serif"/>
          <w:sz w:val="27"/>
          <w:szCs w:val="27"/>
        </w:rPr>
      </w:pPr>
      <w:r w:rsidRPr="000803C1">
        <w:rPr>
          <w:rFonts w:ascii="PT Astra Serif" w:hAnsi="PT Astra Serif" w:cs="Tahoma"/>
          <w:sz w:val="27"/>
          <w:szCs w:val="27"/>
        </w:rPr>
        <w:t>С</w:t>
      </w:r>
      <w:r w:rsidRPr="000803C1">
        <w:rPr>
          <w:rFonts w:ascii="PT Astra Serif" w:hAnsi="PT Astra Serif" w:cs="Tahoma"/>
          <w:sz w:val="27"/>
          <w:szCs w:val="27"/>
          <w:vertAlign w:val="subscript"/>
        </w:rPr>
        <w:t>орг</w:t>
      </w:r>
      <w:r w:rsidRPr="000803C1">
        <w:rPr>
          <w:rFonts w:ascii="PT Astra Serif" w:hAnsi="PT Astra Serif" w:cs="Tahoma"/>
          <w:sz w:val="27"/>
          <w:szCs w:val="27"/>
        </w:rPr>
        <w:t xml:space="preserve"> = S x Н</w:t>
      </w:r>
      <w:r w:rsidRPr="000803C1">
        <w:rPr>
          <w:rFonts w:ascii="PT Astra Serif" w:hAnsi="PT Astra Serif" w:cs="Tahoma"/>
          <w:sz w:val="27"/>
          <w:szCs w:val="27"/>
          <w:vertAlign w:val="subscript"/>
        </w:rPr>
        <w:t>орг</w:t>
      </w:r>
      <w:r w:rsidRPr="000803C1">
        <w:rPr>
          <w:rFonts w:ascii="PT Astra Serif" w:hAnsi="PT Astra Serif" w:cs="Tahoma"/>
          <w:sz w:val="27"/>
          <w:szCs w:val="27"/>
        </w:rPr>
        <w:t>, где:</w:t>
      </w:r>
    </w:p>
    <w:p w:rsidR="00FD04D8" w:rsidRPr="000803C1" w:rsidRDefault="00FD04D8" w:rsidP="00A265C3">
      <w:pPr>
        <w:ind w:firstLine="709"/>
        <w:jc w:val="both"/>
        <w:rPr>
          <w:rFonts w:ascii="PT Astra Serif" w:hAnsi="PT Astra Serif"/>
          <w:sz w:val="27"/>
          <w:szCs w:val="27"/>
        </w:rPr>
      </w:pPr>
    </w:p>
    <w:p w:rsidR="00FD04D8" w:rsidRPr="000803C1" w:rsidRDefault="00FD04D8" w:rsidP="00A265C3">
      <w:pPr>
        <w:ind w:firstLine="709"/>
        <w:jc w:val="both"/>
        <w:rPr>
          <w:rFonts w:ascii="PT Astra Serif" w:hAnsi="PT Astra Serif"/>
          <w:sz w:val="27"/>
          <w:szCs w:val="27"/>
        </w:rPr>
      </w:pPr>
      <w:r w:rsidRPr="000803C1">
        <w:rPr>
          <w:rFonts w:ascii="PT Astra Serif" w:hAnsi="PT Astra Serif" w:cs="Tahoma"/>
          <w:sz w:val="27"/>
          <w:szCs w:val="27"/>
        </w:rPr>
        <w:t>S - плановая посевная площадь, занятая сельскохозяйственными культурами с применением принципов органического производства продукции растительного происхождения без использования минеральных удобрений и ядохимикатов, в текущем году;</w:t>
      </w:r>
    </w:p>
    <w:p w:rsidR="00FD04D8" w:rsidRPr="000803C1" w:rsidRDefault="00FD04D8" w:rsidP="00A265C3">
      <w:pPr>
        <w:ind w:firstLine="709"/>
        <w:jc w:val="both"/>
        <w:rPr>
          <w:rFonts w:ascii="PT Astra Serif" w:hAnsi="PT Astra Serif"/>
          <w:sz w:val="27"/>
          <w:szCs w:val="27"/>
        </w:rPr>
      </w:pPr>
      <w:r w:rsidRPr="000803C1">
        <w:rPr>
          <w:rFonts w:ascii="PT Astra Serif" w:hAnsi="PT Astra Serif" w:cs="Tahoma"/>
          <w:sz w:val="27"/>
          <w:szCs w:val="27"/>
        </w:rPr>
        <w:t>Н</w:t>
      </w:r>
      <w:r w:rsidRPr="000803C1">
        <w:rPr>
          <w:rFonts w:ascii="PT Astra Serif" w:hAnsi="PT Astra Serif" w:cs="Tahoma"/>
          <w:sz w:val="27"/>
          <w:szCs w:val="27"/>
          <w:vertAlign w:val="subscript"/>
        </w:rPr>
        <w:t>орг</w:t>
      </w:r>
      <w:r w:rsidRPr="000803C1">
        <w:rPr>
          <w:rFonts w:ascii="PT Astra Serif" w:hAnsi="PT Astra Serif" w:cs="Tahoma"/>
          <w:sz w:val="27"/>
          <w:szCs w:val="27"/>
        </w:rPr>
        <w:t xml:space="preserve"> - ставка на 1 гектар плановой посевной площади, занятой сельскохозяйственными культурами с применением принципов органического производства продукции растительного происхождения без использования минеральных удобрений и ядохимикатов, источником финансового обеспечения которой являются средства областного бюджета, утвержд</w:t>
      </w:r>
      <w:r w:rsidR="00A265C3" w:rsidRPr="000803C1">
        <w:rPr>
          <w:rFonts w:ascii="PT Astra Serif" w:hAnsi="PT Astra Serif" w:cs="Tahoma"/>
          <w:sz w:val="27"/>
          <w:szCs w:val="27"/>
        </w:rPr>
        <w:t>енная</w:t>
      </w:r>
      <w:r w:rsidRPr="000803C1">
        <w:rPr>
          <w:rFonts w:ascii="PT Astra Serif" w:hAnsi="PT Astra Serif" w:cs="Tahoma"/>
          <w:sz w:val="27"/>
          <w:szCs w:val="27"/>
        </w:rPr>
        <w:t xml:space="preserve"> распоряжением Департамента.</w:t>
      </w:r>
    </w:p>
    <w:p w:rsidR="00FD04D8" w:rsidRPr="000803C1" w:rsidRDefault="00FD04D8" w:rsidP="00A265C3">
      <w:pPr>
        <w:ind w:firstLine="709"/>
        <w:jc w:val="both"/>
        <w:rPr>
          <w:rFonts w:ascii="PT Astra Serif" w:hAnsi="PT Astra Serif"/>
          <w:sz w:val="27"/>
          <w:szCs w:val="27"/>
        </w:rPr>
      </w:pPr>
      <w:r w:rsidRPr="000803C1">
        <w:rPr>
          <w:rFonts w:ascii="PT Astra Serif" w:hAnsi="PT Astra Serif" w:cs="Tahoma"/>
          <w:sz w:val="27"/>
          <w:szCs w:val="27"/>
        </w:rPr>
        <w:lastRenderedPageBreak/>
        <w:t>Размер субсидии не может превышать 80 процентов от планируемых затрат получателя субсидии без учета налога на добавленную стоимость.</w:t>
      </w:r>
    </w:p>
    <w:p w:rsidR="00FD04D8" w:rsidRPr="000803C1" w:rsidRDefault="00FD04D8" w:rsidP="00A265C3">
      <w:pPr>
        <w:ind w:firstLine="709"/>
        <w:jc w:val="both"/>
        <w:rPr>
          <w:rFonts w:ascii="PT Astra Serif" w:hAnsi="PT Astra Serif"/>
          <w:sz w:val="27"/>
          <w:szCs w:val="27"/>
        </w:rPr>
      </w:pPr>
      <w:r w:rsidRPr="000803C1">
        <w:rPr>
          <w:rFonts w:ascii="PT Astra Serif" w:hAnsi="PT Astra Serif" w:cs="Tahoma"/>
          <w:sz w:val="27"/>
          <w:szCs w:val="27"/>
        </w:rPr>
        <w:t>Для получателей субсидии, использующих право на освобождение от исполнения обязанностей налогоплательщика, связанных с исчислением и уплатой налога на добавленную стоимость, размер субсидии составляет не более 80 процентов от планируемых затрат получателя субсидии, включая сумму налога на добавленную стоимость;</w:t>
      </w:r>
    </w:p>
    <w:p w:rsidR="00433FEB" w:rsidRPr="000803C1" w:rsidRDefault="00433FEB" w:rsidP="00433FEB">
      <w:pPr>
        <w:ind w:firstLine="709"/>
        <w:jc w:val="both"/>
        <w:rPr>
          <w:rFonts w:ascii="PT Astra Serif" w:hAnsi="PT Astra Serif"/>
          <w:sz w:val="27"/>
          <w:szCs w:val="27"/>
        </w:rPr>
      </w:pPr>
      <w:r w:rsidRPr="000803C1">
        <w:rPr>
          <w:rFonts w:ascii="PT Astra Serif" w:hAnsi="PT Astra Serif" w:cs="Tahoma"/>
          <w:sz w:val="27"/>
          <w:szCs w:val="27"/>
        </w:rPr>
        <w:t xml:space="preserve">3) по мероприятию, предусмотренному </w:t>
      </w:r>
      <w:hyperlink w:anchor="P78">
        <w:r w:rsidRPr="000803C1">
          <w:rPr>
            <w:rFonts w:ascii="PT Astra Serif" w:hAnsi="PT Astra Serif" w:cs="Tahoma"/>
            <w:sz w:val="27"/>
            <w:szCs w:val="27"/>
          </w:rPr>
          <w:t>подпунктом в) подпункта 1) пункта 3</w:t>
        </w:r>
      </w:hyperlink>
      <w:r w:rsidRPr="000803C1">
        <w:rPr>
          <w:rFonts w:ascii="PT Astra Serif" w:hAnsi="PT Astra Serif" w:cs="Tahoma"/>
          <w:sz w:val="27"/>
          <w:szCs w:val="27"/>
        </w:rPr>
        <w:t xml:space="preserve"> настоящего Порядка, рассчитывается по следующей формуле (С</w:t>
      </w:r>
      <w:r w:rsidRPr="000803C1">
        <w:rPr>
          <w:rFonts w:ascii="PT Astra Serif" w:hAnsi="PT Astra Serif" w:cs="Tahoma"/>
          <w:sz w:val="27"/>
          <w:szCs w:val="27"/>
          <w:vertAlign w:val="subscript"/>
        </w:rPr>
        <w:t>зоб</w:t>
      </w:r>
      <w:r w:rsidRPr="000803C1">
        <w:rPr>
          <w:rFonts w:ascii="PT Astra Serif" w:hAnsi="PT Astra Serif" w:cs="Tahoma"/>
          <w:sz w:val="27"/>
          <w:szCs w:val="27"/>
        </w:rPr>
        <w:t>):</w:t>
      </w:r>
    </w:p>
    <w:p w:rsidR="00433FEB" w:rsidRPr="000803C1" w:rsidRDefault="00433FEB" w:rsidP="00433FEB">
      <w:pPr>
        <w:ind w:firstLine="709"/>
        <w:jc w:val="both"/>
        <w:rPr>
          <w:rFonts w:ascii="PT Astra Serif" w:hAnsi="PT Astra Serif"/>
          <w:sz w:val="27"/>
          <w:szCs w:val="27"/>
        </w:rPr>
      </w:pPr>
    </w:p>
    <w:p w:rsidR="00433FEB" w:rsidRPr="000803C1" w:rsidRDefault="00433FEB" w:rsidP="00433FEB">
      <w:pPr>
        <w:ind w:firstLine="709"/>
        <w:jc w:val="center"/>
        <w:rPr>
          <w:rFonts w:ascii="PT Astra Serif" w:hAnsi="PT Astra Serif"/>
          <w:sz w:val="27"/>
          <w:szCs w:val="27"/>
        </w:rPr>
      </w:pPr>
      <w:r w:rsidRPr="000803C1">
        <w:rPr>
          <w:rFonts w:ascii="PT Astra Serif" w:hAnsi="PT Astra Serif" w:cs="Tahoma"/>
          <w:sz w:val="27"/>
          <w:szCs w:val="27"/>
        </w:rPr>
        <w:t>С</w:t>
      </w:r>
      <w:r w:rsidRPr="000803C1">
        <w:rPr>
          <w:rFonts w:ascii="PT Astra Serif" w:hAnsi="PT Astra Serif" w:cs="Tahoma"/>
          <w:sz w:val="27"/>
          <w:szCs w:val="27"/>
          <w:vertAlign w:val="subscript"/>
        </w:rPr>
        <w:t>зоб</w:t>
      </w:r>
      <w:r w:rsidRPr="000803C1">
        <w:rPr>
          <w:rFonts w:ascii="PT Astra Serif" w:hAnsi="PT Astra Serif" w:cs="Tahoma"/>
          <w:sz w:val="27"/>
          <w:szCs w:val="27"/>
        </w:rPr>
        <w:t xml:space="preserve"> = (S x К</w:t>
      </w:r>
      <w:r w:rsidRPr="000803C1">
        <w:rPr>
          <w:rFonts w:ascii="PT Astra Serif" w:hAnsi="PT Astra Serif" w:cs="Tahoma"/>
          <w:sz w:val="27"/>
          <w:szCs w:val="27"/>
          <w:vertAlign w:val="subscript"/>
        </w:rPr>
        <w:t>м</w:t>
      </w:r>
      <w:proofErr w:type="gramStart"/>
      <w:r w:rsidRPr="000803C1">
        <w:rPr>
          <w:rFonts w:ascii="PT Astra Serif" w:hAnsi="PT Astra Serif" w:cs="Tahoma"/>
          <w:sz w:val="27"/>
          <w:szCs w:val="27"/>
          <w:vertAlign w:val="subscript"/>
        </w:rPr>
        <w:t>.у</w:t>
      </w:r>
      <w:proofErr w:type="gramEnd"/>
      <w:r w:rsidRPr="000803C1">
        <w:rPr>
          <w:rFonts w:ascii="PT Astra Serif" w:hAnsi="PT Astra Serif" w:cs="Tahoma"/>
          <w:sz w:val="27"/>
          <w:szCs w:val="27"/>
          <w:vertAlign w:val="subscript"/>
        </w:rPr>
        <w:t>д</w:t>
      </w:r>
      <w:r w:rsidRPr="000803C1">
        <w:rPr>
          <w:rFonts w:ascii="PT Astra Serif" w:hAnsi="PT Astra Serif" w:cs="Tahoma"/>
          <w:sz w:val="27"/>
          <w:szCs w:val="27"/>
        </w:rPr>
        <w:t xml:space="preserve"> x К</w:t>
      </w:r>
      <w:r w:rsidRPr="000803C1">
        <w:rPr>
          <w:rFonts w:ascii="PT Astra Serif" w:hAnsi="PT Astra Serif" w:cs="Tahoma"/>
          <w:sz w:val="27"/>
          <w:szCs w:val="27"/>
          <w:vertAlign w:val="subscript"/>
        </w:rPr>
        <w:t>в.ппж</w:t>
      </w:r>
      <w:r w:rsidRPr="000803C1">
        <w:rPr>
          <w:rFonts w:ascii="PT Astra Serif" w:hAnsi="PT Astra Serif" w:cs="Tahoma"/>
          <w:sz w:val="27"/>
          <w:szCs w:val="27"/>
        </w:rPr>
        <w:t xml:space="preserve"> x Н</w:t>
      </w:r>
      <w:r w:rsidRPr="000803C1">
        <w:rPr>
          <w:rFonts w:ascii="PT Astra Serif" w:hAnsi="PT Astra Serif" w:cs="Tahoma"/>
          <w:sz w:val="27"/>
          <w:szCs w:val="27"/>
          <w:vertAlign w:val="subscript"/>
        </w:rPr>
        <w:t>зоб</w:t>
      </w:r>
      <w:r w:rsidRPr="000803C1">
        <w:rPr>
          <w:rFonts w:ascii="PT Astra Serif" w:hAnsi="PT Astra Serif" w:cs="Tahoma"/>
          <w:sz w:val="27"/>
          <w:szCs w:val="27"/>
        </w:rPr>
        <w:t>) + (S</w:t>
      </w:r>
      <w:r w:rsidRPr="000803C1">
        <w:rPr>
          <w:rFonts w:ascii="PT Astra Serif" w:hAnsi="PT Astra Serif" w:cs="Tahoma"/>
          <w:sz w:val="27"/>
          <w:szCs w:val="27"/>
          <w:vertAlign w:val="subscript"/>
        </w:rPr>
        <w:t>страх</w:t>
      </w:r>
      <w:r w:rsidRPr="000803C1">
        <w:rPr>
          <w:rFonts w:ascii="PT Astra Serif" w:hAnsi="PT Astra Serif" w:cs="Tahoma"/>
          <w:sz w:val="27"/>
          <w:szCs w:val="27"/>
        </w:rPr>
        <w:t xml:space="preserve"> x К</w:t>
      </w:r>
      <w:r w:rsidRPr="000803C1">
        <w:rPr>
          <w:rFonts w:ascii="PT Astra Serif" w:hAnsi="PT Astra Serif" w:cs="Tahoma"/>
          <w:sz w:val="27"/>
          <w:szCs w:val="27"/>
          <w:vertAlign w:val="subscript"/>
        </w:rPr>
        <w:t>м.уд</w:t>
      </w:r>
      <w:r w:rsidRPr="000803C1">
        <w:rPr>
          <w:rFonts w:ascii="PT Astra Serif" w:hAnsi="PT Astra Serif" w:cs="Tahoma"/>
          <w:sz w:val="27"/>
          <w:szCs w:val="27"/>
        </w:rPr>
        <w:t xml:space="preserve"> x</w:t>
      </w:r>
    </w:p>
    <w:p w:rsidR="00433FEB" w:rsidRPr="000803C1" w:rsidRDefault="00433FEB" w:rsidP="00433FEB">
      <w:pPr>
        <w:ind w:firstLine="709"/>
        <w:jc w:val="both"/>
        <w:rPr>
          <w:rFonts w:ascii="PT Astra Serif" w:hAnsi="PT Astra Serif"/>
          <w:sz w:val="27"/>
          <w:szCs w:val="27"/>
        </w:rPr>
      </w:pPr>
    </w:p>
    <w:p w:rsidR="00433FEB" w:rsidRPr="000803C1" w:rsidRDefault="00433FEB" w:rsidP="00433FEB">
      <w:pPr>
        <w:ind w:firstLine="709"/>
        <w:jc w:val="center"/>
        <w:rPr>
          <w:rFonts w:ascii="PT Astra Serif" w:hAnsi="PT Astra Serif"/>
          <w:sz w:val="27"/>
          <w:szCs w:val="27"/>
        </w:rPr>
      </w:pPr>
      <w:r w:rsidRPr="000803C1">
        <w:rPr>
          <w:rFonts w:ascii="PT Astra Serif" w:hAnsi="PT Astra Serif" w:cs="Tahoma"/>
          <w:sz w:val="27"/>
          <w:szCs w:val="27"/>
        </w:rPr>
        <w:t>x К</w:t>
      </w:r>
      <w:r w:rsidRPr="000803C1">
        <w:rPr>
          <w:rFonts w:ascii="PT Astra Serif" w:hAnsi="PT Astra Serif" w:cs="Tahoma"/>
          <w:sz w:val="27"/>
          <w:szCs w:val="27"/>
          <w:vertAlign w:val="subscript"/>
        </w:rPr>
        <w:t>в</w:t>
      </w:r>
      <w:proofErr w:type="gramStart"/>
      <w:r w:rsidRPr="000803C1">
        <w:rPr>
          <w:rFonts w:ascii="PT Astra Serif" w:hAnsi="PT Astra Serif" w:cs="Tahoma"/>
          <w:sz w:val="27"/>
          <w:szCs w:val="27"/>
          <w:vertAlign w:val="subscript"/>
        </w:rPr>
        <w:t>.п</w:t>
      </w:r>
      <w:proofErr w:type="gramEnd"/>
      <w:r w:rsidRPr="000803C1">
        <w:rPr>
          <w:rFonts w:ascii="PT Astra Serif" w:hAnsi="PT Astra Serif" w:cs="Tahoma"/>
          <w:sz w:val="27"/>
          <w:szCs w:val="27"/>
          <w:vertAlign w:val="subscript"/>
        </w:rPr>
        <w:t>пж</w:t>
      </w:r>
      <w:r w:rsidRPr="000803C1">
        <w:rPr>
          <w:rFonts w:ascii="PT Astra Serif" w:hAnsi="PT Astra Serif" w:cs="Tahoma"/>
          <w:sz w:val="27"/>
          <w:szCs w:val="27"/>
        </w:rPr>
        <w:t xml:space="preserve"> x К</w:t>
      </w:r>
      <w:r w:rsidRPr="000803C1">
        <w:rPr>
          <w:rFonts w:ascii="PT Astra Serif" w:hAnsi="PT Astra Serif" w:cs="Tahoma"/>
          <w:sz w:val="27"/>
          <w:szCs w:val="27"/>
          <w:vertAlign w:val="subscript"/>
        </w:rPr>
        <w:t>страх</w:t>
      </w:r>
      <w:r w:rsidRPr="000803C1">
        <w:rPr>
          <w:rFonts w:ascii="PT Astra Serif" w:hAnsi="PT Astra Serif" w:cs="Tahoma"/>
          <w:sz w:val="27"/>
          <w:szCs w:val="27"/>
        </w:rPr>
        <w:t xml:space="preserve"> x Н</w:t>
      </w:r>
      <w:r w:rsidRPr="000803C1">
        <w:rPr>
          <w:rFonts w:ascii="PT Astra Serif" w:hAnsi="PT Astra Serif" w:cs="Tahoma"/>
          <w:sz w:val="27"/>
          <w:szCs w:val="27"/>
          <w:vertAlign w:val="subscript"/>
        </w:rPr>
        <w:t>зоб</w:t>
      </w:r>
      <w:r w:rsidRPr="000803C1">
        <w:rPr>
          <w:rFonts w:ascii="PT Astra Serif" w:hAnsi="PT Astra Serif" w:cs="Tahoma"/>
          <w:sz w:val="27"/>
          <w:szCs w:val="27"/>
        </w:rPr>
        <w:t>), где:</w:t>
      </w:r>
    </w:p>
    <w:p w:rsidR="00433FEB" w:rsidRPr="000803C1" w:rsidRDefault="00433FEB" w:rsidP="00433FEB">
      <w:pPr>
        <w:ind w:firstLine="709"/>
        <w:jc w:val="both"/>
        <w:rPr>
          <w:rFonts w:ascii="PT Astra Serif" w:hAnsi="PT Astra Serif"/>
          <w:sz w:val="27"/>
          <w:szCs w:val="27"/>
        </w:rPr>
      </w:pPr>
    </w:p>
    <w:p w:rsidR="00433FEB" w:rsidRPr="000803C1" w:rsidRDefault="00433FEB" w:rsidP="00433FEB">
      <w:pPr>
        <w:ind w:firstLine="709"/>
        <w:jc w:val="both"/>
        <w:rPr>
          <w:rFonts w:ascii="PT Astra Serif" w:hAnsi="PT Astra Serif"/>
          <w:sz w:val="27"/>
          <w:szCs w:val="27"/>
        </w:rPr>
      </w:pPr>
      <w:proofErr w:type="gramStart"/>
      <w:r w:rsidRPr="000803C1">
        <w:rPr>
          <w:rFonts w:ascii="PT Astra Serif" w:hAnsi="PT Astra Serif" w:cs="Tahoma"/>
          <w:sz w:val="27"/>
          <w:szCs w:val="27"/>
        </w:rPr>
        <w:t>S - посевная площадь, занятая зерновыми, и (или) зернобобовыми (озимые культуры - за год, предшествующий предыдущему календарному году), и (или) льном масличным, и (или) кормовыми сельскохозяйственными культурами, за год, предшествующий году подачи заявки;</w:t>
      </w:r>
      <w:proofErr w:type="gramEnd"/>
    </w:p>
    <w:p w:rsidR="00433FEB" w:rsidRPr="000803C1" w:rsidRDefault="00433FEB" w:rsidP="00433FEB">
      <w:pPr>
        <w:ind w:firstLine="709"/>
        <w:jc w:val="both"/>
        <w:rPr>
          <w:rFonts w:ascii="PT Astra Serif" w:hAnsi="PT Astra Serif"/>
          <w:sz w:val="27"/>
          <w:szCs w:val="27"/>
        </w:rPr>
      </w:pPr>
      <w:r w:rsidRPr="000803C1">
        <w:rPr>
          <w:rFonts w:ascii="PT Astra Serif" w:hAnsi="PT Astra Serif" w:cs="Tahoma"/>
          <w:sz w:val="27"/>
          <w:szCs w:val="27"/>
        </w:rPr>
        <w:t>К</w:t>
      </w:r>
      <w:r w:rsidRPr="000803C1">
        <w:rPr>
          <w:rFonts w:ascii="PT Astra Serif" w:hAnsi="PT Astra Serif" w:cs="Tahoma"/>
          <w:sz w:val="27"/>
          <w:szCs w:val="27"/>
          <w:vertAlign w:val="subscript"/>
        </w:rPr>
        <w:t>м</w:t>
      </w:r>
      <w:proofErr w:type="gramStart"/>
      <w:r w:rsidRPr="000803C1">
        <w:rPr>
          <w:rFonts w:ascii="PT Astra Serif" w:hAnsi="PT Astra Serif" w:cs="Tahoma"/>
          <w:sz w:val="27"/>
          <w:szCs w:val="27"/>
          <w:vertAlign w:val="subscript"/>
        </w:rPr>
        <w:t>.у</w:t>
      </w:r>
      <w:proofErr w:type="gramEnd"/>
      <w:r w:rsidRPr="000803C1">
        <w:rPr>
          <w:rFonts w:ascii="PT Astra Serif" w:hAnsi="PT Astra Serif" w:cs="Tahoma"/>
          <w:sz w:val="27"/>
          <w:szCs w:val="27"/>
          <w:vertAlign w:val="subscript"/>
        </w:rPr>
        <w:t>д</w:t>
      </w:r>
      <w:r w:rsidRPr="000803C1">
        <w:rPr>
          <w:rFonts w:ascii="PT Astra Serif" w:hAnsi="PT Astra Serif" w:cs="Tahoma"/>
          <w:sz w:val="27"/>
          <w:szCs w:val="27"/>
        </w:rPr>
        <w:t xml:space="preserve"> - коэффициент внесения минеральных удобрений, используемых при производстве зерновых, и (или) зернобобовых, и (или) льна масличного, и (или) кормовых сельскохозяйственных культур, в году, предшествующем году подачи заявки. Применяется согласно </w:t>
      </w:r>
      <w:hyperlink w:anchor="P2986">
        <w:r w:rsidRPr="000803C1">
          <w:rPr>
            <w:rFonts w:ascii="PT Astra Serif" w:hAnsi="PT Astra Serif" w:cs="Tahoma"/>
            <w:sz w:val="27"/>
            <w:szCs w:val="27"/>
          </w:rPr>
          <w:t>приложению № 21</w:t>
        </w:r>
      </w:hyperlink>
      <w:r w:rsidRPr="000803C1">
        <w:rPr>
          <w:rFonts w:ascii="PT Astra Serif" w:hAnsi="PT Astra Serif" w:cs="Tahoma"/>
          <w:sz w:val="27"/>
          <w:szCs w:val="27"/>
        </w:rPr>
        <w:t xml:space="preserve"> к настоящему Порядку и рассчитывается по количеству внесенных получателем субсидии минеральных удобрений (килограмм действующего вещества на 1 гектар общей посевной площади) в году, предшествующем году подачи заявки (для озимых культур - в году, предшествующем предыдущему календарному году);</w:t>
      </w:r>
    </w:p>
    <w:p w:rsidR="00433FEB" w:rsidRPr="000803C1" w:rsidRDefault="00433FEB" w:rsidP="00433FEB">
      <w:pPr>
        <w:ind w:firstLine="709"/>
        <w:jc w:val="both"/>
        <w:rPr>
          <w:rFonts w:ascii="PT Astra Serif" w:hAnsi="PT Astra Serif"/>
          <w:sz w:val="27"/>
          <w:szCs w:val="27"/>
        </w:rPr>
      </w:pPr>
      <w:r w:rsidRPr="000803C1">
        <w:rPr>
          <w:rFonts w:ascii="PT Astra Serif" w:hAnsi="PT Astra Serif" w:cs="Tahoma"/>
          <w:sz w:val="27"/>
          <w:szCs w:val="27"/>
        </w:rPr>
        <w:t>К</w:t>
      </w:r>
      <w:r w:rsidRPr="000803C1">
        <w:rPr>
          <w:rFonts w:ascii="PT Astra Serif" w:hAnsi="PT Astra Serif" w:cs="Tahoma"/>
          <w:sz w:val="27"/>
          <w:szCs w:val="27"/>
          <w:vertAlign w:val="subscript"/>
        </w:rPr>
        <w:t>в</w:t>
      </w:r>
      <w:proofErr w:type="gramStart"/>
      <w:r w:rsidRPr="000803C1">
        <w:rPr>
          <w:rFonts w:ascii="PT Astra Serif" w:hAnsi="PT Astra Serif" w:cs="Tahoma"/>
          <w:sz w:val="27"/>
          <w:szCs w:val="27"/>
          <w:vertAlign w:val="subscript"/>
        </w:rPr>
        <w:t>.п</w:t>
      </w:r>
      <w:proofErr w:type="gramEnd"/>
      <w:r w:rsidRPr="000803C1">
        <w:rPr>
          <w:rFonts w:ascii="PT Astra Serif" w:hAnsi="PT Astra Serif" w:cs="Tahoma"/>
          <w:sz w:val="27"/>
          <w:szCs w:val="27"/>
          <w:vertAlign w:val="subscript"/>
        </w:rPr>
        <w:t>пж</w:t>
      </w:r>
      <w:r w:rsidRPr="000803C1">
        <w:rPr>
          <w:rFonts w:ascii="PT Astra Serif" w:hAnsi="PT Astra Serif" w:cs="Tahoma"/>
          <w:sz w:val="27"/>
          <w:szCs w:val="27"/>
        </w:rPr>
        <w:t xml:space="preserve"> - коэффициент внесения обработанных, переработанных побочных продуктов животноводства, используемых при производстве зерновых, и (или) зернобобовых, и (или) льна масличного, и (или) кормовых сельскохозяйственных культур, в году, предшествующем году подачи заявки. </w:t>
      </w:r>
      <w:proofErr w:type="gramStart"/>
      <w:r w:rsidRPr="000803C1">
        <w:rPr>
          <w:rFonts w:ascii="PT Astra Serif" w:hAnsi="PT Astra Serif" w:cs="Tahoma"/>
          <w:sz w:val="27"/>
          <w:szCs w:val="27"/>
        </w:rPr>
        <w:t xml:space="preserve">Применяется согласно </w:t>
      </w:r>
      <w:hyperlink w:anchor="P3019">
        <w:r w:rsidRPr="000803C1">
          <w:rPr>
            <w:rFonts w:ascii="PT Astra Serif" w:hAnsi="PT Astra Serif" w:cs="Tahoma"/>
            <w:sz w:val="27"/>
            <w:szCs w:val="27"/>
          </w:rPr>
          <w:t>приложению № 22</w:t>
        </w:r>
      </w:hyperlink>
      <w:r w:rsidRPr="000803C1">
        <w:rPr>
          <w:rFonts w:ascii="PT Astra Serif" w:hAnsi="PT Astra Serif" w:cs="Tahoma"/>
          <w:sz w:val="27"/>
          <w:szCs w:val="27"/>
        </w:rPr>
        <w:t xml:space="preserve"> к настоящему Порядку и рассчитывается по количеству внесенных получателем субсидии обработанных, переработанных побочных продуктов животноводства (тонн на 1 гектар общей посевной площади) в году, предшествующем году подачи заявки, за исключением количества обработанных, переработанных побочных продуктов животноводства, внесенных после 1 октября (для озимых культур - в году, предшествующем предыдущему календарному году);</w:t>
      </w:r>
      <w:proofErr w:type="gramEnd"/>
    </w:p>
    <w:p w:rsidR="00433FEB" w:rsidRPr="000803C1" w:rsidRDefault="00433FEB" w:rsidP="00433FEB">
      <w:pPr>
        <w:ind w:firstLine="709"/>
        <w:jc w:val="both"/>
        <w:rPr>
          <w:rFonts w:ascii="PT Astra Serif" w:hAnsi="PT Astra Serif"/>
          <w:sz w:val="27"/>
          <w:szCs w:val="27"/>
        </w:rPr>
      </w:pPr>
      <w:proofErr w:type="gramStart"/>
      <w:r w:rsidRPr="000803C1">
        <w:rPr>
          <w:rFonts w:ascii="PT Astra Serif" w:hAnsi="PT Astra Serif" w:cs="Tahoma"/>
          <w:sz w:val="27"/>
          <w:szCs w:val="27"/>
        </w:rPr>
        <w:t>Н</w:t>
      </w:r>
      <w:r w:rsidRPr="000803C1">
        <w:rPr>
          <w:rFonts w:ascii="PT Astra Serif" w:hAnsi="PT Astra Serif" w:cs="Tahoma"/>
          <w:sz w:val="27"/>
          <w:szCs w:val="27"/>
          <w:vertAlign w:val="subscript"/>
        </w:rPr>
        <w:t>зоб</w:t>
      </w:r>
      <w:r w:rsidRPr="000803C1">
        <w:rPr>
          <w:rFonts w:ascii="PT Astra Serif" w:hAnsi="PT Astra Serif" w:cs="Tahoma"/>
          <w:sz w:val="27"/>
          <w:szCs w:val="27"/>
        </w:rPr>
        <w:t xml:space="preserve"> - ставка на 1 гектар посевной площади, занятой зерновыми, и (или) зернобобовыми (озимые культуры - за год, предшествующий предыдущему календарному году), и (или) льном масличным, и (или) кормовыми сельскохозяйственными культурами, источником финансового обеспечения которой являются средства областного бюджета, утвержд</w:t>
      </w:r>
      <w:r w:rsidR="00A265C3" w:rsidRPr="000803C1">
        <w:rPr>
          <w:rFonts w:ascii="PT Astra Serif" w:hAnsi="PT Astra Serif" w:cs="Tahoma"/>
          <w:sz w:val="27"/>
          <w:szCs w:val="27"/>
        </w:rPr>
        <w:t>енная</w:t>
      </w:r>
      <w:r w:rsidRPr="000803C1">
        <w:rPr>
          <w:rFonts w:ascii="PT Astra Serif" w:hAnsi="PT Astra Serif" w:cs="Tahoma"/>
          <w:sz w:val="27"/>
          <w:szCs w:val="27"/>
        </w:rPr>
        <w:t xml:space="preserve"> распоряжением Департамента;</w:t>
      </w:r>
      <w:proofErr w:type="gramEnd"/>
    </w:p>
    <w:p w:rsidR="00433FEB" w:rsidRPr="000803C1" w:rsidRDefault="00433FEB" w:rsidP="00433FEB">
      <w:pPr>
        <w:ind w:firstLine="709"/>
        <w:jc w:val="both"/>
        <w:rPr>
          <w:rFonts w:ascii="PT Astra Serif" w:hAnsi="PT Astra Serif"/>
          <w:sz w:val="27"/>
          <w:szCs w:val="27"/>
        </w:rPr>
      </w:pPr>
      <w:proofErr w:type="gramStart"/>
      <w:r w:rsidRPr="000803C1">
        <w:rPr>
          <w:rFonts w:ascii="PT Astra Serif" w:hAnsi="PT Astra Serif" w:cs="Tahoma"/>
          <w:sz w:val="27"/>
          <w:szCs w:val="27"/>
        </w:rPr>
        <w:t>S</w:t>
      </w:r>
      <w:r w:rsidRPr="000803C1">
        <w:rPr>
          <w:rFonts w:ascii="PT Astra Serif" w:hAnsi="PT Astra Serif" w:cs="Tahoma"/>
          <w:sz w:val="27"/>
          <w:szCs w:val="27"/>
          <w:vertAlign w:val="subscript"/>
        </w:rPr>
        <w:t>страх</w:t>
      </w:r>
      <w:r w:rsidRPr="000803C1">
        <w:rPr>
          <w:rFonts w:ascii="PT Astra Serif" w:hAnsi="PT Astra Serif" w:cs="Tahoma"/>
          <w:sz w:val="27"/>
          <w:szCs w:val="27"/>
        </w:rPr>
        <w:t xml:space="preserve"> - посевная площадь застрахованных посевов, занятая зерновыми (озимые культуры - за год, предшествующий предыдущему календарному году), и </w:t>
      </w:r>
      <w:r w:rsidRPr="000803C1">
        <w:rPr>
          <w:rFonts w:ascii="PT Astra Serif" w:hAnsi="PT Astra Serif" w:cs="Tahoma"/>
          <w:sz w:val="27"/>
          <w:szCs w:val="27"/>
        </w:rPr>
        <w:lastRenderedPageBreak/>
        <w:t>(или) зернобобовыми, и (или) льном масличным, и (или) кормовыми сельскохозяйственными культурами, за год, предшествующий году подачи заявки;</w:t>
      </w:r>
      <w:proofErr w:type="gramEnd"/>
    </w:p>
    <w:p w:rsidR="00433FEB" w:rsidRPr="000803C1" w:rsidRDefault="00433FEB" w:rsidP="00433FEB">
      <w:pPr>
        <w:ind w:firstLine="709"/>
        <w:jc w:val="both"/>
        <w:rPr>
          <w:rFonts w:ascii="PT Astra Serif" w:hAnsi="PT Astra Serif"/>
          <w:sz w:val="27"/>
          <w:szCs w:val="27"/>
        </w:rPr>
      </w:pPr>
      <w:r w:rsidRPr="000803C1">
        <w:rPr>
          <w:rFonts w:ascii="PT Astra Serif" w:hAnsi="PT Astra Serif" w:cs="Tahoma"/>
          <w:sz w:val="27"/>
          <w:szCs w:val="27"/>
        </w:rPr>
        <w:t>К</w:t>
      </w:r>
      <w:r w:rsidRPr="000803C1">
        <w:rPr>
          <w:rFonts w:ascii="PT Astra Serif" w:hAnsi="PT Astra Serif" w:cs="Tahoma"/>
          <w:sz w:val="27"/>
          <w:szCs w:val="27"/>
          <w:vertAlign w:val="subscript"/>
        </w:rPr>
        <w:t>страх</w:t>
      </w:r>
      <w:r w:rsidRPr="000803C1">
        <w:rPr>
          <w:rFonts w:ascii="PT Astra Serif" w:hAnsi="PT Astra Serif" w:cs="Tahoma"/>
          <w:sz w:val="27"/>
          <w:szCs w:val="27"/>
        </w:rPr>
        <w:t xml:space="preserve"> - коэффициент страхования. </w:t>
      </w:r>
      <w:proofErr w:type="gramStart"/>
      <w:r w:rsidRPr="000803C1">
        <w:rPr>
          <w:rFonts w:ascii="PT Astra Serif" w:hAnsi="PT Astra Serif" w:cs="Tahoma"/>
          <w:sz w:val="27"/>
          <w:szCs w:val="27"/>
        </w:rPr>
        <w:t>Для получателей субсидии, осуществляющих страхование посевов зерновых, и (или) зернобобовых (озимые культуры - за год, предшествующий предыдущему календарному году), и (или) льна масличного, и (или) кормовых сельскохозяйственных культур, в году, предшествующем году подачи заявки К</w:t>
      </w:r>
      <w:r w:rsidRPr="000803C1">
        <w:rPr>
          <w:rFonts w:ascii="PT Astra Serif" w:hAnsi="PT Astra Serif" w:cs="Tahoma"/>
          <w:sz w:val="27"/>
          <w:szCs w:val="27"/>
          <w:vertAlign w:val="subscript"/>
        </w:rPr>
        <w:t>страх</w:t>
      </w:r>
      <w:r w:rsidRPr="000803C1">
        <w:rPr>
          <w:rFonts w:ascii="PT Astra Serif" w:hAnsi="PT Astra Serif" w:cs="Tahoma"/>
          <w:sz w:val="27"/>
          <w:szCs w:val="27"/>
        </w:rPr>
        <w:t xml:space="preserve"> равен 1,2.</w:t>
      </w:r>
      <w:proofErr w:type="gramEnd"/>
      <w:r w:rsidRPr="000803C1">
        <w:rPr>
          <w:rFonts w:ascii="PT Astra Serif" w:hAnsi="PT Astra Serif" w:cs="Tahoma"/>
          <w:sz w:val="27"/>
          <w:szCs w:val="27"/>
        </w:rPr>
        <w:t xml:space="preserve"> </w:t>
      </w:r>
      <w:proofErr w:type="gramStart"/>
      <w:r w:rsidRPr="000803C1">
        <w:rPr>
          <w:rFonts w:ascii="PT Astra Serif" w:hAnsi="PT Astra Serif" w:cs="Tahoma"/>
          <w:sz w:val="27"/>
          <w:szCs w:val="27"/>
        </w:rPr>
        <w:t>Для получателей субсидии, не осуществляющих страхование посевов зерновых, и (или) зернобобовых (озимые культуры - за год, предшествующий предыдущему календарному году), и (или) льна масличного, и (или) кормовых сельскохозяйственных культур, в году, предшествующем году подачи заявки К</w:t>
      </w:r>
      <w:r w:rsidRPr="000803C1">
        <w:rPr>
          <w:rFonts w:ascii="PT Astra Serif" w:hAnsi="PT Astra Serif" w:cs="Tahoma"/>
          <w:sz w:val="27"/>
          <w:szCs w:val="27"/>
          <w:vertAlign w:val="subscript"/>
        </w:rPr>
        <w:t>страх</w:t>
      </w:r>
      <w:r w:rsidRPr="000803C1">
        <w:rPr>
          <w:rFonts w:ascii="PT Astra Serif" w:hAnsi="PT Astra Serif" w:cs="Tahoma"/>
          <w:sz w:val="27"/>
          <w:szCs w:val="27"/>
        </w:rPr>
        <w:t xml:space="preserve"> равен 1.</w:t>
      </w:r>
      <w:proofErr w:type="gramEnd"/>
    </w:p>
    <w:p w:rsidR="00433FEB" w:rsidRPr="000803C1" w:rsidRDefault="00433FEB" w:rsidP="00433FEB">
      <w:pPr>
        <w:ind w:firstLine="709"/>
        <w:jc w:val="both"/>
        <w:rPr>
          <w:rFonts w:ascii="PT Astra Serif" w:hAnsi="PT Astra Serif"/>
          <w:sz w:val="27"/>
          <w:szCs w:val="27"/>
        </w:rPr>
      </w:pPr>
      <w:r w:rsidRPr="000803C1">
        <w:rPr>
          <w:rFonts w:ascii="PT Astra Serif" w:hAnsi="PT Astra Serif" w:cs="Tahoma"/>
          <w:sz w:val="27"/>
          <w:szCs w:val="27"/>
        </w:rPr>
        <w:t>Размер субсидии не может превышать 80 процентов от планируемых затрат получателя субсидии без учета налога на добавленную стоимость.</w:t>
      </w:r>
    </w:p>
    <w:p w:rsidR="00433FEB" w:rsidRPr="000803C1" w:rsidRDefault="00433FEB" w:rsidP="00433FEB">
      <w:pPr>
        <w:ind w:firstLine="709"/>
        <w:jc w:val="both"/>
        <w:rPr>
          <w:rFonts w:ascii="PT Astra Serif" w:hAnsi="PT Astra Serif" w:cs="Tahoma"/>
          <w:sz w:val="27"/>
          <w:szCs w:val="27"/>
        </w:rPr>
      </w:pPr>
      <w:r w:rsidRPr="000803C1">
        <w:rPr>
          <w:rFonts w:ascii="PT Astra Serif" w:hAnsi="PT Astra Serif" w:cs="Tahoma"/>
          <w:sz w:val="27"/>
          <w:szCs w:val="27"/>
        </w:rPr>
        <w:t>Для получателей субсидии, использующих право на освобождение от исполнения обязанностей налогоплательщика, связанных с исчислением и уплатой налога на добавленную стоимость, размер субсидии составляет не более 80 процентов от планируемых затрат получателя субсидии, включая сумму налога на добавленную стоимость</w:t>
      </w:r>
      <w:proofErr w:type="gramStart"/>
      <w:r w:rsidRPr="000803C1">
        <w:rPr>
          <w:rFonts w:ascii="PT Astra Serif" w:hAnsi="PT Astra Serif" w:cs="Tahoma"/>
          <w:sz w:val="27"/>
          <w:szCs w:val="27"/>
        </w:rPr>
        <w:t>;»</w:t>
      </w:r>
      <w:proofErr w:type="gramEnd"/>
      <w:r w:rsidRPr="000803C1">
        <w:rPr>
          <w:rFonts w:ascii="PT Astra Serif" w:hAnsi="PT Astra Serif" w:cs="Tahoma"/>
          <w:sz w:val="27"/>
          <w:szCs w:val="27"/>
        </w:rPr>
        <w:t>;</w:t>
      </w:r>
    </w:p>
    <w:p w:rsidR="00433FEB" w:rsidRPr="000803C1" w:rsidRDefault="00A265C3" w:rsidP="00433FEB">
      <w:pPr>
        <w:ind w:firstLine="709"/>
        <w:jc w:val="both"/>
        <w:rPr>
          <w:rFonts w:ascii="PT Astra Serif" w:hAnsi="PT Astra Serif" w:cs="Tahoma"/>
          <w:sz w:val="27"/>
          <w:szCs w:val="27"/>
        </w:rPr>
      </w:pPr>
      <w:r w:rsidRPr="000803C1">
        <w:rPr>
          <w:rFonts w:ascii="PT Astra Serif" w:hAnsi="PT Astra Serif" w:cs="Tahoma"/>
          <w:sz w:val="27"/>
          <w:szCs w:val="27"/>
        </w:rPr>
        <w:t>б</w:t>
      </w:r>
      <w:r w:rsidR="00433FEB" w:rsidRPr="000803C1">
        <w:rPr>
          <w:rFonts w:ascii="PT Astra Serif" w:hAnsi="PT Astra Serif" w:cs="Tahoma"/>
          <w:sz w:val="27"/>
          <w:szCs w:val="27"/>
        </w:rPr>
        <w:t>) подпункт 9) изложить в следующей редакции:</w:t>
      </w:r>
    </w:p>
    <w:p w:rsidR="00433FEB" w:rsidRPr="000803C1" w:rsidRDefault="00433FEB" w:rsidP="00433FEB">
      <w:pPr>
        <w:pStyle w:val="ConsPlusNormal"/>
        <w:ind w:firstLine="709"/>
        <w:jc w:val="both"/>
        <w:rPr>
          <w:rFonts w:ascii="PT Astra Serif" w:hAnsi="PT Astra Serif"/>
          <w:sz w:val="27"/>
          <w:szCs w:val="27"/>
        </w:rPr>
      </w:pPr>
      <w:r w:rsidRPr="000803C1">
        <w:rPr>
          <w:rFonts w:ascii="PT Astra Serif" w:hAnsi="PT Astra Serif" w:cs="Tahoma"/>
          <w:sz w:val="27"/>
          <w:szCs w:val="27"/>
        </w:rPr>
        <w:t xml:space="preserve">«9) </w:t>
      </w:r>
      <w:r w:rsidRPr="000803C1">
        <w:rPr>
          <w:rFonts w:ascii="PT Astra Serif" w:hAnsi="PT Astra Serif"/>
          <w:sz w:val="27"/>
          <w:szCs w:val="27"/>
        </w:rPr>
        <w:t xml:space="preserve"> по направлениям, предусмотренным </w:t>
      </w:r>
      <w:hyperlink w:anchor="P87">
        <w:r w:rsidRPr="000803C1">
          <w:rPr>
            <w:rFonts w:ascii="PT Astra Serif" w:hAnsi="PT Astra Serif"/>
            <w:sz w:val="27"/>
            <w:szCs w:val="27"/>
          </w:rPr>
          <w:t>подпунктами 4)</w:t>
        </w:r>
      </w:hyperlink>
      <w:r w:rsidRPr="000803C1">
        <w:rPr>
          <w:rFonts w:ascii="PT Astra Serif" w:hAnsi="PT Astra Serif"/>
          <w:sz w:val="27"/>
          <w:szCs w:val="27"/>
        </w:rPr>
        <w:t xml:space="preserve">, </w:t>
      </w:r>
      <w:hyperlink w:anchor="P88">
        <w:r w:rsidRPr="000803C1">
          <w:rPr>
            <w:rFonts w:ascii="PT Astra Serif" w:hAnsi="PT Astra Serif"/>
            <w:sz w:val="27"/>
            <w:szCs w:val="27"/>
          </w:rPr>
          <w:t>5) пункта 3</w:t>
        </w:r>
      </w:hyperlink>
      <w:r w:rsidRPr="000803C1">
        <w:rPr>
          <w:rFonts w:ascii="PT Astra Serif" w:hAnsi="PT Astra Serif"/>
          <w:sz w:val="27"/>
          <w:szCs w:val="27"/>
        </w:rPr>
        <w:t xml:space="preserve"> настоящего Порядка:</w:t>
      </w:r>
    </w:p>
    <w:p w:rsidR="00433FEB" w:rsidRPr="000803C1" w:rsidRDefault="00433FEB" w:rsidP="00433FEB">
      <w:pPr>
        <w:pStyle w:val="ConsPlusNormal"/>
        <w:ind w:firstLine="709"/>
        <w:jc w:val="both"/>
        <w:rPr>
          <w:rFonts w:ascii="PT Astra Serif" w:hAnsi="PT Astra Serif"/>
          <w:sz w:val="27"/>
          <w:szCs w:val="27"/>
        </w:rPr>
      </w:pPr>
      <w:proofErr w:type="gramStart"/>
      <w:r w:rsidRPr="000803C1">
        <w:rPr>
          <w:rFonts w:ascii="PT Astra Serif" w:hAnsi="PT Astra Serif"/>
          <w:sz w:val="27"/>
          <w:szCs w:val="27"/>
        </w:rPr>
        <w:t>а) в случае, если страховой тариф, указанный в договоре сельскохозяйственного страхования в отношении определенного объекта сельскохозяйственного страхования, и всех, нескольких или одного из событий предусмотренн</w:t>
      </w:r>
      <w:r w:rsidR="004A22C8" w:rsidRPr="000803C1">
        <w:rPr>
          <w:rFonts w:ascii="PT Astra Serif" w:hAnsi="PT Astra Serif"/>
          <w:sz w:val="27"/>
          <w:szCs w:val="27"/>
        </w:rPr>
        <w:t>ы</w:t>
      </w:r>
      <w:r w:rsidRPr="000803C1">
        <w:rPr>
          <w:rFonts w:ascii="PT Astra Serif" w:hAnsi="PT Astra Serif"/>
          <w:sz w:val="27"/>
          <w:szCs w:val="27"/>
        </w:rPr>
        <w:t xml:space="preserve">х </w:t>
      </w:r>
      <w:hyperlink w:anchor="P549">
        <w:r w:rsidRPr="000803C1">
          <w:rPr>
            <w:rFonts w:ascii="PT Astra Serif" w:hAnsi="PT Astra Serif"/>
            <w:sz w:val="27"/>
            <w:szCs w:val="27"/>
          </w:rPr>
          <w:t>абзацами вторым</w:t>
        </w:r>
      </w:hyperlink>
      <w:r w:rsidRPr="000803C1">
        <w:rPr>
          <w:rFonts w:ascii="PT Astra Serif" w:hAnsi="PT Astra Serif"/>
          <w:sz w:val="27"/>
          <w:szCs w:val="27"/>
        </w:rPr>
        <w:t xml:space="preserve"> - </w:t>
      </w:r>
      <w:hyperlink w:anchor="P551">
        <w:r w:rsidRPr="000803C1">
          <w:rPr>
            <w:rFonts w:ascii="PT Astra Serif" w:hAnsi="PT Astra Serif"/>
            <w:sz w:val="27"/>
            <w:szCs w:val="27"/>
          </w:rPr>
          <w:t>четвертым подпункта а) подпункта 6) пункта 30</w:t>
        </w:r>
      </w:hyperlink>
      <w:r w:rsidRPr="000803C1">
        <w:rPr>
          <w:rFonts w:ascii="PT Astra Serif" w:hAnsi="PT Astra Serif"/>
          <w:sz w:val="27"/>
          <w:szCs w:val="27"/>
        </w:rPr>
        <w:t xml:space="preserve"> настоящего Порядка меньше предельного размера ставки, предусмотренного приказом Минсельхоза России (далее - предельный размер ставки) для расчета размера субсидии по данным объекту сельскохозяйственного страхования  и событию (событиям</w:t>
      </w:r>
      <w:proofErr w:type="gramEnd"/>
      <w:r w:rsidRPr="000803C1">
        <w:rPr>
          <w:rFonts w:ascii="PT Astra Serif" w:hAnsi="PT Astra Serif"/>
          <w:sz w:val="27"/>
          <w:szCs w:val="27"/>
        </w:rPr>
        <w:t>), или равен ему, размер субсидии равен 50 процентам от страховой премии, начисленной по договору сельскохозяйственного страхования по данным объекту сельскохозяйственного страхования и событию (событиям);</w:t>
      </w:r>
    </w:p>
    <w:p w:rsidR="00433FEB" w:rsidRPr="000803C1" w:rsidRDefault="00433FEB" w:rsidP="00433FEB">
      <w:pPr>
        <w:pStyle w:val="ConsPlusNormal"/>
        <w:ind w:firstLine="709"/>
        <w:jc w:val="both"/>
        <w:rPr>
          <w:rFonts w:ascii="PT Astra Serif" w:hAnsi="PT Astra Serif"/>
          <w:sz w:val="27"/>
          <w:szCs w:val="27"/>
        </w:rPr>
      </w:pPr>
      <w:proofErr w:type="gramStart"/>
      <w:r w:rsidRPr="000803C1">
        <w:rPr>
          <w:rFonts w:ascii="PT Astra Serif" w:hAnsi="PT Astra Serif"/>
          <w:sz w:val="27"/>
          <w:szCs w:val="27"/>
        </w:rPr>
        <w:t xml:space="preserve">б) в случае если страховой тариф, указанный в договоре сельскохозяйственного страхования в отношении определенного объекта сельскохозяйственного страхования, и всех, нескольких или одного из событий предусмотренного </w:t>
      </w:r>
      <w:hyperlink w:anchor="P549">
        <w:r w:rsidRPr="000803C1">
          <w:rPr>
            <w:rFonts w:ascii="PT Astra Serif" w:hAnsi="PT Astra Serif"/>
            <w:sz w:val="27"/>
            <w:szCs w:val="27"/>
          </w:rPr>
          <w:t>абзацами вторым</w:t>
        </w:r>
      </w:hyperlink>
      <w:r w:rsidRPr="000803C1">
        <w:rPr>
          <w:rFonts w:ascii="PT Astra Serif" w:hAnsi="PT Astra Serif"/>
          <w:sz w:val="27"/>
          <w:szCs w:val="27"/>
        </w:rPr>
        <w:t xml:space="preserve"> - </w:t>
      </w:r>
      <w:hyperlink w:anchor="P551">
        <w:r w:rsidRPr="000803C1">
          <w:rPr>
            <w:rFonts w:ascii="PT Astra Serif" w:hAnsi="PT Astra Serif"/>
            <w:sz w:val="27"/>
            <w:szCs w:val="27"/>
          </w:rPr>
          <w:t>четвертым подпункта а) подпункта 6) пункта 30</w:t>
        </w:r>
      </w:hyperlink>
      <w:r w:rsidRPr="000803C1">
        <w:rPr>
          <w:rFonts w:ascii="PT Astra Serif" w:hAnsi="PT Astra Serif"/>
          <w:sz w:val="27"/>
          <w:szCs w:val="27"/>
        </w:rPr>
        <w:t xml:space="preserve"> настоящего Порядка превышает предельный размер ставки для расчета размера субсидии по данным объекту сельскохозяйственного страхования и событию (событиям), размер субсидии составляет 50 процентов от суммы, рассчитанной</w:t>
      </w:r>
      <w:proofErr w:type="gramEnd"/>
      <w:r w:rsidRPr="000803C1">
        <w:rPr>
          <w:rFonts w:ascii="PT Astra Serif" w:hAnsi="PT Astra Serif"/>
          <w:sz w:val="27"/>
          <w:szCs w:val="27"/>
        </w:rPr>
        <w:t xml:space="preserve"> как произведение страховой суммы, указанной в договоре сельскохозяйственного страхования в отношении данных объекта сельскохозяйственного страхования и события (событий)  и предельного размера ставки для расчета размера субсидии по данному объекту сельскохозяйственного страхования и событию (событиям);</w:t>
      </w:r>
    </w:p>
    <w:p w:rsidR="00433FEB" w:rsidRPr="000803C1" w:rsidRDefault="00433FEB" w:rsidP="00433FEB">
      <w:pPr>
        <w:pStyle w:val="ConsPlusNormal"/>
        <w:ind w:firstLine="709"/>
        <w:jc w:val="both"/>
        <w:rPr>
          <w:rFonts w:ascii="PT Astra Serif" w:hAnsi="PT Astra Serif"/>
          <w:sz w:val="27"/>
          <w:szCs w:val="27"/>
        </w:rPr>
      </w:pPr>
      <w:proofErr w:type="gramStart"/>
      <w:r w:rsidRPr="000803C1">
        <w:rPr>
          <w:rFonts w:ascii="PT Astra Serif" w:hAnsi="PT Astra Serif"/>
          <w:sz w:val="27"/>
          <w:szCs w:val="27"/>
        </w:rPr>
        <w:t xml:space="preserve">в) в случае, если страховой тариф, указанный в договоре сельскохозяйственного страхования в отношении определенного объекта сельскохозяйственного страхования и события, предусмотренного </w:t>
      </w:r>
      <w:hyperlink w:anchor="P552">
        <w:r w:rsidRPr="000803C1">
          <w:rPr>
            <w:rFonts w:ascii="PT Astra Serif" w:hAnsi="PT Astra Serif"/>
            <w:sz w:val="27"/>
            <w:szCs w:val="27"/>
          </w:rPr>
          <w:t xml:space="preserve">абзацем пятым </w:t>
        </w:r>
        <w:r w:rsidRPr="000803C1">
          <w:rPr>
            <w:rFonts w:ascii="PT Astra Serif" w:hAnsi="PT Astra Serif"/>
            <w:sz w:val="27"/>
            <w:szCs w:val="27"/>
          </w:rPr>
          <w:lastRenderedPageBreak/>
          <w:t>подпункта а) подпункта 6) пункта 30</w:t>
        </w:r>
      </w:hyperlink>
      <w:r w:rsidRPr="000803C1">
        <w:rPr>
          <w:rFonts w:ascii="PT Astra Serif" w:hAnsi="PT Astra Serif"/>
          <w:sz w:val="27"/>
          <w:szCs w:val="27"/>
        </w:rPr>
        <w:t xml:space="preserve"> настоящего Порядка, меньше предельного размера ставки для расчета размера субсидии по данным объекту сельскохозяйственного страхования и событию  или равен ему, размер субсидии равен:</w:t>
      </w:r>
      <w:proofErr w:type="gramEnd"/>
    </w:p>
    <w:p w:rsidR="00433FEB" w:rsidRPr="000803C1" w:rsidRDefault="00433FEB" w:rsidP="00433FEB">
      <w:pPr>
        <w:pStyle w:val="ConsPlusNormal"/>
        <w:ind w:firstLine="709"/>
        <w:jc w:val="both"/>
        <w:rPr>
          <w:rFonts w:ascii="PT Astra Serif" w:hAnsi="PT Astra Serif"/>
          <w:sz w:val="27"/>
          <w:szCs w:val="27"/>
        </w:rPr>
      </w:pPr>
      <w:r w:rsidRPr="000803C1">
        <w:rPr>
          <w:rFonts w:ascii="PT Astra Serif" w:hAnsi="PT Astra Serif"/>
          <w:sz w:val="27"/>
          <w:szCs w:val="27"/>
        </w:rPr>
        <w:t>для сельскохозяйственного товаропроизводителя, являющегося субъектом малого предпринимательства:</w:t>
      </w:r>
    </w:p>
    <w:p w:rsidR="00433FEB" w:rsidRPr="000803C1" w:rsidRDefault="00433FEB" w:rsidP="00433FEB">
      <w:pPr>
        <w:pStyle w:val="ConsPlusNormal"/>
        <w:ind w:firstLine="709"/>
        <w:jc w:val="both"/>
        <w:rPr>
          <w:rFonts w:ascii="PT Astra Serif" w:hAnsi="PT Astra Serif"/>
          <w:sz w:val="27"/>
          <w:szCs w:val="27"/>
        </w:rPr>
      </w:pPr>
      <w:r w:rsidRPr="000803C1">
        <w:rPr>
          <w:rFonts w:ascii="PT Astra Serif" w:hAnsi="PT Astra Serif"/>
          <w:sz w:val="27"/>
          <w:szCs w:val="27"/>
        </w:rPr>
        <w:t>с 1 июля 2023 года - семидесяти процентам от страховой премии, начисленной по договору  сельскохозяйственного страхования по данным объекту сельскохозяйственного страхования и событию;</w:t>
      </w:r>
    </w:p>
    <w:p w:rsidR="00433FEB" w:rsidRPr="000803C1" w:rsidRDefault="00433FEB" w:rsidP="00433FEB">
      <w:pPr>
        <w:pStyle w:val="ConsPlusNormal"/>
        <w:ind w:firstLine="709"/>
        <w:jc w:val="both"/>
        <w:rPr>
          <w:rFonts w:ascii="PT Astra Serif" w:hAnsi="PT Astra Serif"/>
          <w:sz w:val="27"/>
          <w:szCs w:val="27"/>
        </w:rPr>
      </w:pPr>
      <w:r w:rsidRPr="000803C1">
        <w:rPr>
          <w:rFonts w:ascii="PT Astra Serif" w:hAnsi="PT Astra Serif"/>
          <w:sz w:val="27"/>
          <w:szCs w:val="27"/>
        </w:rPr>
        <w:t>с 1 июля 2024 года - шестидесяти процентам от страховой премии, начисленной по договору  сельскохозяйственного страхования по данным объекту сельскохозяйственного страхования и событию;</w:t>
      </w:r>
    </w:p>
    <w:p w:rsidR="00433FEB" w:rsidRPr="000803C1" w:rsidRDefault="00433FEB" w:rsidP="00433FEB">
      <w:pPr>
        <w:pStyle w:val="ConsPlusNormal"/>
        <w:ind w:firstLine="709"/>
        <w:jc w:val="both"/>
        <w:rPr>
          <w:rFonts w:ascii="PT Astra Serif" w:hAnsi="PT Astra Serif"/>
          <w:sz w:val="27"/>
          <w:szCs w:val="27"/>
        </w:rPr>
      </w:pPr>
      <w:r w:rsidRPr="000803C1">
        <w:rPr>
          <w:rFonts w:ascii="PT Astra Serif" w:hAnsi="PT Astra Serif"/>
          <w:sz w:val="27"/>
          <w:szCs w:val="27"/>
        </w:rPr>
        <w:t>с 1 июля 2025 года - пятидесяти процентам от страховой премии, начисленной по договору  сельскохозяйственного страхования по данным объекту сельскохозяйственного страхования и событию;</w:t>
      </w:r>
    </w:p>
    <w:p w:rsidR="00433FEB" w:rsidRPr="000803C1" w:rsidRDefault="00433FEB" w:rsidP="00433FEB">
      <w:pPr>
        <w:pStyle w:val="ConsPlusNormal"/>
        <w:ind w:firstLine="709"/>
        <w:jc w:val="both"/>
        <w:rPr>
          <w:rFonts w:ascii="PT Astra Serif" w:hAnsi="PT Astra Serif"/>
          <w:sz w:val="27"/>
          <w:szCs w:val="27"/>
        </w:rPr>
      </w:pPr>
      <w:r w:rsidRPr="000803C1">
        <w:rPr>
          <w:rFonts w:ascii="PT Astra Serif" w:hAnsi="PT Astra Serif"/>
          <w:sz w:val="27"/>
          <w:szCs w:val="27"/>
        </w:rPr>
        <w:t>для сельскохозяйственного товаропроизводителя, не являющегося субъектом малого предпринимательства:</w:t>
      </w:r>
    </w:p>
    <w:p w:rsidR="00433FEB" w:rsidRPr="000803C1" w:rsidRDefault="00433FEB" w:rsidP="00433FEB">
      <w:pPr>
        <w:pStyle w:val="ConsPlusNormal"/>
        <w:ind w:firstLine="709"/>
        <w:jc w:val="both"/>
        <w:rPr>
          <w:rFonts w:ascii="PT Astra Serif" w:hAnsi="PT Astra Serif"/>
          <w:sz w:val="27"/>
          <w:szCs w:val="27"/>
        </w:rPr>
      </w:pPr>
      <w:r w:rsidRPr="000803C1">
        <w:rPr>
          <w:rFonts w:ascii="PT Astra Serif" w:hAnsi="PT Astra Serif"/>
          <w:sz w:val="27"/>
          <w:szCs w:val="27"/>
        </w:rPr>
        <w:t>с 1 июля 2023 года - шестидесяти процентам от страховой премии, начисленной по договору  сельскохозяйственного страхования по данным объекту сельскохозяйственного страхования и событию;</w:t>
      </w:r>
    </w:p>
    <w:p w:rsidR="00433FEB" w:rsidRPr="000803C1" w:rsidRDefault="00433FEB" w:rsidP="00433FEB">
      <w:pPr>
        <w:pStyle w:val="ConsPlusNormal"/>
        <w:ind w:firstLine="709"/>
        <w:jc w:val="both"/>
        <w:rPr>
          <w:rFonts w:ascii="PT Astra Serif" w:hAnsi="PT Astra Serif"/>
          <w:sz w:val="27"/>
          <w:szCs w:val="27"/>
        </w:rPr>
      </w:pPr>
      <w:r w:rsidRPr="000803C1">
        <w:rPr>
          <w:rFonts w:ascii="PT Astra Serif" w:hAnsi="PT Astra Serif"/>
          <w:sz w:val="27"/>
          <w:szCs w:val="27"/>
        </w:rPr>
        <w:t>с 1 июля 2024 года - пятидесяти процентам от страховой премии, начисленной по договору сельскохозяйственного страхования по данным объекту сельскохозяйственного страхования и событию;</w:t>
      </w:r>
    </w:p>
    <w:p w:rsidR="00433FEB" w:rsidRPr="000803C1" w:rsidRDefault="00433FEB" w:rsidP="00433FEB">
      <w:pPr>
        <w:pStyle w:val="ConsPlusNormal"/>
        <w:ind w:firstLine="709"/>
        <w:jc w:val="both"/>
        <w:rPr>
          <w:rFonts w:ascii="PT Astra Serif" w:hAnsi="PT Astra Serif"/>
          <w:sz w:val="27"/>
          <w:szCs w:val="27"/>
        </w:rPr>
      </w:pPr>
      <w:proofErr w:type="gramStart"/>
      <w:r w:rsidRPr="000803C1">
        <w:rPr>
          <w:rFonts w:ascii="PT Astra Serif" w:hAnsi="PT Astra Serif"/>
          <w:sz w:val="27"/>
          <w:szCs w:val="27"/>
        </w:rPr>
        <w:t xml:space="preserve">г) в случае, если страховой тариф, указанный в договоре сельскохозяйственного страхования в отношении определенного объекта сельскохозяйственного страхования и события, предусмотренного </w:t>
      </w:r>
      <w:hyperlink w:anchor="P552">
        <w:r w:rsidRPr="000803C1">
          <w:rPr>
            <w:rFonts w:ascii="PT Astra Serif" w:hAnsi="PT Astra Serif"/>
            <w:sz w:val="27"/>
            <w:szCs w:val="27"/>
          </w:rPr>
          <w:t>абзацем пятым подпункта а) подпункта 6) пункта 30</w:t>
        </w:r>
      </w:hyperlink>
      <w:r w:rsidRPr="000803C1">
        <w:rPr>
          <w:rFonts w:ascii="PT Astra Serif" w:hAnsi="PT Astra Serif"/>
          <w:sz w:val="27"/>
          <w:szCs w:val="27"/>
        </w:rPr>
        <w:t xml:space="preserve"> настоящего Порядка, превышает предельный размер ставки для расчета размера субсидии по данным объекту сельскохозяйственного страхования и событию, размер субсидии равен:</w:t>
      </w:r>
      <w:proofErr w:type="gramEnd"/>
    </w:p>
    <w:p w:rsidR="00433FEB" w:rsidRPr="000803C1" w:rsidRDefault="00433FEB" w:rsidP="00433FEB">
      <w:pPr>
        <w:pStyle w:val="ConsPlusNormal"/>
        <w:ind w:firstLine="709"/>
        <w:jc w:val="both"/>
        <w:rPr>
          <w:rFonts w:ascii="PT Astra Serif" w:hAnsi="PT Astra Serif"/>
          <w:sz w:val="27"/>
          <w:szCs w:val="27"/>
        </w:rPr>
      </w:pPr>
      <w:r w:rsidRPr="000803C1">
        <w:rPr>
          <w:rFonts w:ascii="PT Astra Serif" w:hAnsi="PT Astra Serif"/>
          <w:sz w:val="27"/>
          <w:szCs w:val="27"/>
        </w:rPr>
        <w:t>для сельскохозяйственного товаропроизводителя, являющегося субъектом малого предпринимательства:</w:t>
      </w:r>
    </w:p>
    <w:p w:rsidR="00433FEB" w:rsidRPr="000803C1" w:rsidRDefault="00433FEB" w:rsidP="00433FEB">
      <w:pPr>
        <w:autoSpaceDE w:val="0"/>
        <w:autoSpaceDN w:val="0"/>
        <w:adjustRightInd w:val="0"/>
        <w:ind w:firstLine="709"/>
        <w:jc w:val="both"/>
        <w:rPr>
          <w:rFonts w:ascii="PT Astra Serif" w:hAnsi="PT Astra Serif" w:cs="Calibri"/>
          <w:sz w:val="27"/>
          <w:szCs w:val="27"/>
        </w:rPr>
      </w:pPr>
      <w:r w:rsidRPr="000803C1">
        <w:rPr>
          <w:rFonts w:ascii="PT Astra Serif" w:hAnsi="PT Astra Serif" w:cs="Calibri"/>
          <w:sz w:val="27"/>
          <w:szCs w:val="27"/>
        </w:rPr>
        <w:t>с 1 июля 2023 года - семидесяти процентам от суммы, рассчитанной как произведение страховой суммы, указанной в договоре сельскохозяйственного страхования в отношении данных объекта сельскохозяйственного страхования и события, и предельного размера ставки для расчета размера субсидии по данным объекту сельскохозяйственного страхования и событию;</w:t>
      </w:r>
    </w:p>
    <w:p w:rsidR="00433FEB" w:rsidRPr="000803C1" w:rsidRDefault="00433FEB" w:rsidP="00433FEB">
      <w:pPr>
        <w:autoSpaceDE w:val="0"/>
        <w:autoSpaceDN w:val="0"/>
        <w:adjustRightInd w:val="0"/>
        <w:ind w:firstLine="709"/>
        <w:jc w:val="both"/>
        <w:rPr>
          <w:rFonts w:ascii="PT Astra Serif" w:hAnsi="PT Astra Serif" w:cs="Calibri"/>
          <w:sz w:val="27"/>
          <w:szCs w:val="27"/>
        </w:rPr>
      </w:pPr>
      <w:r w:rsidRPr="000803C1">
        <w:rPr>
          <w:rFonts w:ascii="PT Astra Serif" w:hAnsi="PT Astra Serif" w:cs="Calibri"/>
          <w:sz w:val="27"/>
          <w:szCs w:val="27"/>
        </w:rPr>
        <w:t>с 1 июля 2024 года - шестидесяти процентам от суммы, рассчитанной как произведение страховой суммы, указанной в договоре сельскохозяйственного страхования в отношении данных объекта сельскохозяйственного страхования и события, и предельного размера ставки для расчета размера субсидии по данным объекту сельскохозяйственного страхования и событию;</w:t>
      </w:r>
    </w:p>
    <w:p w:rsidR="00433FEB" w:rsidRPr="000803C1" w:rsidRDefault="00433FEB" w:rsidP="00433FEB">
      <w:pPr>
        <w:pStyle w:val="ConsPlusNormal"/>
        <w:ind w:firstLine="709"/>
        <w:jc w:val="both"/>
        <w:rPr>
          <w:rFonts w:ascii="PT Astra Serif" w:hAnsi="PT Astra Serif"/>
          <w:sz w:val="27"/>
          <w:szCs w:val="27"/>
        </w:rPr>
      </w:pPr>
      <w:r w:rsidRPr="000803C1">
        <w:rPr>
          <w:rFonts w:ascii="PT Astra Serif" w:hAnsi="PT Astra Serif"/>
          <w:sz w:val="27"/>
          <w:szCs w:val="27"/>
        </w:rPr>
        <w:t>с 1 июля 2025 года - пятидесяти процентам от суммы, рассчитанной как произведение страховой суммы, указанной в договоре сельскохозяйственного страхования в отношении данных объекта сельскохозяйственного страхования и события, и предельного размера ставки для расчета размера субсидии по данным объекту сельскохозяйственного страхования и событию;</w:t>
      </w:r>
    </w:p>
    <w:p w:rsidR="00433FEB" w:rsidRPr="000803C1" w:rsidRDefault="00433FEB" w:rsidP="00433FEB">
      <w:pPr>
        <w:pStyle w:val="ConsPlusNormal"/>
        <w:ind w:firstLine="709"/>
        <w:jc w:val="both"/>
        <w:rPr>
          <w:rFonts w:ascii="PT Astra Serif" w:hAnsi="PT Astra Serif"/>
          <w:sz w:val="27"/>
          <w:szCs w:val="27"/>
        </w:rPr>
      </w:pPr>
      <w:r w:rsidRPr="000803C1">
        <w:rPr>
          <w:rFonts w:ascii="PT Astra Serif" w:hAnsi="PT Astra Serif"/>
          <w:sz w:val="27"/>
          <w:szCs w:val="27"/>
        </w:rPr>
        <w:lastRenderedPageBreak/>
        <w:t>для сельскохозяйственного товаропроизводителя, не являющегося субъектом малого предпринимательства:</w:t>
      </w:r>
    </w:p>
    <w:p w:rsidR="00433FEB" w:rsidRPr="000803C1" w:rsidRDefault="00433FEB" w:rsidP="00433FEB">
      <w:pPr>
        <w:autoSpaceDE w:val="0"/>
        <w:autoSpaceDN w:val="0"/>
        <w:adjustRightInd w:val="0"/>
        <w:ind w:firstLine="709"/>
        <w:jc w:val="both"/>
        <w:rPr>
          <w:rFonts w:ascii="PT Astra Serif" w:hAnsi="PT Astra Serif" w:cs="Calibri"/>
          <w:sz w:val="27"/>
          <w:szCs w:val="27"/>
        </w:rPr>
      </w:pPr>
      <w:r w:rsidRPr="000803C1">
        <w:rPr>
          <w:rFonts w:ascii="PT Astra Serif" w:hAnsi="PT Astra Serif" w:cs="Calibri"/>
          <w:sz w:val="27"/>
          <w:szCs w:val="27"/>
        </w:rPr>
        <w:t>с 1 июля 2023 года - шестидесяти процентам от суммы, рассчитанной как произведение страховой суммы, указанной в договоре сельскохозяйственного страхования в отношении данных объекта сельскохозяйственного страхования и события, и предельного размера ставки для расчета размера субсидии по данным объекту сельскохозяйственного страхования и событию;</w:t>
      </w:r>
    </w:p>
    <w:p w:rsidR="00433FEB" w:rsidRPr="000803C1" w:rsidRDefault="00433FEB" w:rsidP="00433FEB">
      <w:pPr>
        <w:autoSpaceDE w:val="0"/>
        <w:autoSpaceDN w:val="0"/>
        <w:adjustRightInd w:val="0"/>
        <w:ind w:firstLine="709"/>
        <w:jc w:val="both"/>
        <w:rPr>
          <w:rFonts w:ascii="PT Astra Serif" w:hAnsi="PT Astra Serif" w:cs="Calibri"/>
          <w:sz w:val="27"/>
          <w:szCs w:val="27"/>
        </w:rPr>
      </w:pPr>
      <w:r w:rsidRPr="000803C1">
        <w:rPr>
          <w:rFonts w:ascii="PT Astra Serif" w:hAnsi="PT Astra Serif" w:cs="Calibri"/>
          <w:sz w:val="27"/>
          <w:szCs w:val="27"/>
        </w:rPr>
        <w:t>с 1 июля 2024 года - пятидесяти процентам от суммы, рассчитанной как произведение страховой суммы, указанной в договоре сельскохозяйственного страхования в отношении данных объекта сельскохозяйственного страхования и события, и предельного размера ставки для расчета размера субсидии по данным объекту сельскохозяй</w:t>
      </w:r>
      <w:r w:rsidR="004A22C8" w:rsidRPr="000803C1">
        <w:rPr>
          <w:rFonts w:ascii="PT Astra Serif" w:hAnsi="PT Astra Serif" w:cs="Calibri"/>
          <w:sz w:val="27"/>
          <w:szCs w:val="27"/>
        </w:rPr>
        <w:t>ственного страхования и событию</w:t>
      </w:r>
      <w:proofErr w:type="gramStart"/>
      <w:r w:rsidR="004A22C8" w:rsidRPr="000803C1">
        <w:rPr>
          <w:rFonts w:ascii="PT Astra Serif" w:hAnsi="PT Astra Serif" w:cs="Calibri"/>
          <w:sz w:val="27"/>
          <w:szCs w:val="27"/>
        </w:rPr>
        <w:t>;»</w:t>
      </w:r>
      <w:proofErr w:type="gramEnd"/>
      <w:r w:rsidR="004A22C8" w:rsidRPr="000803C1">
        <w:rPr>
          <w:rFonts w:ascii="PT Astra Serif" w:hAnsi="PT Astra Serif" w:cs="Calibri"/>
          <w:sz w:val="27"/>
          <w:szCs w:val="27"/>
        </w:rPr>
        <w:t>;</w:t>
      </w:r>
    </w:p>
    <w:p w:rsidR="004A22C8" w:rsidRPr="000803C1" w:rsidRDefault="00A265C3" w:rsidP="004A22C8">
      <w:pPr>
        <w:autoSpaceDE w:val="0"/>
        <w:autoSpaceDN w:val="0"/>
        <w:adjustRightInd w:val="0"/>
        <w:ind w:firstLine="709"/>
        <w:jc w:val="both"/>
        <w:rPr>
          <w:rFonts w:ascii="PT Astra Serif" w:hAnsi="PT Astra Serif" w:cs="Calibri"/>
          <w:sz w:val="27"/>
          <w:szCs w:val="27"/>
        </w:rPr>
      </w:pPr>
      <w:proofErr w:type="gramStart"/>
      <w:r w:rsidRPr="000803C1">
        <w:rPr>
          <w:rFonts w:ascii="PT Astra Serif" w:hAnsi="PT Astra Serif" w:cs="Calibri"/>
          <w:sz w:val="27"/>
          <w:szCs w:val="27"/>
        </w:rPr>
        <w:t>в</w:t>
      </w:r>
      <w:r w:rsidR="004A22C8" w:rsidRPr="000803C1">
        <w:rPr>
          <w:rFonts w:ascii="PT Astra Serif" w:hAnsi="PT Astra Serif" w:cs="Calibri"/>
          <w:sz w:val="27"/>
          <w:szCs w:val="27"/>
        </w:rPr>
        <w:t>) подпункт 11) изложить в следующей редакции:</w:t>
      </w:r>
      <w:proofErr w:type="gramEnd"/>
    </w:p>
    <w:p w:rsidR="004A22C8" w:rsidRPr="000803C1" w:rsidRDefault="004A22C8" w:rsidP="004A22C8">
      <w:pPr>
        <w:ind w:firstLine="709"/>
        <w:jc w:val="both"/>
        <w:rPr>
          <w:rFonts w:ascii="PT Astra Serif" w:hAnsi="PT Astra Serif"/>
          <w:sz w:val="27"/>
          <w:szCs w:val="27"/>
        </w:rPr>
      </w:pPr>
      <w:r w:rsidRPr="000803C1">
        <w:rPr>
          <w:rFonts w:ascii="PT Astra Serif" w:hAnsi="PT Astra Serif" w:cs="Calibri"/>
          <w:sz w:val="27"/>
          <w:szCs w:val="27"/>
        </w:rPr>
        <w:t>«</w:t>
      </w:r>
      <w:r w:rsidR="00A265C3" w:rsidRPr="000803C1">
        <w:rPr>
          <w:rFonts w:ascii="PT Astra Serif" w:hAnsi="PT Astra Serif" w:cs="Calibri"/>
          <w:sz w:val="27"/>
          <w:szCs w:val="27"/>
        </w:rPr>
        <w:t>11)</w:t>
      </w:r>
      <w:r w:rsidRPr="000803C1">
        <w:rPr>
          <w:rFonts w:ascii="PT Astra Serif" w:hAnsi="PT Astra Serif" w:cs="Calibri"/>
          <w:sz w:val="27"/>
          <w:szCs w:val="27"/>
        </w:rPr>
        <w:t xml:space="preserve"> </w:t>
      </w:r>
      <w:r w:rsidRPr="000803C1">
        <w:rPr>
          <w:rFonts w:ascii="PT Astra Serif" w:hAnsi="PT Astra Serif" w:cs="Tahoma"/>
          <w:sz w:val="27"/>
          <w:szCs w:val="27"/>
        </w:rPr>
        <w:t xml:space="preserve">по направлению, предусмотренному </w:t>
      </w:r>
      <w:hyperlink w:anchor="P90">
        <w:r w:rsidRPr="000803C1">
          <w:rPr>
            <w:rFonts w:ascii="PT Astra Serif" w:hAnsi="PT Astra Serif" w:cs="Tahoma"/>
            <w:sz w:val="27"/>
            <w:szCs w:val="27"/>
          </w:rPr>
          <w:t>подпунктом 7) пункта 3</w:t>
        </w:r>
      </w:hyperlink>
      <w:r w:rsidRPr="000803C1">
        <w:rPr>
          <w:rFonts w:ascii="PT Astra Serif" w:hAnsi="PT Astra Serif" w:cs="Tahoma"/>
          <w:sz w:val="27"/>
          <w:szCs w:val="27"/>
        </w:rPr>
        <w:t xml:space="preserve"> настоящего Порядка, размер определяется по следующим формулам (Сз и (или), Сз.п. и (или) Су):</w:t>
      </w:r>
    </w:p>
    <w:p w:rsidR="004A22C8" w:rsidRPr="000803C1" w:rsidRDefault="004A22C8" w:rsidP="004A22C8">
      <w:pPr>
        <w:ind w:firstLine="709"/>
        <w:jc w:val="both"/>
        <w:rPr>
          <w:rFonts w:ascii="PT Astra Serif" w:hAnsi="PT Astra Serif"/>
          <w:sz w:val="27"/>
          <w:szCs w:val="27"/>
        </w:rPr>
      </w:pPr>
      <w:r w:rsidRPr="000803C1">
        <w:rPr>
          <w:rFonts w:ascii="PT Astra Serif" w:hAnsi="PT Astra Serif" w:cs="Tahoma"/>
          <w:sz w:val="27"/>
          <w:szCs w:val="27"/>
        </w:rPr>
        <w:t>а) на финансовое обеспечение части затрат на закладку многолетних насаждений (кроме виноградников):</w:t>
      </w:r>
    </w:p>
    <w:p w:rsidR="004A22C8" w:rsidRPr="000803C1" w:rsidRDefault="004A22C8" w:rsidP="004A22C8">
      <w:pPr>
        <w:ind w:firstLine="709"/>
        <w:jc w:val="both"/>
        <w:rPr>
          <w:rFonts w:ascii="PT Astra Serif" w:hAnsi="PT Astra Serif"/>
          <w:sz w:val="27"/>
          <w:szCs w:val="27"/>
        </w:rPr>
      </w:pPr>
    </w:p>
    <w:p w:rsidR="004A22C8" w:rsidRPr="000803C1" w:rsidRDefault="004A22C8" w:rsidP="004A22C8">
      <w:pPr>
        <w:ind w:firstLine="709"/>
        <w:jc w:val="center"/>
        <w:rPr>
          <w:rFonts w:ascii="PT Astra Serif" w:hAnsi="PT Astra Serif"/>
          <w:sz w:val="27"/>
          <w:szCs w:val="27"/>
        </w:rPr>
      </w:pPr>
      <w:r w:rsidRPr="000803C1">
        <w:rPr>
          <w:rFonts w:ascii="PT Astra Serif" w:hAnsi="PT Astra Serif" w:cs="Tahoma"/>
          <w:sz w:val="27"/>
          <w:szCs w:val="27"/>
        </w:rPr>
        <w:t>Cз = Sз x Нз x</w:t>
      </w:r>
      <w:proofErr w:type="gramStart"/>
      <w:r w:rsidRPr="000803C1">
        <w:rPr>
          <w:rFonts w:ascii="PT Astra Serif" w:hAnsi="PT Astra Serif" w:cs="Tahoma"/>
          <w:sz w:val="27"/>
          <w:szCs w:val="27"/>
        </w:rPr>
        <w:t xml:space="preserve"> К</w:t>
      </w:r>
      <w:proofErr w:type="gramEnd"/>
      <w:r w:rsidRPr="000803C1">
        <w:rPr>
          <w:rFonts w:ascii="PT Astra Serif" w:hAnsi="PT Astra Serif" w:cs="Tahoma"/>
          <w:sz w:val="27"/>
          <w:szCs w:val="27"/>
        </w:rPr>
        <w:t xml:space="preserve"> x К1, где:</w:t>
      </w:r>
    </w:p>
    <w:p w:rsidR="004A22C8" w:rsidRPr="000803C1" w:rsidRDefault="004A22C8" w:rsidP="004A22C8">
      <w:pPr>
        <w:ind w:firstLine="709"/>
        <w:jc w:val="both"/>
        <w:rPr>
          <w:rFonts w:ascii="PT Astra Serif" w:hAnsi="PT Astra Serif"/>
          <w:sz w:val="27"/>
          <w:szCs w:val="27"/>
        </w:rPr>
      </w:pPr>
    </w:p>
    <w:p w:rsidR="004A22C8" w:rsidRPr="000803C1" w:rsidRDefault="004A22C8" w:rsidP="004A22C8">
      <w:pPr>
        <w:ind w:firstLine="709"/>
        <w:jc w:val="both"/>
        <w:rPr>
          <w:rFonts w:ascii="PT Astra Serif" w:hAnsi="PT Astra Serif"/>
          <w:sz w:val="27"/>
          <w:szCs w:val="27"/>
        </w:rPr>
      </w:pPr>
      <w:proofErr w:type="gramStart"/>
      <w:r w:rsidRPr="000803C1">
        <w:rPr>
          <w:rFonts w:ascii="PT Astra Serif" w:hAnsi="PT Astra Serif" w:cs="Tahoma"/>
          <w:sz w:val="27"/>
          <w:szCs w:val="27"/>
        </w:rPr>
        <w:t>S</w:t>
      </w:r>
      <w:proofErr w:type="gramEnd"/>
      <w:r w:rsidRPr="000803C1">
        <w:rPr>
          <w:rFonts w:ascii="PT Astra Serif" w:hAnsi="PT Astra Serif" w:cs="Tahoma"/>
          <w:sz w:val="27"/>
          <w:szCs w:val="27"/>
        </w:rPr>
        <w:t>з - плановая площадь закладки многолетних насаждений;</w:t>
      </w:r>
    </w:p>
    <w:p w:rsidR="004A22C8" w:rsidRPr="000803C1" w:rsidRDefault="004A22C8" w:rsidP="004A22C8">
      <w:pPr>
        <w:ind w:firstLine="709"/>
        <w:jc w:val="both"/>
        <w:rPr>
          <w:rFonts w:ascii="PT Astra Serif" w:hAnsi="PT Astra Serif"/>
          <w:sz w:val="27"/>
          <w:szCs w:val="27"/>
        </w:rPr>
      </w:pPr>
      <w:r w:rsidRPr="000803C1">
        <w:rPr>
          <w:rFonts w:ascii="PT Astra Serif" w:hAnsi="PT Astra Serif" w:cs="Tahoma"/>
          <w:sz w:val="27"/>
          <w:szCs w:val="27"/>
        </w:rPr>
        <w:t>Нз - ставка на 1 гектар закладки многолетних насаждений, установленная распоряжением Департамента;</w:t>
      </w:r>
    </w:p>
    <w:p w:rsidR="004A22C8" w:rsidRPr="000803C1" w:rsidRDefault="004A22C8" w:rsidP="004A22C8">
      <w:pPr>
        <w:ind w:firstLine="709"/>
        <w:jc w:val="both"/>
        <w:rPr>
          <w:rFonts w:ascii="PT Astra Serif" w:hAnsi="PT Astra Serif"/>
          <w:sz w:val="27"/>
          <w:szCs w:val="27"/>
        </w:rPr>
      </w:pPr>
    </w:p>
    <w:p w:rsidR="004A22C8" w:rsidRPr="000803C1" w:rsidRDefault="004A22C8" w:rsidP="004A22C8">
      <w:pPr>
        <w:ind w:firstLine="709"/>
        <w:jc w:val="both"/>
        <w:rPr>
          <w:rFonts w:ascii="PT Astra Serif" w:hAnsi="PT Astra Serif"/>
          <w:sz w:val="27"/>
          <w:szCs w:val="27"/>
        </w:rPr>
      </w:pPr>
      <w:r w:rsidRPr="000803C1">
        <w:rPr>
          <w:rFonts w:ascii="PT Astra Serif" w:hAnsi="PT Astra Serif" w:cs="Tahoma"/>
          <w:sz w:val="27"/>
          <w:szCs w:val="27"/>
        </w:rPr>
        <w:t>б) на финансовое обеспечение части затрат на закладку питомников:</w:t>
      </w:r>
    </w:p>
    <w:p w:rsidR="004A22C8" w:rsidRPr="000803C1" w:rsidRDefault="004A22C8" w:rsidP="004A22C8">
      <w:pPr>
        <w:ind w:firstLine="709"/>
        <w:jc w:val="both"/>
        <w:rPr>
          <w:rFonts w:ascii="PT Astra Serif" w:hAnsi="PT Astra Serif"/>
          <w:sz w:val="27"/>
          <w:szCs w:val="27"/>
        </w:rPr>
      </w:pPr>
    </w:p>
    <w:p w:rsidR="004A22C8" w:rsidRPr="000803C1" w:rsidRDefault="004A22C8" w:rsidP="004A22C8">
      <w:pPr>
        <w:ind w:firstLine="709"/>
        <w:jc w:val="center"/>
        <w:rPr>
          <w:rFonts w:ascii="PT Astra Serif" w:hAnsi="PT Astra Serif"/>
          <w:sz w:val="27"/>
          <w:szCs w:val="27"/>
        </w:rPr>
      </w:pPr>
      <w:proofErr w:type="gramStart"/>
      <w:r w:rsidRPr="000803C1">
        <w:rPr>
          <w:rFonts w:ascii="PT Astra Serif" w:hAnsi="PT Astra Serif" w:cs="Tahoma"/>
          <w:sz w:val="27"/>
          <w:szCs w:val="27"/>
        </w:rPr>
        <w:t>C</w:t>
      </w:r>
      <w:proofErr w:type="gramEnd"/>
      <w:r w:rsidRPr="000803C1">
        <w:rPr>
          <w:rFonts w:ascii="PT Astra Serif" w:hAnsi="PT Astra Serif" w:cs="Tahoma"/>
          <w:sz w:val="27"/>
          <w:szCs w:val="27"/>
        </w:rPr>
        <w:t>з.п. = Sз.п. x Нз.п. x</w:t>
      </w:r>
      <w:proofErr w:type="gramStart"/>
      <w:r w:rsidRPr="000803C1">
        <w:rPr>
          <w:rFonts w:ascii="PT Astra Serif" w:hAnsi="PT Astra Serif" w:cs="Tahoma"/>
          <w:sz w:val="27"/>
          <w:szCs w:val="27"/>
        </w:rPr>
        <w:t xml:space="preserve"> К</w:t>
      </w:r>
      <w:proofErr w:type="gramEnd"/>
      <w:r w:rsidRPr="000803C1">
        <w:rPr>
          <w:rFonts w:ascii="PT Astra Serif" w:hAnsi="PT Astra Serif" w:cs="Tahoma"/>
          <w:sz w:val="27"/>
          <w:szCs w:val="27"/>
        </w:rPr>
        <w:t xml:space="preserve"> x К1, где:</w:t>
      </w:r>
    </w:p>
    <w:p w:rsidR="004A22C8" w:rsidRPr="000803C1" w:rsidRDefault="004A22C8" w:rsidP="004A22C8">
      <w:pPr>
        <w:ind w:firstLine="709"/>
        <w:jc w:val="both"/>
        <w:rPr>
          <w:rFonts w:ascii="PT Astra Serif" w:hAnsi="PT Astra Serif"/>
          <w:sz w:val="27"/>
          <w:szCs w:val="27"/>
        </w:rPr>
      </w:pPr>
    </w:p>
    <w:p w:rsidR="004A22C8" w:rsidRPr="000803C1" w:rsidRDefault="004A22C8" w:rsidP="004A22C8">
      <w:pPr>
        <w:ind w:firstLine="709"/>
        <w:jc w:val="both"/>
        <w:rPr>
          <w:rFonts w:ascii="PT Astra Serif" w:hAnsi="PT Astra Serif"/>
          <w:sz w:val="27"/>
          <w:szCs w:val="27"/>
        </w:rPr>
      </w:pPr>
      <w:proofErr w:type="gramStart"/>
      <w:r w:rsidRPr="000803C1">
        <w:rPr>
          <w:rFonts w:ascii="PT Astra Serif" w:hAnsi="PT Astra Serif" w:cs="Tahoma"/>
          <w:sz w:val="27"/>
          <w:szCs w:val="27"/>
        </w:rPr>
        <w:t>S</w:t>
      </w:r>
      <w:proofErr w:type="gramEnd"/>
      <w:r w:rsidRPr="000803C1">
        <w:rPr>
          <w:rFonts w:ascii="PT Astra Serif" w:hAnsi="PT Astra Serif" w:cs="Tahoma"/>
          <w:sz w:val="27"/>
          <w:szCs w:val="27"/>
        </w:rPr>
        <w:t>з.п. - плановая площадь закладки питомников;</w:t>
      </w:r>
    </w:p>
    <w:p w:rsidR="004A22C8" w:rsidRPr="000803C1" w:rsidRDefault="004A22C8" w:rsidP="004A22C8">
      <w:pPr>
        <w:ind w:firstLine="709"/>
        <w:jc w:val="both"/>
        <w:rPr>
          <w:rFonts w:ascii="PT Astra Serif" w:hAnsi="PT Astra Serif"/>
          <w:sz w:val="27"/>
          <w:szCs w:val="27"/>
        </w:rPr>
      </w:pPr>
      <w:r w:rsidRPr="000803C1">
        <w:rPr>
          <w:rFonts w:ascii="PT Astra Serif" w:hAnsi="PT Astra Serif" w:cs="Tahoma"/>
          <w:sz w:val="27"/>
          <w:szCs w:val="27"/>
        </w:rPr>
        <w:t>Нз.п. - ставка на 1 гектар закладки питомника, установленная распоряжением Департамента;</w:t>
      </w:r>
    </w:p>
    <w:p w:rsidR="004A22C8" w:rsidRPr="000803C1" w:rsidRDefault="004A22C8" w:rsidP="004A22C8">
      <w:pPr>
        <w:ind w:firstLine="709"/>
        <w:jc w:val="both"/>
        <w:rPr>
          <w:rFonts w:ascii="PT Astra Serif" w:hAnsi="PT Astra Serif"/>
          <w:sz w:val="27"/>
          <w:szCs w:val="27"/>
        </w:rPr>
      </w:pPr>
      <w:proofErr w:type="gramStart"/>
      <w:r w:rsidRPr="000803C1">
        <w:rPr>
          <w:rFonts w:ascii="PT Astra Serif" w:hAnsi="PT Astra Serif" w:cs="Tahoma"/>
          <w:sz w:val="27"/>
          <w:szCs w:val="27"/>
        </w:rPr>
        <w:t>К</w:t>
      </w:r>
      <w:proofErr w:type="gramEnd"/>
      <w:r w:rsidRPr="000803C1">
        <w:rPr>
          <w:rFonts w:ascii="PT Astra Serif" w:hAnsi="PT Astra Serif" w:cs="Tahoma"/>
          <w:sz w:val="27"/>
          <w:szCs w:val="27"/>
        </w:rPr>
        <w:t xml:space="preserve"> - коэффициент, учитывающий плотность посадки растений (насаждений):</w:t>
      </w:r>
    </w:p>
    <w:p w:rsidR="004A22C8" w:rsidRPr="000803C1" w:rsidRDefault="004A22C8" w:rsidP="004A22C8">
      <w:pPr>
        <w:ind w:firstLine="709"/>
        <w:jc w:val="both"/>
        <w:rPr>
          <w:rFonts w:ascii="PT Astra Serif" w:hAnsi="PT Astra Serif"/>
          <w:sz w:val="27"/>
          <w:szCs w:val="27"/>
        </w:rPr>
      </w:pPr>
      <w:r w:rsidRPr="000803C1">
        <w:rPr>
          <w:rFonts w:ascii="PT Astra Serif" w:hAnsi="PT Astra Serif" w:cs="Tahoma"/>
          <w:sz w:val="27"/>
          <w:szCs w:val="27"/>
        </w:rPr>
        <w:t xml:space="preserve">для питомников, за исключением маточных насаждений плодовых и ягодных культур, заложенных базисными растениями, К </w:t>
      </w:r>
      <w:proofErr w:type="gramStart"/>
      <w:r w:rsidRPr="000803C1">
        <w:rPr>
          <w:rFonts w:ascii="PT Astra Serif" w:hAnsi="PT Astra Serif" w:cs="Tahoma"/>
          <w:sz w:val="27"/>
          <w:szCs w:val="27"/>
        </w:rPr>
        <w:t>равен</w:t>
      </w:r>
      <w:proofErr w:type="gramEnd"/>
      <w:r w:rsidRPr="000803C1">
        <w:rPr>
          <w:rFonts w:ascii="PT Astra Serif" w:hAnsi="PT Astra Serif" w:cs="Tahoma"/>
          <w:sz w:val="27"/>
          <w:szCs w:val="27"/>
        </w:rPr>
        <w:t xml:space="preserve"> 3;</w:t>
      </w:r>
    </w:p>
    <w:p w:rsidR="004A22C8" w:rsidRPr="000803C1" w:rsidRDefault="004A22C8" w:rsidP="004A22C8">
      <w:pPr>
        <w:ind w:firstLine="709"/>
        <w:jc w:val="both"/>
        <w:rPr>
          <w:rFonts w:ascii="PT Astra Serif" w:hAnsi="PT Astra Serif"/>
          <w:sz w:val="27"/>
          <w:szCs w:val="27"/>
        </w:rPr>
      </w:pPr>
      <w:r w:rsidRPr="000803C1">
        <w:rPr>
          <w:rFonts w:ascii="PT Astra Serif" w:hAnsi="PT Astra Serif" w:cs="Tahoma"/>
          <w:sz w:val="27"/>
          <w:szCs w:val="27"/>
        </w:rPr>
        <w:t xml:space="preserve">для маточных насаждений, заложенных базисными растениями, К </w:t>
      </w:r>
      <w:proofErr w:type="gramStart"/>
      <w:r w:rsidRPr="000803C1">
        <w:rPr>
          <w:rFonts w:ascii="PT Astra Serif" w:hAnsi="PT Astra Serif" w:cs="Tahoma"/>
          <w:sz w:val="27"/>
          <w:szCs w:val="27"/>
        </w:rPr>
        <w:t>равен</w:t>
      </w:r>
      <w:proofErr w:type="gramEnd"/>
      <w:r w:rsidRPr="000803C1">
        <w:rPr>
          <w:rFonts w:ascii="PT Astra Serif" w:hAnsi="PT Astra Serif" w:cs="Tahoma"/>
          <w:sz w:val="27"/>
          <w:szCs w:val="27"/>
        </w:rPr>
        <w:t xml:space="preserve"> 4;</w:t>
      </w:r>
    </w:p>
    <w:p w:rsidR="004A22C8" w:rsidRPr="000803C1" w:rsidRDefault="004A22C8" w:rsidP="004A22C8">
      <w:pPr>
        <w:ind w:firstLine="709"/>
        <w:jc w:val="both"/>
        <w:rPr>
          <w:rFonts w:ascii="PT Astra Serif" w:hAnsi="PT Astra Serif"/>
          <w:sz w:val="27"/>
          <w:szCs w:val="27"/>
        </w:rPr>
      </w:pPr>
      <w:r w:rsidRPr="000803C1">
        <w:rPr>
          <w:rFonts w:ascii="PT Astra Serif" w:hAnsi="PT Astra Serif" w:cs="Tahoma"/>
          <w:sz w:val="27"/>
          <w:szCs w:val="27"/>
        </w:rPr>
        <w:t>для ягодных кустарниковых насаждений</w:t>
      </w:r>
      <w:proofErr w:type="gramStart"/>
      <w:r w:rsidRPr="000803C1">
        <w:rPr>
          <w:rFonts w:ascii="PT Astra Serif" w:hAnsi="PT Astra Serif" w:cs="Tahoma"/>
          <w:sz w:val="27"/>
          <w:szCs w:val="27"/>
        </w:rPr>
        <w:t xml:space="preserve"> К</w:t>
      </w:r>
      <w:proofErr w:type="gramEnd"/>
      <w:r w:rsidRPr="000803C1">
        <w:rPr>
          <w:rFonts w:ascii="PT Astra Serif" w:hAnsi="PT Astra Serif" w:cs="Tahoma"/>
          <w:sz w:val="27"/>
          <w:szCs w:val="27"/>
        </w:rPr>
        <w:t xml:space="preserve"> равен 1,1;</w:t>
      </w:r>
    </w:p>
    <w:p w:rsidR="004A22C8" w:rsidRPr="000803C1" w:rsidRDefault="004A22C8" w:rsidP="004A22C8">
      <w:pPr>
        <w:ind w:firstLine="709"/>
        <w:jc w:val="both"/>
        <w:rPr>
          <w:rFonts w:ascii="PT Astra Serif" w:hAnsi="PT Astra Serif"/>
          <w:sz w:val="27"/>
          <w:szCs w:val="27"/>
        </w:rPr>
      </w:pPr>
      <w:r w:rsidRPr="000803C1">
        <w:rPr>
          <w:rFonts w:ascii="PT Astra Serif" w:hAnsi="PT Astra Serif" w:cs="Tahoma"/>
          <w:sz w:val="27"/>
          <w:szCs w:val="27"/>
        </w:rPr>
        <w:t>для ягодных кустарниковых насаждений с установкой шпалерных конструкций</w:t>
      </w:r>
      <w:proofErr w:type="gramStart"/>
      <w:r w:rsidRPr="000803C1">
        <w:rPr>
          <w:rFonts w:ascii="PT Astra Serif" w:hAnsi="PT Astra Serif" w:cs="Tahoma"/>
          <w:sz w:val="27"/>
          <w:szCs w:val="27"/>
        </w:rPr>
        <w:t xml:space="preserve"> К</w:t>
      </w:r>
      <w:proofErr w:type="gramEnd"/>
      <w:r w:rsidRPr="000803C1">
        <w:rPr>
          <w:rFonts w:ascii="PT Astra Serif" w:hAnsi="PT Astra Serif" w:cs="Tahoma"/>
          <w:sz w:val="27"/>
          <w:szCs w:val="27"/>
        </w:rPr>
        <w:t xml:space="preserve"> равен 1,4;</w:t>
      </w:r>
    </w:p>
    <w:p w:rsidR="004A22C8" w:rsidRPr="000803C1" w:rsidRDefault="004A22C8" w:rsidP="004A22C8">
      <w:pPr>
        <w:ind w:firstLine="709"/>
        <w:jc w:val="both"/>
        <w:rPr>
          <w:rFonts w:ascii="PT Astra Serif" w:hAnsi="PT Astra Serif"/>
          <w:sz w:val="27"/>
          <w:szCs w:val="27"/>
        </w:rPr>
      </w:pPr>
      <w:r w:rsidRPr="000803C1">
        <w:rPr>
          <w:rFonts w:ascii="PT Astra Serif" w:hAnsi="PT Astra Serif" w:cs="Tahoma"/>
          <w:sz w:val="27"/>
          <w:szCs w:val="27"/>
        </w:rPr>
        <w:t>в) на финансовое обеспечение части затрат на уход (до вступления в товарное плодоношение) за многолетними насаждениями, включая питомники:</w:t>
      </w:r>
    </w:p>
    <w:p w:rsidR="004A22C8" w:rsidRPr="000803C1" w:rsidRDefault="004A22C8" w:rsidP="004A22C8">
      <w:pPr>
        <w:ind w:firstLine="709"/>
        <w:jc w:val="both"/>
        <w:rPr>
          <w:rFonts w:ascii="PT Astra Serif" w:hAnsi="PT Astra Serif"/>
          <w:sz w:val="27"/>
          <w:szCs w:val="27"/>
        </w:rPr>
      </w:pPr>
    </w:p>
    <w:p w:rsidR="004A22C8" w:rsidRPr="000803C1" w:rsidRDefault="004A22C8" w:rsidP="004A22C8">
      <w:pPr>
        <w:ind w:firstLine="709"/>
        <w:jc w:val="center"/>
        <w:rPr>
          <w:rFonts w:ascii="PT Astra Serif" w:hAnsi="PT Astra Serif"/>
          <w:sz w:val="27"/>
          <w:szCs w:val="27"/>
        </w:rPr>
      </w:pPr>
      <w:r w:rsidRPr="000803C1">
        <w:rPr>
          <w:rFonts w:ascii="PT Astra Serif" w:hAnsi="PT Astra Serif" w:cs="Tahoma"/>
          <w:sz w:val="27"/>
          <w:szCs w:val="27"/>
        </w:rPr>
        <w:t>Cу = Sу x</w:t>
      </w:r>
      <w:proofErr w:type="gramStart"/>
      <w:r w:rsidRPr="000803C1">
        <w:rPr>
          <w:rFonts w:ascii="PT Astra Serif" w:hAnsi="PT Astra Serif" w:cs="Tahoma"/>
          <w:sz w:val="27"/>
          <w:szCs w:val="27"/>
        </w:rPr>
        <w:t xml:space="preserve"> Н</w:t>
      </w:r>
      <w:proofErr w:type="gramEnd"/>
      <w:r w:rsidRPr="000803C1">
        <w:rPr>
          <w:rFonts w:ascii="PT Astra Serif" w:hAnsi="PT Astra Serif" w:cs="Tahoma"/>
          <w:sz w:val="27"/>
          <w:szCs w:val="27"/>
        </w:rPr>
        <w:t>у x К1, где:</w:t>
      </w:r>
    </w:p>
    <w:p w:rsidR="004A22C8" w:rsidRPr="000803C1" w:rsidRDefault="004A22C8" w:rsidP="004A22C8">
      <w:pPr>
        <w:ind w:firstLine="709"/>
        <w:jc w:val="both"/>
        <w:rPr>
          <w:rFonts w:ascii="PT Astra Serif" w:hAnsi="PT Astra Serif"/>
          <w:sz w:val="27"/>
          <w:szCs w:val="27"/>
        </w:rPr>
      </w:pPr>
    </w:p>
    <w:p w:rsidR="004A22C8" w:rsidRPr="000803C1" w:rsidRDefault="004A22C8" w:rsidP="004A22C8">
      <w:pPr>
        <w:ind w:firstLine="709"/>
        <w:jc w:val="both"/>
        <w:rPr>
          <w:rFonts w:ascii="PT Astra Serif" w:hAnsi="PT Astra Serif"/>
          <w:sz w:val="27"/>
          <w:szCs w:val="27"/>
        </w:rPr>
      </w:pPr>
      <w:proofErr w:type="gramStart"/>
      <w:r w:rsidRPr="000803C1">
        <w:rPr>
          <w:rFonts w:ascii="PT Astra Serif" w:hAnsi="PT Astra Serif" w:cs="Tahoma"/>
          <w:sz w:val="27"/>
          <w:szCs w:val="27"/>
        </w:rPr>
        <w:lastRenderedPageBreak/>
        <w:t>S</w:t>
      </w:r>
      <w:proofErr w:type="gramEnd"/>
      <w:r w:rsidRPr="000803C1">
        <w:rPr>
          <w:rFonts w:ascii="PT Astra Serif" w:hAnsi="PT Astra Serif" w:cs="Tahoma"/>
          <w:sz w:val="27"/>
          <w:szCs w:val="27"/>
        </w:rPr>
        <w:t>у - площади, на которых планируются провести работы по уходу (до вступления в товарное плодоношение) за многолетними насаждениями, включая питомники;</w:t>
      </w:r>
    </w:p>
    <w:p w:rsidR="004A22C8" w:rsidRPr="000803C1" w:rsidRDefault="004A22C8" w:rsidP="004A22C8">
      <w:pPr>
        <w:ind w:firstLine="709"/>
        <w:jc w:val="both"/>
        <w:rPr>
          <w:rFonts w:ascii="PT Astra Serif" w:hAnsi="PT Astra Serif"/>
          <w:sz w:val="27"/>
          <w:szCs w:val="27"/>
        </w:rPr>
      </w:pPr>
      <w:r w:rsidRPr="000803C1">
        <w:rPr>
          <w:rFonts w:ascii="PT Astra Serif" w:hAnsi="PT Astra Serif" w:cs="Tahoma"/>
          <w:sz w:val="27"/>
          <w:szCs w:val="27"/>
        </w:rPr>
        <w:t>Ну - ставка на 1 гектар площади, по уходу (до вступления в товарное плодоношение) за многолетними насаждениями, включая питомники, установленная распоряжением Департамента;</w:t>
      </w:r>
    </w:p>
    <w:p w:rsidR="004A22C8" w:rsidRPr="000803C1" w:rsidRDefault="004A22C8" w:rsidP="004A22C8">
      <w:pPr>
        <w:ind w:firstLine="709"/>
        <w:jc w:val="both"/>
        <w:rPr>
          <w:rFonts w:ascii="PT Astra Serif" w:hAnsi="PT Astra Serif"/>
          <w:sz w:val="27"/>
          <w:szCs w:val="27"/>
        </w:rPr>
      </w:pPr>
      <w:r w:rsidRPr="000803C1">
        <w:rPr>
          <w:rFonts w:ascii="PT Astra Serif" w:hAnsi="PT Astra Serif" w:cs="Tahoma"/>
          <w:sz w:val="27"/>
          <w:szCs w:val="27"/>
        </w:rPr>
        <w:t>К</w:t>
      </w:r>
      <w:proofErr w:type="gramStart"/>
      <w:r w:rsidRPr="000803C1">
        <w:rPr>
          <w:rFonts w:ascii="PT Astra Serif" w:hAnsi="PT Astra Serif" w:cs="Tahoma"/>
          <w:sz w:val="27"/>
          <w:szCs w:val="27"/>
        </w:rPr>
        <w:t>1</w:t>
      </w:r>
      <w:proofErr w:type="gramEnd"/>
      <w:r w:rsidRPr="000803C1">
        <w:rPr>
          <w:rFonts w:ascii="PT Astra Serif" w:hAnsi="PT Astra Serif" w:cs="Tahoma"/>
          <w:sz w:val="27"/>
          <w:szCs w:val="27"/>
        </w:rPr>
        <w:t xml:space="preserve"> - коэффициент достижения результата предоставления субсидии.</w:t>
      </w:r>
    </w:p>
    <w:p w:rsidR="004A22C8" w:rsidRPr="000803C1" w:rsidRDefault="004A22C8" w:rsidP="004A22C8">
      <w:pPr>
        <w:ind w:firstLine="709"/>
        <w:jc w:val="both"/>
        <w:rPr>
          <w:rFonts w:ascii="PT Astra Serif" w:hAnsi="PT Astra Serif"/>
          <w:sz w:val="27"/>
          <w:szCs w:val="27"/>
        </w:rPr>
      </w:pPr>
      <w:r w:rsidRPr="000803C1">
        <w:rPr>
          <w:rFonts w:ascii="PT Astra Serif" w:hAnsi="PT Astra Serif" w:cs="Tahoma"/>
          <w:sz w:val="27"/>
          <w:szCs w:val="27"/>
        </w:rPr>
        <w:t>В случае достижения получателем субсидии в отчетном году значения результата предоставления субсидии, К</w:t>
      </w:r>
      <w:proofErr w:type="gramStart"/>
      <w:r w:rsidRPr="000803C1">
        <w:rPr>
          <w:rFonts w:ascii="PT Astra Serif" w:hAnsi="PT Astra Serif" w:cs="Tahoma"/>
          <w:sz w:val="27"/>
          <w:szCs w:val="27"/>
        </w:rPr>
        <w:t>1</w:t>
      </w:r>
      <w:proofErr w:type="gramEnd"/>
      <w:r w:rsidRPr="000803C1">
        <w:rPr>
          <w:rFonts w:ascii="PT Astra Serif" w:hAnsi="PT Astra Serif" w:cs="Tahoma"/>
          <w:sz w:val="27"/>
          <w:szCs w:val="27"/>
        </w:rPr>
        <w:t xml:space="preserve"> равен среднему отношению фактического значения результата за отчетный год к установленному в отчетном году, но не выше 1,2.</w:t>
      </w:r>
    </w:p>
    <w:p w:rsidR="004A22C8" w:rsidRPr="000803C1" w:rsidRDefault="004A22C8" w:rsidP="004A22C8">
      <w:pPr>
        <w:ind w:firstLine="709"/>
        <w:jc w:val="both"/>
        <w:rPr>
          <w:rFonts w:ascii="PT Astra Serif" w:hAnsi="PT Astra Serif"/>
          <w:sz w:val="27"/>
          <w:szCs w:val="27"/>
        </w:rPr>
      </w:pPr>
      <w:r w:rsidRPr="000803C1">
        <w:rPr>
          <w:rFonts w:ascii="PT Astra Serif" w:hAnsi="PT Astra Serif" w:cs="Tahoma"/>
          <w:sz w:val="27"/>
          <w:szCs w:val="27"/>
        </w:rPr>
        <w:t>В случае недостижения получателем субсидии в отчетном году значения результата предоставления субсидии, К</w:t>
      </w:r>
      <w:proofErr w:type="gramStart"/>
      <w:r w:rsidRPr="000803C1">
        <w:rPr>
          <w:rFonts w:ascii="PT Astra Serif" w:hAnsi="PT Astra Serif" w:cs="Tahoma"/>
          <w:sz w:val="27"/>
          <w:szCs w:val="27"/>
        </w:rPr>
        <w:t>1</w:t>
      </w:r>
      <w:proofErr w:type="gramEnd"/>
      <w:r w:rsidRPr="000803C1">
        <w:rPr>
          <w:rFonts w:ascii="PT Astra Serif" w:hAnsi="PT Astra Serif" w:cs="Tahoma"/>
          <w:sz w:val="27"/>
          <w:szCs w:val="27"/>
        </w:rPr>
        <w:t xml:space="preserve"> равен среднему отношению фактического значения за отчетный год к установленному в отчетном году, но не менее 0,8.</w:t>
      </w:r>
    </w:p>
    <w:p w:rsidR="004A22C8" w:rsidRPr="000803C1" w:rsidRDefault="004A22C8" w:rsidP="004A22C8">
      <w:pPr>
        <w:ind w:firstLine="709"/>
        <w:jc w:val="both"/>
        <w:rPr>
          <w:rFonts w:ascii="PT Astra Serif" w:hAnsi="PT Astra Serif"/>
          <w:sz w:val="27"/>
          <w:szCs w:val="27"/>
        </w:rPr>
      </w:pPr>
      <w:r w:rsidRPr="000803C1">
        <w:rPr>
          <w:rFonts w:ascii="PT Astra Serif" w:hAnsi="PT Astra Serif" w:cs="Tahoma"/>
          <w:sz w:val="27"/>
          <w:szCs w:val="27"/>
        </w:rPr>
        <w:t>Размер субсидии не может превышать 80 процентов от планируемых затрат получателя субсидии без учета налога на добавленную стоимость.</w:t>
      </w:r>
    </w:p>
    <w:p w:rsidR="004A22C8" w:rsidRPr="000803C1" w:rsidRDefault="004A22C8" w:rsidP="004A22C8">
      <w:pPr>
        <w:ind w:firstLine="709"/>
        <w:jc w:val="both"/>
        <w:rPr>
          <w:rFonts w:ascii="PT Astra Serif" w:hAnsi="PT Astra Serif" w:cs="Tahoma"/>
          <w:sz w:val="27"/>
          <w:szCs w:val="27"/>
        </w:rPr>
      </w:pPr>
      <w:r w:rsidRPr="000803C1">
        <w:rPr>
          <w:rFonts w:ascii="PT Astra Serif" w:hAnsi="PT Astra Serif" w:cs="Tahoma"/>
          <w:sz w:val="27"/>
          <w:szCs w:val="27"/>
        </w:rPr>
        <w:t xml:space="preserve">Для получателей субсидий,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w:t>
      </w:r>
      <w:hyperlink r:id="rId10">
        <w:r w:rsidRPr="000803C1">
          <w:rPr>
            <w:rFonts w:ascii="PT Astra Serif" w:hAnsi="PT Astra Serif" w:cs="Tahoma"/>
            <w:sz w:val="27"/>
            <w:szCs w:val="27"/>
          </w:rPr>
          <w:t>статьей 145</w:t>
        </w:r>
      </w:hyperlink>
      <w:r w:rsidRPr="000803C1">
        <w:rPr>
          <w:rFonts w:ascii="PT Astra Serif" w:hAnsi="PT Astra Serif" w:cs="Tahoma"/>
          <w:sz w:val="27"/>
          <w:szCs w:val="27"/>
        </w:rPr>
        <w:t xml:space="preserve"> Налогового кодекса Российской Федерации, размер субсидии составляет не более 80 процентов от планируемых затрат получателя субсидии, включая сумму налога на добавленную стоимость</w:t>
      </w:r>
      <w:proofErr w:type="gramStart"/>
      <w:r w:rsidRPr="000803C1">
        <w:rPr>
          <w:rFonts w:ascii="PT Astra Serif" w:hAnsi="PT Astra Serif" w:cs="Tahoma"/>
          <w:sz w:val="27"/>
          <w:szCs w:val="27"/>
        </w:rPr>
        <w:t>.»;</w:t>
      </w:r>
      <w:proofErr w:type="gramEnd"/>
    </w:p>
    <w:p w:rsidR="004A22C8" w:rsidRPr="000803C1" w:rsidRDefault="004A22C8" w:rsidP="004A22C8">
      <w:pPr>
        <w:ind w:firstLine="709"/>
        <w:jc w:val="both"/>
        <w:rPr>
          <w:rFonts w:ascii="PT Astra Serif" w:hAnsi="PT Astra Serif"/>
          <w:sz w:val="27"/>
          <w:szCs w:val="27"/>
        </w:rPr>
      </w:pPr>
      <w:r w:rsidRPr="000803C1">
        <w:rPr>
          <w:rFonts w:ascii="PT Astra Serif" w:hAnsi="PT Astra Serif"/>
          <w:sz w:val="27"/>
          <w:szCs w:val="27"/>
        </w:rPr>
        <w:t xml:space="preserve">3) в </w:t>
      </w:r>
      <w:r w:rsidR="004A6B8E" w:rsidRPr="000803C1">
        <w:rPr>
          <w:rFonts w:ascii="PT Astra Serif" w:hAnsi="PT Astra Serif"/>
          <w:sz w:val="27"/>
          <w:szCs w:val="27"/>
        </w:rPr>
        <w:t xml:space="preserve">подпункте 6) </w:t>
      </w:r>
      <w:r w:rsidRPr="000803C1">
        <w:rPr>
          <w:rFonts w:ascii="PT Astra Serif" w:hAnsi="PT Astra Serif"/>
          <w:sz w:val="27"/>
          <w:szCs w:val="27"/>
        </w:rPr>
        <w:t>пункт</w:t>
      </w:r>
      <w:r w:rsidR="004A6B8E" w:rsidRPr="000803C1">
        <w:rPr>
          <w:rFonts w:ascii="PT Astra Serif" w:hAnsi="PT Astra Serif"/>
          <w:sz w:val="27"/>
          <w:szCs w:val="27"/>
        </w:rPr>
        <w:t>а</w:t>
      </w:r>
      <w:r w:rsidRPr="000803C1">
        <w:rPr>
          <w:rFonts w:ascii="PT Astra Serif" w:hAnsi="PT Astra Serif"/>
          <w:sz w:val="27"/>
          <w:szCs w:val="27"/>
        </w:rPr>
        <w:t xml:space="preserve"> 30:</w:t>
      </w:r>
    </w:p>
    <w:p w:rsidR="004A22C8" w:rsidRPr="000803C1" w:rsidRDefault="004A22C8" w:rsidP="004A6B8E">
      <w:pPr>
        <w:ind w:firstLine="709"/>
        <w:jc w:val="both"/>
        <w:rPr>
          <w:rFonts w:ascii="PT Astra Serif" w:hAnsi="PT Astra Serif"/>
          <w:sz w:val="27"/>
          <w:szCs w:val="27"/>
        </w:rPr>
      </w:pPr>
      <w:proofErr w:type="gramStart"/>
      <w:r w:rsidRPr="000803C1">
        <w:rPr>
          <w:rFonts w:ascii="PT Astra Serif" w:hAnsi="PT Astra Serif"/>
          <w:sz w:val="27"/>
          <w:szCs w:val="27"/>
        </w:rPr>
        <w:t xml:space="preserve">а) </w:t>
      </w:r>
      <w:r w:rsidR="004A6B8E" w:rsidRPr="000803C1">
        <w:rPr>
          <w:rFonts w:ascii="PT Astra Serif" w:hAnsi="PT Astra Serif"/>
          <w:sz w:val="27"/>
          <w:szCs w:val="27"/>
        </w:rPr>
        <w:t>абзац второй подпункта а) изложить в следующей редакции:</w:t>
      </w:r>
      <w:proofErr w:type="gramEnd"/>
    </w:p>
    <w:p w:rsidR="004A6B8E" w:rsidRPr="000803C1" w:rsidRDefault="004A6B8E" w:rsidP="004A6B8E">
      <w:pPr>
        <w:pStyle w:val="ConsPlusNormal"/>
        <w:ind w:firstLine="709"/>
        <w:jc w:val="both"/>
        <w:rPr>
          <w:rFonts w:ascii="PT Astra Serif" w:hAnsi="PT Astra Serif"/>
          <w:sz w:val="27"/>
          <w:szCs w:val="27"/>
        </w:rPr>
      </w:pPr>
      <w:proofErr w:type="gramStart"/>
      <w:r w:rsidRPr="000803C1">
        <w:rPr>
          <w:rFonts w:ascii="PT Astra Serif" w:hAnsi="PT Astra Serif"/>
          <w:sz w:val="27"/>
          <w:szCs w:val="27"/>
        </w:rPr>
        <w:t>«воздействие всех, нескольких или одного из опасных  для производства сельскохозяйственной продукции природных явлений и стихийных бедствий (атмосферная, почвенная засуха, суховей, заморозки, вымерзание, выпревание, град, крупный град, сильная пыльная (песчаная) буря, ледяная корка, сильный ливень, сильный и (или) продолжительный дождь, ранее появление или установление снежного покрова, промерзание верхнего слоя почвы, половодье, наводнение, подтопление, паводок, оползень, переувлажнение почвы, сильный и (или) ураганный</w:t>
      </w:r>
      <w:proofErr w:type="gramEnd"/>
      <w:r w:rsidRPr="000803C1">
        <w:rPr>
          <w:rFonts w:ascii="PT Astra Serif" w:hAnsi="PT Astra Serif"/>
          <w:sz w:val="27"/>
          <w:szCs w:val="27"/>
        </w:rPr>
        <w:t xml:space="preserve"> ветер, землетрясение, сход снежных лавин, сель, природный пожар)</w:t>
      </w:r>
      <w:proofErr w:type="gramStart"/>
      <w:r w:rsidRPr="000803C1">
        <w:rPr>
          <w:rFonts w:ascii="PT Astra Serif" w:hAnsi="PT Astra Serif"/>
          <w:sz w:val="27"/>
          <w:szCs w:val="27"/>
        </w:rPr>
        <w:t>;»</w:t>
      </w:r>
      <w:proofErr w:type="gramEnd"/>
      <w:r w:rsidRPr="000803C1">
        <w:rPr>
          <w:rFonts w:ascii="PT Astra Serif" w:hAnsi="PT Astra Serif"/>
          <w:sz w:val="27"/>
          <w:szCs w:val="27"/>
        </w:rPr>
        <w:t>;</w:t>
      </w:r>
    </w:p>
    <w:p w:rsidR="004A6B8E" w:rsidRPr="000803C1" w:rsidRDefault="004A6B8E" w:rsidP="004A6B8E">
      <w:pPr>
        <w:pStyle w:val="ConsPlusNormal"/>
        <w:ind w:firstLine="709"/>
        <w:jc w:val="both"/>
        <w:rPr>
          <w:rFonts w:ascii="PT Astra Serif" w:hAnsi="PT Astra Serif"/>
          <w:sz w:val="27"/>
          <w:szCs w:val="27"/>
        </w:rPr>
      </w:pPr>
      <w:r w:rsidRPr="000803C1">
        <w:rPr>
          <w:rFonts w:ascii="PT Astra Serif" w:hAnsi="PT Astra Serif"/>
          <w:sz w:val="27"/>
          <w:szCs w:val="27"/>
        </w:rPr>
        <w:t>б) абзац третий подпункта б) изложить в следующей редакции:</w:t>
      </w:r>
    </w:p>
    <w:p w:rsidR="004A6B8E" w:rsidRPr="000803C1" w:rsidRDefault="004A6B8E" w:rsidP="004A6B8E">
      <w:pPr>
        <w:pStyle w:val="ConsPlusNormal"/>
        <w:ind w:firstLine="709"/>
        <w:jc w:val="both"/>
        <w:rPr>
          <w:rFonts w:ascii="PT Astra Serif" w:hAnsi="PT Astra Serif"/>
          <w:sz w:val="27"/>
          <w:szCs w:val="27"/>
        </w:rPr>
      </w:pPr>
      <w:proofErr w:type="gramStart"/>
      <w:r w:rsidRPr="000803C1">
        <w:rPr>
          <w:rFonts w:ascii="PT Astra Serif" w:hAnsi="PT Astra Serif"/>
          <w:sz w:val="27"/>
          <w:szCs w:val="27"/>
        </w:rPr>
        <w:t>«воздействие всех, нескольких или одного из опасных для производства сельскохозяйственной продукции природных явлений и стихийных бедствий, (удар молнии, землетрясение, сильная пыльная (песчаная) буря, ураганный ветер, сильная метель, буран, наводнение, обвал, сход снежных лавин, сель, оползень);»;</w:t>
      </w:r>
      <w:proofErr w:type="gramEnd"/>
    </w:p>
    <w:p w:rsidR="004A6B8E" w:rsidRPr="000803C1" w:rsidRDefault="004A6B8E" w:rsidP="004A6B8E">
      <w:pPr>
        <w:pStyle w:val="ConsPlusNormal"/>
        <w:ind w:firstLine="709"/>
        <w:jc w:val="both"/>
        <w:rPr>
          <w:rFonts w:ascii="PT Astra Serif" w:hAnsi="PT Astra Serif"/>
          <w:sz w:val="27"/>
          <w:szCs w:val="27"/>
        </w:rPr>
      </w:pPr>
      <w:r w:rsidRPr="000803C1">
        <w:rPr>
          <w:rFonts w:ascii="PT Astra Serif" w:hAnsi="PT Astra Serif"/>
          <w:sz w:val="27"/>
          <w:szCs w:val="27"/>
        </w:rPr>
        <w:t>4) подпункт 33 изложить в следующей редакции:</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sz w:val="27"/>
          <w:szCs w:val="27"/>
        </w:rPr>
        <w:t xml:space="preserve">«33. </w:t>
      </w:r>
      <w:r w:rsidRPr="000803C1">
        <w:rPr>
          <w:rFonts w:ascii="PT Astra Serif" w:hAnsi="PT Astra Serif" w:cs="Tahoma"/>
          <w:sz w:val="27"/>
          <w:szCs w:val="27"/>
        </w:rPr>
        <w:t>Результат предоставления субсидии:</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 xml:space="preserve">1) по направлению, предусмотренному </w:t>
      </w:r>
      <w:hyperlink w:anchor="P75">
        <w:r w:rsidRPr="000803C1">
          <w:rPr>
            <w:rFonts w:ascii="PT Astra Serif" w:hAnsi="PT Astra Serif" w:cs="Tahoma"/>
            <w:sz w:val="27"/>
            <w:szCs w:val="27"/>
          </w:rPr>
          <w:t>подпунктом 1) пункта 3</w:t>
        </w:r>
      </w:hyperlink>
      <w:r w:rsidRPr="000803C1">
        <w:rPr>
          <w:rFonts w:ascii="PT Astra Serif" w:hAnsi="PT Astra Serif" w:cs="Tahoma"/>
          <w:sz w:val="27"/>
          <w:szCs w:val="27"/>
        </w:rPr>
        <w:t xml:space="preserve"> настоящего Порядка:</w:t>
      </w:r>
    </w:p>
    <w:p w:rsidR="004A6B8E" w:rsidRPr="000803C1" w:rsidRDefault="004A6B8E" w:rsidP="004A6B8E">
      <w:pPr>
        <w:ind w:firstLine="709"/>
        <w:jc w:val="both"/>
        <w:rPr>
          <w:rFonts w:ascii="PT Astra Serif" w:hAnsi="PT Astra Serif"/>
          <w:sz w:val="27"/>
          <w:szCs w:val="27"/>
        </w:rPr>
      </w:pPr>
      <w:proofErr w:type="gramStart"/>
      <w:r w:rsidRPr="000803C1">
        <w:rPr>
          <w:rFonts w:ascii="PT Astra Serif" w:hAnsi="PT Astra Serif" w:cs="Tahoma"/>
          <w:sz w:val="27"/>
          <w:szCs w:val="27"/>
        </w:rPr>
        <w:t xml:space="preserve">а) по мероприятию, предусмотренному </w:t>
      </w:r>
      <w:hyperlink w:anchor="P76">
        <w:r w:rsidRPr="000803C1">
          <w:rPr>
            <w:rFonts w:ascii="PT Astra Serif" w:hAnsi="PT Astra Serif" w:cs="Tahoma"/>
            <w:sz w:val="27"/>
            <w:szCs w:val="27"/>
          </w:rPr>
          <w:t>подпунктом а)</w:t>
        </w:r>
      </w:hyperlink>
      <w:r w:rsidRPr="000803C1">
        <w:rPr>
          <w:rFonts w:ascii="PT Astra Serif" w:hAnsi="PT Astra Serif" w:cs="Tahoma"/>
          <w:sz w:val="27"/>
          <w:szCs w:val="27"/>
        </w:rPr>
        <w:t>:</w:t>
      </w:r>
      <w:proofErr w:type="gramEnd"/>
    </w:p>
    <w:p w:rsidR="004A6B8E" w:rsidRPr="000803C1" w:rsidRDefault="004A6B8E" w:rsidP="004A6B8E">
      <w:pPr>
        <w:ind w:firstLine="709"/>
        <w:jc w:val="both"/>
        <w:rPr>
          <w:rFonts w:ascii="PT Astra Serif" w:hAnsi="PT Astra Serif"/>
          <w:sz w:val="27"/>
          <w:szCs w:val="27"/>
        </w:rPr>
      </w:pPr>
      <w:proofErr w:type="gramStart"/>
      <w:r w:rsidRPr="000803C1">
        <w:rPr>
          <w:rFonts w:ascii="PT Astra Serif" w:hAnsi="PT Astra Serif" w:cs="Tahoma"/>
          <w:sz w:val="27"/>
          <w:szCs w:val="27"/>
        </w:rPr>
        <w:lastRenderedPageBreak/>
        <w:t>посевная площадь, занятая зерновыми, и (или) зернобобовыми, и (или) масличными (за исключением рапса и сои), и (или) кормовыми сельскохозяйственными культурами (гектар);</w:t>
      </w:r>
      <w:proofErr w:type="gramEnd"/>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 xml:space="preserve">б) по мероприятию, предусмотренному </w:t>
      </w:r>
      <w:hyperlink w:anchor="P77">
        <w:r w:rsidRPr="000803C1">
          <w:rPr>
            <w:rFonts w:ascii="PT Astra Serif" w:hAnsi="PT Astra Serif" w:cs="Tahoma"/>
            <w:sz w:val="27"/>
            <w:szCs w:val="27"/>
          </w:rPr>
          <w:t>подпунктом б)</w:t>
        </w:r>
      </w:hyperlink>
      <w:r w:rsidRPr="000803C1">
        <w:rPr>
          <w:rFonts w:ascii="PT Astra Serif" w:hAnsi="PT Astra Serif" w:cs="Tahoma"/>
          <w:sz w:val="27"/>
          <w:szCs w:val="27"/>
        </w:rPr>
        <w:t>:</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посевная площадь, занятая сельскохозяйственными культурами, с применением принципов органического производства продукции растительного происхождения без использования минеральных удобрений и ядохимикатов (гектар);</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 xml:space="preserve">в) по мероприятию, предусмотренному </w:t>
      </w:r>
      <w:hyperlink w:anchor="P78">
        <w:r w:rsidRPr="000803C1">
          <w:rPr>
            <w:rFonts w:ascii="PT Astra Serif" w:hAnsi="PT Astra Serif" w:cs="Tahoma"/>
            <w:sz w:val="27"/>
            <w:szCs w:val="27"/>
          </w:rPr>
          <w:t>подпунктом в)</w:t>
        </w:r>
      </w:hyperlink>
      <w:r w:rsidRPr="000803C1">
        <w:rPr>
          <w:rFonts w:ascii="PT Astra Serif" w:hAnsi="PT Astra Serif" w:cs="Tahoma"/>
          <w:sz w:val="27"/>
          <w:szCs w:val="27"/>
        </w:rPr>
        <w:t>:</w:t>
      </w:r>
    </w:p>
    <w:p w:rsidR="004A6B8E" w:rsidRPr="000803C1" w:rsidRDefault="004A6B8E" w:rsidP="004A6B8E">
      <w:pPr>
        <w:ind w:firstLine="709"/>
        <w:jc w:val="both"/>
        <w:rPr>
          <w:rFonts w:ascii="PT Astra Serif" w:hAnsi="PT Astra Serif"/>
          <w:sz w:val="27"/>
          <w:szCs w:val="27"/>
        </w:rPr>
      </w:pPr>
      <w:proofErr w:type="gramStart"/>
      <w:r w:rsidRPr="000803C1">
        <w:rPr>
          <w:rFonts w:ascii="PT Astra Serif" w:hAnsi="PT Astra Serif" w:cs="Tahoma"/>
          <w:sz w:val="27"/>
          <w:szCs w:val="27"/>
        </w:rPr>
        <w:t>посевная площадь, занятая зерновыми, и (или) зернобобовыми, и (или) льном масличным, и (или) кормовыми сельскохозяйственными культурами (гектар);</w:t>
      </w:r>
      <w:proofErr w:type="gramEnd"/>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 xml:space="preserve">2) по направлению, предусмотренному </w:t>
      </w:r>
      <w:hyperlink w:anchor="P79">
        <w:r w:rsidRPr="000803C1">
          <w:rPr>
            <w:rFonts w:ascii="PT Astra Serif" w:hAnsi="PT Astra Serif" w:cs="Tahoma"/>
            <w:sz w:val="27"/>
            <w:szCs w:val="27"/>
          </w:rPr>
          <w:t>подпунктом 2) пункта 3</w:t>
        </w:r>
      </w:hyperlink>
      <w:r w:rsidRPr="000803C1">
        <w:rPr>
          <w:rFonts w:ascii="PT Astra Serif" w:hAnsi="PT Astra Serif" w:cs="Tahoma"/>
          <w:sz w:val="27"/>
          <w:szCs w:val="27"/>
        </w:rPr>
        <w:t xml:space="preserve"> настоящего Порядка:</w:t>
      </w:r>
    </w:p>
    <w:p w:rsidR="004A6B8E" w:rsidRPr="000803C1" w:rsidRDefault="004A6B8E" w:rsidP="004A6B8E">
      <w:pPr>
        <w:ind w:firstLine="709"/>
        <w:jc w:val="both"/>
        <w:rPr>
          <w:rFonts w:ascii="PT Astra Serif" w:hAnsi="PT Astra Serif"/>
          <w:sz w:val="27"/>
          <w:szCs w:val="27"/>
        </w:rPr>
      </w:pPr>
      <w:proofErr w:type="gramStart"/>
      <w:r w:rsidRPr="000803C1">
        <w:rPr>
          <w:rFonts w:ascii="PT Astra Serif" w:hAnsi="PT Astra Serif" w:cs="Tahoma"/>
          <w:sz w:val="27"/>
          <w:szCs w:val="27"/>
        </w:rPr>
        <w:t xml:space="preserve">а) по мероприятию, предусмотренному </w:t>
      </w:r>
      <w:hyperlink w:anchor="P80">
        <w:r w:rsidRPr="000803C1">
          <w:rPr>
            <w:rFonts w:ascii="PT Astra Serif" w:hAnsi="PT Astra Serif" w:cs="Tahoma"/>
            <w:sz w:val="27"/>
            <w:szCs w:val="27"/>
          </w:rPr>
          <w:t>подпунктом а)</w:t>
        </w:r>
      </w:hyperlink>
      <w:r w:rsidRPr="000803C1">
        <w:rPr>
          <w:rFonts w:ascii="PT Astra Serif" w:hAnsi="PT Astra Serif" w:cs="Tahoma"/>
          <w:sz w:val="27"/>
          <w:szCs w:val="27"/>
        </w:rPr>
        <w:t>:</w:t>
      </w:r>
      <w:proofErr w:type="gramEnd"/>
    </w:p>
    <w:p w:rsidR="00CE0500" w:rsidRPr="00CE0500" w:rsidRDefault="00CE0500" w:rsidP="00CE0500">
      <w:pPr>
        <w:pStyle w:val="ConsPlusNormal"/>
        <w:ind w:firstLine="709"/>
        <w:jc w:val="both"/>
        <w:rPr>
          <w:rFonts w:ascii="PT Astra Serif" w:hAnsi="PT Astra Serif"/>
          <w:sz w:val="26"/>
          <w:szCs w:val="26"/>
        </w:rPr>
      </w:pPr>
      <w:r w:rsidRPr="00CE0500">
        <w:rPr>
          <w:rFonts w:ascii="PT Astra Serif" w:hAnsi="PT Astra Serif"/>
          <w:sz w:val="26"/>
          <w:szCs w:val="26"/>
        </w:rPr>
        <w:t>численность племенного маточного поголовья сельскохозяйственных животных в пересчете на условные головы, головы;</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 xml:space="preserve">б) по мероприятию, предусмотренному </w:t>
      </w:r>
      <w:hyperlink w:anchor="P81">
        <w:r w:rsidRPr="000803C1">
          <w:rPr>
            <w:rFonts w:ascii="PT Astra Serif" w:hAnsi="PT Astra Serif" w:cs="Tahoma"/>
            <w:sz w:val="27"/>
            <w:szCs w:val="27"/>
          </w:rPr>
          <w:t>подпунктом б)</w:t>
        </w:r>
      </w:hyperlink>
      <w:r w:rsidRPr="000803C1">
        <w:rPr>
          <w:rFonts w:ascii="PT Astra Serif" w:hAnsi="PT Astra Serif" w:cs="Tahoma"/>
          <w:sz w:val="27"/>
          <w:szCs w:val="27"/>
        </w:rPr>
        <w:t>:</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реализация племенного молодняка крупного рогатого скота, голов;</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 xml:space="preserve">3) по направлению, предусмотренному </w:t>
      </w:r>
      <w:hyperlink w:anchor="P82">
        <w:r w:rsidRPr="000803C1">
          <w:rPr>
            <w:rFonts w:ascii="PT Astra Serif" w:hAnsi="PT Astra Serif" w:cs="Tahoma"/>
            <w:sz w:val="27"/>
            <w:szCs w:val="27"/>
          </w:rPr>
          <w:t>подпунктом 3) пункта 3</w:t>
        </w:r>
      </w:hyperlink>
      <w:r w:rsidRPr="000803C1">
        <w:rPr>
          <w:rFonts w:ascii="PT Astra Serif" w:hAnsi="PT Astra Serif" w:cs="Tahoma"/>
          <w:sz w:val="27"/>
          <w:szCs w:val="27"/>
        </w:rPr>
        <w:t xml:space="preserve"> настоящего Порядка:</w:t>
      </w:r>
    </w:p>
    <w:p w:rsidR="004A6B8E" w:rsidRPr="000803C1" w:rsidRDefault="004A6B8E" w:rsidP="004A6B8E">
      <w:pPr>
        <w:ind w:firstLine="709"/>
        <w:jc w:val="both"/>
        <w:rPr>
          <w:rFonts w:ascii="PT Astra Serif" w:hAnsi="PT Astra Serif" w:cs="Tahoma"/>
          <w:sz w:val="27"/>
          <w:szCs w:val="27"/>
          <w:highlight w:val="cyan"/>
        </w:rPr>
      </w:pPr>
      <w:r w:rsidRPr="000803C1">
        <w:rPr>
          <w:rFonts w:ascii="PT Astra Serif" w:hAnsi="PT Astra Serif" w:cs="Tahoma"/>
          <w:sz w:val="27"/>
          <w:szCs w:val="27"/>
        </w:rPr>
        <w:t>а) доля площади, засеянной элитными семенами (за исключением посевной площади, засеянной оригинальными и элитными посевами семенного картофеля и (или) семенными посевами овощных культур), в общей площади посевов, занятой семенами сортов растений (процент) по состоянию на 31 декабря года предоставления субсидии;</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б) посевная площадь, засеянная семенами овощных культур категории F1 (гектар);</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 xml:space="preserve">4) по направлению, предусмотренному </w:t>
      </w:r>
      <w:hyperlink w:anchor="P87">
        <w:r w:rsidRPr="000803C1">
          <w:rPr>
            <w:rFonts w:ascii="PT Astra Serif" w:hAnsi="PT Astra Serif" w:cs="Tahoma"/>
            <w:sz w:val="27"/>
            <w:szCs w:val="27"/>
          </w:rPr>
          <w:t>подпунктом 4) пункта 3</w:t>
        </w:r>
      </w:hyperlink>
      <w:r w:rsidRPr="000803C1">
        <w:rPr>
          <w:rFonts w:ascii="PT Astra Serif" w:hAnsi="PT Astra Serif" w:cs="Tahoma"/>
          <w:sz w:val="27"/>
          <w:szCs w:val="27"/>
        </w:rPr>
        <w:t xml:space="preserve"> настоящего Порядка:</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доля застрахованной посевной (посадочной) площади в общей посевной (посадочной) площади (процент);</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 xml:space="preserve">5) по направлению, предусмотренному </w:t>
      </w:r>
      <w:hyperlink w:anchor="P88">
        <w:r w:rsidRPr="000803C1">
          <w:rPr>
            <w:rFonts w:ascii="PT Astra Serif" w:hAnsi="PT Astra Serif" w:cs="Tahoma"/>
            <w:sz w:val="27"/>
            <w:szCs w:val="27"/>
          </w:rPr>
          <w:t>подпунктом 5) пункта 3</w:t>
        </w:r>
      </w:hyperlink>
      <w:r w:rsidRPr="000803C1">
        <w:rPr>
          <w:rFonts w:ascii="PT Astra Serif" w:hAnsi="PT Astra Serif" w:cs="Tahoma"/>
          <w:sz w:val="27"/>
          <w:szCs w:val="27"/>
        </w:rPr>
        <w:t xml:space="preserve"> настоящего Порядка:</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доля застрахованного поголовья сельскохозяйственных животных в общем объеме поголовья сельскохозяйственных животных (процент);</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 xml:space="preserve">6) по направлению, предусмотренному </w:t>
      </w:r>
      <w:hyperlink w:anchor="P89">
        <w:r w:rsidRPr="000803C1">
          <w:rPr>
            <w:rFonts w:ascii="PT Astra Serif" w:hAnsi="PT Astra Serif" w:cs="Tahoma"/>
            <w:sz w:val="27"/>
            <w:szCs w:val="27"/>
          </w:rPr>
          <w:t>подпунктом 6) пункта 3</w:t>
        </w:r>
      </w:hyperlink>
      <w:r w:rsidRPr="000803C1">
        <w:rPr>
          <w:rFonts w:ascii="PT Astra Serif" w:hAnsi="PT Astra Serif" w:cs="Tahoma"/>
          <w:sz w:val="27"/>
          <w:szCs w:val="27"/>
        </w:rPr>
        <w:t xml:space="preserve"> настоящего Порядка:</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площадь, занятая многолетними плодовыми и ягодными насаждениями с применением принципов органического земледелия без использования минеральных удобрений и ядохимикатов (гектар);</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 xml:space="preserve">7) по направлению, предусмотренному </w:t>
      </w:r>
      <w:hyperlink w:anchor="P90">
        <w:r w:rsidRPr="000803C1">
          <w:rPr>
            <w:rFonts w:ascii="PT Astra Serif" w:hAnsi="PT Astra Serif" w:cs="Tahoma"/>
            <w:sz w:val="27"/>
            <w:szCs w:val="27"/>
          </w:rPr>
          <w:t>подпунктом 7) пункта 3</w:t>
        </w:r>
      </w:hyperlink>
      <w:r w:rsidRPr="000803C1">
        <w:rPr>
          <w:rFonts w:ascii="PT Astra Serif" w:hAnsi="PT Astra Serif" w:cs="Tahoma"/>
          <w:sz w:val="27"/>
          <w:szCs w:val="27"/>
        </w:rPr>
        <w:t xml:space="preserve"> настоящего Порядка:</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площадь закладки многолетних насаждений (за исключением виноградников), за исключением питомников у получателей субсидии (гектар);</w:t>
      </w:r>
    </w:p>
    <w:p w:rsidR="004A6B8E" w:rsidRPr="000803C1" w:rsidRDefault="004A6B8E" w:rsidP="004A6B8E">
      <w:pPr>
        <w:ind w:firstLine="709"/>
        <w:jc w:val="both"/>
        <w:rPr>
          <w:rFonts w:ascii="PT Astra Serif" w:hAnsi="PT Astra Serif"/>
          <w:sz w:val="27"/>
          <w:szCs w:val="27"/>
        </w:rPr>
      </w:pPr>
      <w:proofErr w:type="gramStart"/>
      <w:r w:rsidRPr="000803C1">
        <w:rPr>
          <w:rFonts w:ascii="PT Astra Serif" w:hAnsi="PT Astra Serif" w:cs="Tahoma"/>
          <w:sz w:val="27"/>
          <w:szCs w:val="27"/>
        </w:rPr>
        <w:lastRenderedPageBreak/>
        <w:t>площадь закладки питомников (кроме виноградных) у получателей субсидии (гектар);</w:t>
      </w:r>
      <w:proofErr w:type="gramEnd"/>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площадь уходных работ за многолетними насаждениями (за исключением виноградников) до вступления в товарное плодоношение, но не более 3 лет с момента закладки для садов интенсивного типа у получателей субсидии (гектар)</w:t>
      </w:r>
      <w:proofErr w:type="gramStart"/>
      <w:r w:rsidRPr="000803C1">
        <w:rPr>
          <w:rFonts w:ascii="PT Astra Serif" w:hAnsi="PT Astra Serif" w:cs="Tahoma"/>
          <w:sz w:val="27"/>
          <w:szCs w:val="27"/>
        </w:rPr>
        <w:t>.</w:t>
      </w:r>
      <w:r w:rsidR="000803C1" w:rsidRPr="000803C1">
        <w:rPr>
          <w:rFonts w:ascii="PT Astra Serif" w:hAnsi="PT Astra Serif" w:cs="Tahoma"/>
          <w:sz w:val="27"/>
          <w:szCs w:val="27"/>
        </w:rPr>
        <w:t>»</w:t>
      </w:r>
      <w:proofErr w:type="gramEnd"/>
      <w:r w:rsidR="000803C1" w:rsidRPr="000803C1">
        <w:rPr>
          <w:rFonts w:ascii="PT Astra Serif" w:hAnsi="PT Astra Serif" w:cs="Tahoma"/>
          <w:sz w:val="27"/>
          <w:szCs w:val="27"/>
        </w:rPr>
        <w:t>;</w:t>
      </w:r>
    </w:p>
    <w:p w:rsidR="000803C1" w:rsidRPr="000803C1" w:rsidRDefault="000803C1" w:rsidP="004A6B8E">
      <w:pPr>
        <w:ind w:firstLine="709"/>
        <w:jc w:val="both"/>
        <w:rPr>
          <w:rFonts w:ascii="PT Astra Serif" w:hAnsi="PT Astra Serif" w:cs="Tahoma"/>
          <w:sz w:val="27"/>
          <w:szCs w:val="27"/>
        </w:rPr>
      </w:pPr>
      <w:r w:rsidRPr="000803C1">
        <w:rPr>
          <w:rFonts w:ascii="PT Astra Serif" w:hAnsi="PT Astra Serif" w:cs="Tahoma"/>
          <w:sz w:val="27"/>
          <w:szCs w:val="27"/>
        </w:rPr>
        <w:t>5) дополнить подпунктом 33-1 следующего содержания:</w:t>
      </w:r>
    </w:p>
    <w:p w:rsidR="004A6B8E" w:rsidRPr="000803C1" w:rsidRDefault="000803C1" w:rsidP="004A6B8E">
      <w:pPr>
        <w:ind w:firstLine="709"/>
        <w:jc w:val="both"/>
        <w:rPr>
          <w:rFonts w:ascii="PT Astra Serif" w:hAnsi="PT Astra Serif"/>
          <w:sz w:val="27"/>
          <w:szCs w:val="27"/>
        </w:rPr>
      </w:pPr>
      <w:r w:rsidRPr="000803C1">
        <w:rPr>
          <w:rFonts w:ascii="PT Astra Serif" w:hAnsi="PT Astra Serif" w:cs="Tahoma"/>
          <w:sz w:val="27"/>
          <w:szCs w:val="27"/>
        </w:rPr>
        <w:t>«</w:t>
      </w:r>
      <w:r w:rsidR="004A6B8E" w:rsidRPr="000803C1">
        <w:rPr>
          <w:rFonts w:ascii="PT Astra Serif" w:hAnsi="PT Astra Serif" w:cs="Tahoma"/>
          <w:sz w:val="27"/>
          <w:szCs w:val="27"/>
        </w:rPr>
        <w:t>33-1. Характеристика результата предоставления субсидии:</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 xml:space="preserve">1) по направлению, предусмотренному </w:t>
      </w:r>
      <w:hyperlink w:anchor="P75">
        <w:r w:rsidRPr="000803C1">
          <w:rPr>
            <w:rFonts w:ascii="PT Astra Serif" w:hAnsi="PT Astra Serif" w:cs="Tahoma"/>
            <w:sz w:val="27"/>
            <w:szCs w:val="27"/>
          </w:rPr>
          <w:t>подпунктом 1) пункта 3</w:t>
        </w:r>
      </w:hyperlink>
      <w:r w:rsidRPr="000803C1">
        <w:rPr>
          <w:rFonts w:ascii="PT Astra Serif" w:hAnsi="PT Astra Serif" w:cs="Tahoma"/>
          <w:sz w:val="27"/>
          <w:szCs w:val="27"/>
        </w:rPr>
        <w:t xml:space="preserve"> настоящего Порядка:</w:t>
      </w:r>
    </w:p>
    <w:p w:rsidR="004A6B8E" w:rsidRPr="000803C1" w:rsidRDefault="004A6B8E" w:rsidP="004A6B8E">
      <w:pPr>
        <w:ind w:firstLine="709"/>
        <w:jc w:val="both"/>
        <w:rPr>
          <w:rFonts w:ascii="PT Astra Serif" w:hAnsi="PT Astra Serif"/>
          <w:sz w:val="27"/>
          <w:szCs w:val="27"/>
        </w:rPr>
      </w:pPr>
      <w:proofErr w:type="gramStart"/>
      <w:r w:rsidRPr="000803C1">
        <w:rPr>
          <w:rFonts w:ascii="PT Astra Serif" w:hAnsi="PT Astra Serif" w:cs="Tahoma"/>
          <w:sz w:val="27"/>
          <w:szCs w:val="27"/>
        </w:rPr>
        <w:t xml:space="preserve">а) по мероприятию, предусмотренному </w:t>
      </w:r>
      <w:hyperlink w:anchor="P76">
        <w:r w:rsidRPr="000803C1">
          <w:rPr>
            <w:rFonts w:ascii="PT Astra Serif" w:hAnsi="PT Astra Serif" w:cs="Tahoma"/>
            <w:sz w:val="27"/>
            <w:szCs w:val="27"/>
          </w:rPr>
          <w:t>подпунктом а)</w:t>
        </w:r>
      </w:hyperlink>
      <w:r w:rsidRPr="000803C1">
        <w:rPr>
          <w:rFonts w:ascii="PT Astra Serif" w:hAnsi="PT Astra Serif" w:cs="Tahoma"/>
          <w:sz w:val="27"/>
          <w:szCs w:val="27"/>
        </w:rPr>
        <w:t>:</w:t>
      </w:r>
      <w:proofErr w:type="gramEnd"/>
    </w:p>
    <w:p w:rsidR="004A6B8E" w:rsidRPr="000803C1" w:rsidRDefault="004A6B8E" w:rsidP="004A6B8E">
      <w:pPr>
        <w:ind w:firstLine="709"/>
        <w:jc w:val="both"/>
        <w:rPr>
          <w:rFonts w:ascii="PT Astra Serif" w:hAnsi="PT Astra Serif"/>
          <w:sz w:val="27"/>
          <w:szCs w:val="27"/>
        </w:rPr>
      </w:pPr>
      <w:proofErr w:type="gramStart"/>
      <w:r w:rsidRPr="000803C1">
        <w:rPr>
          <w:rFonts w:ascii="PT Astra Serif" w:hAnsi="PT Astra Serif" w:cs="Tahoma"/>
          <w:sz w:val="27"/>
          <w:szCs w:val="27"/>
        </w:rPr>
        <w:t>сохранение и (или) увеличение посевных площадей, занятых зерновыми, и (или) зернобобовыми, и (или) масличными (за исключением рапса и сои), и (или) кормовыми сельскохозяйственными культурами, текущего года к уровню предшествующего года (гектар);</w:t>
      </w:r>
      <w:proofErr w:type="gramEnd"/>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 xml:space="preserve">б) по мероприятию, предусмотренному </w:t>
      </w:r>
      <w:hyperlink w:anchor="P77">
        <w:r w:rsidRPr="000803C1">
          <w:rPr>
            <w:rFonts w:ascii="PT Astra Serif" w:hAnsi="PT Astra Serif" w:cs="Tahoma"/>
            <w:sz w:val="27"/>
            <w:szCs w:val="27"/>
          </w:rPr>
          <w:t>подпунктом б)</w:t>
        </w:r>
      </w:hyperlink>
      <w:r w:rsidRPr="000803C1">
        <w:rPr>
          <w:rFonts w:ascii="PT Astra Serif" w:hAnsi="PT Astra Serif" w:cs="Tahoma"/>
          <w:sz w:val="27"/>
          <w:szCs w:val="27"/>
        </w:rPr>
        <w:t>:</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сохранение и (или) увеличение посевных площадей, занятых сельскохозяйственными культурами, с применением принципов органического производства продукции растительного происхождения без использования минеральных удобрений и ядохимикатов, текущего года к уровню предшествующего года (гектар);</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 xml:space="preserve">в) по мероприятию, предусмотренному </w:t>
      </w:r>
      <w:hyperlink w:anchor="P78">
        <w:r w:rsidRPr="000803C1">
          <w:rPr>
            <w:rFonts w:ascii="PT Astra Serif" w:hAnsi="PT Astra Serif" w:cs="Tahoma"/>
            <w:sz w:val="27"/>
            <w:szCs w:val="27"/>
          </w:rPr>
          <w:t>подпунктом в)</w:t>
        </w:r>
      </w:hyperlink>
      <w:r w:rsidRPr="000803C1">
        <w:rPr>
          <w:rFonts w:ascii="PT Astra Serif" w:hAnsi="PT Astra Serif" w:cs="Tahoma"/>
          <w:sz w:val="27"/>
          <w:szCs w:val="27"/>
        </w:rPr>
        <w:t>:</w:t>
      </w:r>
    </w:p>
    <w:p w:rsidR="004A6B8E" w:rsidRPr="000803C1" w:rsidRDefault="004A6B8E" w:rsidP="004A6B8E">
      <w:pPr>
        <w:ind w:firstLine="709"/>
        <w:jc w:val="both"/>
        <w:rPr>
          <w:rFonts w:ascii="PT Astra Serif" w:hAnsi="PT Astra Serif"/>
          <w:sz w:val="27"/>
          <w:szCs w:val="27"/>
        </w:rPr>
      </w:pPr>
      <w:proofErr w:type="gramStart"/>
      <w:r w:rsidRPr="000803C1">
        <w:rPr>
          <w:rFonts w:ascii="PT Astra Serif" w:hAnsi="PT Astra Serif" w:cs="Tahoma"/>
          <w:sz w:val="27"/>
          <w:szCs w:val="27"/>
        </w:rPr>
        <w:t>сохранение и (или) увеличение посевных площадей, занятых зерновыми, и (или) зернобобовыми, и (или) льном масличным, и (или) кормовыми сельскохозяйственными культурами, текущего года к уровню предшествующего года (гектар);</w:t>
      </w:r>
      <w:proofErr w:type="gramEnd"/>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 xml:space="preserve">2) по направлению, предусмотренному </w:t>
      </w:r>
      <w:hyperlink w:anchor="P79">
        <w:r w:rsidRPr="000803C1">
          <w:rPr>
            <w:rFonts w:ascii="PT Astra Serif" w:hAnsi="PT Astra Serif" w:cs="Tahoma"/>
            <w:sz w:val="27"/>
            <w:szCs w:val="27"/>
          </w:rPr>
          <w:t>подпунктом 2) пункта 3</w:t>
        </w:r>
      </w:hyperlink>
      <w:r w:rsidRPr="000803C1">
        <w:rPr>
          <w:rFonts w:ascii="PT Astra Serif" w:hAnsi="PT Astra Serif" w:cs="Tahoma"/>
          <w:sz w:val="27"/>
          <w:szCs w:val="27"/>
        </w:rPr>
        <w:t xml:space="preserve"> настоящего Порядка:</w:t>
      </w:r>
    </w:p>
    <w:p w:rsidR="004A6B8E" w:rsidRPr="000803C1" w:rsidRDefault="004A6B8E" w:rsidP="004A6B8E">
      <w:pPr>
        <w:ind w:firstLine="709"/>
        <w:jc w:val="both"/>
        <w:rPr>
          <w:rFonts w:ascii="PT Astra Serif" w:hAnsi="PT Astra Serif"/>
          <w:sz w:val="27"/>
          <w:szCs w:val="27"/>
        </w:rPr>
      </w:pPr>
      <w:proofErr w:type="gramStart"/>
      <w:r w:rsidRPr="000803C1">
        <w:rPr>
          <w:rFonts w:ascii="PT Astra Serif" w:hAnsi="PT Astra Serif" w:cs="Tahoma"/>
          <w:sz w:val="27"/>
          <w:szCs w:val="27"/>
        </w:rPr>
        <w:t xml:space="preserve">а) по мероприятию, предусмотренному </w:t>
      </w:r>
      <w:hyperlink w:anchor="P80">
        <w:r w:rsidRPr="000803C1">
          <w:rPr>
            <w:rFonts w:ascii="PT Astra Serif" w:hAnsi="PT Astra Serif" w:cs="Tahoma"/>
            <w:sz w:val="27"/>
            <w:szCs w:val="27"/>
          </w:rPr>
          <w:t>подпунктом а)</w:t>
        </w:r>
      </w:hyperlink>
      <w:r w:rsidRPr="000803C1">
        <w:rPr>
          <w:rFonts w:ascii="PT Astra Serif" w:hAnsi="PT Astra Serif" w:cs="Tahoma"/>
          <w:sz w:val="27"/>
          <w:szCs w:val="27"/>
        </w:rPr>
        <w:t>:</w:t>
      </w:r>
      <w:proofErr w:type="gramEnd"/>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сохранение или увеличение численности племенного маточного поголовья</w:t>
      </w:r>
      <w:r w:rsidR="00CE0500">
        <w:rPr>
          <w:rFonts w:ascii="PT Astra Serif" w:hAnsi="PT Astra Serif" w:cs="Tahoma"/>
          <w:sz w:val="27"/>
          <w:szCs w:val="27"/>
        </w:rPr>
        <w:t xml:space="preserve"> сельскохозяйственных животных в пересчете на условные головы</w:t>
      </w:r>
      <w:r w:rsidRPr="000803C1">
        <w:rPr>
          <w:rFonts w:ascii="PT Astra Serif" w:hAnsi="PT Astra Serif" w:cs="Tahoma"/>
          <w:sz w:val="27"/>
          <w:szCs w:val="27"/>
        </w:rPr>
        <w:t>, голов</w:t>
      </w:r>
      <w:r w:rsidR="00CE0500">
        <w:rPr>
          <w:rFonts w:ascii="PT Astra Serif" w:hAnsi="PT Astra Serif" w:cs="Tahoma"/>
          <w:sz w:val="27"/>
          <w:szCs w:val="27"/>
        </w:rPr>
        <w:t>ы</w:t>
      </w:r>
      <w:r w:rsidRPr="000803C1">
        <w:rPr>
          <w:rFonts w:ascii="PT Astra Serif" w:hAnsi="PT Astra Serif" w:cs="Tahoma"/>
          <w:sz w:val="27"/>
          <w:szCs w:val="27"/>
        </w:rPr>
        <w:t>;</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 xml:space="preserve">б) по мероприятию, предусмотренному </w:t>
      </w:r>
      <w:hyperlink w:anchor="P81">
        <w:r w:rsidRPr="000803C1">
          <w:rPr>
            <w:rFonts w:ascii="PT Astra Serif" w:hAnsi="PT Astra Serif" w:cs="Tahoma"/>
            <w:sz w:val="27"/>
            <w:szCs w:val="27"/>
          </w:rPr>
          <w:t>подпунктом б)</w:t>
        </w:r>
      </w:hyperlink>
      <w:r w:rsidRPr="000803C1">
        <w:rPr>
          <w:rFonts w:ascii="PT Astra Serif" w:hAnsi="PT Astra Serif" w:cs="Tahoma"/>
          <w:sz w:val="27"/>
          <w:szCs w:val="27"/>
        </w:rPr>
        <w:t>:</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количество реализованного племенного молодняка крупного рогатого скота, голов;</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 xml:space="preserve">3) по направлению, предусмотренному </w:t>
      </w:r>
      <w:hyperlink w:anchor="P82">
        <w:r w:rsidRPr="000803C1">
          <w:rPr>
            <w:rFonts w:ascii="PT Astra Serif" w:hAnsi="PT Astra Serif" w:cs="Tahoma"/>
            <w:sz w:val="27"/>
            <w:szCs w:val="27"/>
          </w:rPr>
          <w:t>подпунктом 3) пункта 3</w:t>
        </w:r>
      </w:hyperlink>
      <w:r w:rsidRPr="000803C1">
        <w:rPr>
          <w:rFonts w:ascii="PT Astra Serif" w:hAnsi="PT Astra Serif" w:cs="Tahoma"/>
          <w:sz w:val="27"/>
          <w:szCs w:val="27"/>
        </w:rPr>
        <w:t xml:space="preserve"> настоящего Порядка:</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а) доля площади, засеянной элитными семенами (за исключением посевной площади, засеянной оригинальными и элитными посевами семенного картофеля и (или) семенными посевами овощных культур), в общей площади посевов, занятой семенами сортов растений (процент);</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б) посевная площадь, засеянная семенами овощных культур категории F1 (гектар);</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 xml:space="preserve">4) по направлению, предусмотренному </w:t>
      </w:r>
      <w:hyperlink w:anchor="P87">
        <w:r w:rsidRPr="000803C1">
          <w:rPr>
            <w:rFonts w:ascii="PT Astra Serif" w:hAnsi="PT Astra Serif" w:cs="Tahoma"/>
            <w:sz w:val="27"/>
            <w:szCs w:val="27"/>
          </w:rPr>
          <w:t>подпунктом 4) пункта 3</w:t>
        </w:r>
      </w:hyperlink>
      <w:r w:rsidRPr="000803C1">
        <w:rPr>
          <w:rFonts w:ascii="PT Astra Serif" w:hAnsi="PT Astra Serif" w:cs="Tahoma"/>
          <w:sz w:val="27"/>
          <w:szCs w:val="27"/>
        </w:rPr>
        <w:t xml:space="preserve"> настоящего Порядка:</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 xml:space="preserve">сохранение или увеличение доли застрахованной посевной (посадочной) площади в общей посевной (посадочной) площади - при возмещении части затрат </w:t>
      </w:r>
      <w:r w:rsidRPr="000803C1">
        <w:rPr>
          <w:rFonts w:ascii="PT Astra Serif" w:hAnsi="PT Astra Serif" w:cs="Tahoma"/>
          <w:sz w:val="27"/>
          <w:szCs w:val="27"/>
        </w:rPr>
        <w:lastRenderedPageBreak/>
        <w:t>получателей субсидий на уплату страховой премии, начисленной по договору сельскохозяйственного страхования в области растениеводства (процент);</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 xml:space="preserve">5) по направлению, предусмотренному </w:t>
      </w:r>
      <w:hyperlink w:anchor="P88">
        <w:r w:rsidRPr="000803C1">
          <w:rPr>
            <w:rFonts w:ascii="PT Astra Serif" w:hAnsi="PT Astra Serif" w:cs="Tahoma"/>
            <w:sz w:val="27"/>
            <w:szCs w:val="27"/>
          </w:rPr>
          <w:t>подпунктом 5) пункта 3</w:t>
        </w:r>
      </w:hyperlink>
      <w:r w:rsidRPr="000803C1">
        <w:rPr>
          <w:rFonts w:ascii="PT Astra Serif" w:hAnsi="PT Astra Serif" w:cs="Tahoma"/>
          <w:sz w:val="27"/>
          <w:szCs w:val="27"/>
        </w:rPr>
        <w:t xml:space="preserve"> настоящего Порядка:</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сохранение или увеличение доли застрахованного поголовья сельскохозяйственных животных в общем объеме поголовья сельскохозяйственных животных - при возмещении части затрат получателей субсидий на уплату страховой премии, начисленных по договорам сельскохозяйственного страхования в области животноводства (процент);</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 xml:space="preserve">6) по направлению, предусмотренному </w:t>
      </w:r>
      <w:hyperlink w:anchor="P89">
        <w:r w:rsidRPr="000803C1">
          <w:rPr>
            <w:rFonts w:ascii="PT Astra Serif" w:hAnsi="PT Astra Serif" w:cs="Tahoma"/>
            <w:sz w:val="27"/>
            <w:szCs w:val="27"/>
          </w:rPr>
          <w:t>подпунктом 6) пункта 3</w:t>
        </w:r>
      </w:hyperlink>
      <w:r w:rsidRPr="000803C1">
        <w:rPr>
          <w:rFonts w:ascii="PT Astra Serif" w:hAnsi="PT Astra Serif" w:cs="Tahoma"/>
          <w:sz w:val="27"/>
          <w:szCs w:val="27"/>
        </w:rPr>
        <w:t xml:space="preserve"> настоящего Порядка:</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применение принципов органического земледелия без использования минеральных удобрений и ядохимикатов на площадях, занятых многолетними плодовыми и ягодными насаждениями (гектар);</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 xml:space="preserve">7) по направлению, предусмотренному </w:t>
      </w:r>
      <w:hyperlink w:anchor="P90">
        <w:r w:rsidRPr="000803C1">
          <w:rPr>
            <w:rFonts w:ascii="PT Astra Serif" w:hAnsi="PT Astra Serif" w:cs="Tahoma"/>
            <w:sz w:val="27"/>
            <w:szCs w:val="27"/>
          </w:rPr>
          <w:t>подпунктом 7) пункта 3</w:t>
        </w:r>
      </w:hyperlink>
      <w:r w:rsidRPr="000803C1">
        <w:rPr>
          <w:rFonts w:ascii="PT Astra Serif" w:hAnsi="PT Astra Serif" w:cs="Tahoma"/>
          <w:sz w:val="27"/>
          <w:szCs w:val="27"/>
        </w:rPr>
        <w:t xml:space="preserve"> настоящего Порядка:</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площадь закладки многолетних насаждений (за исключением виноградников), за исключением питомников (гектар);</w:t>
      </w:r>
    </w:p>
    <w:p w:rsidR="004A6B8E" w:rsidRPr="000803C1" w:rsidRDefault="004A6B8E" w:rsidP="004A6B8E">
      <w:pPr>
        <w:ind w:firstLine="709"/>
        <w:jc w:val="both"/>
        <w:rPr>
          <w:rFonts w:ascii="PT Astra Serif" w:hAnsi="PT Astra Serif"/>
          <w:sz w:val="27"/>
          <w:szCs w:val="27"/>
        </w:rPr>
      </w:pPr>
      <w:r w:rsidRPr="000803C1">
        <w:rPr>
          <w:rFonts w:ascii="PT Astra Serif" w:hAnsi="PT Astra Serif" w:cs="Tahoma"/>
          <w:sz w:val="27"/>
          <w:szCs w:val="27"/>
        </w:rPr>
        <w:t>площадь закладки питомников (</w:t>
      </w:r>
      <w:proofErr w:type="gramStart"/>
      <w:r w:rsidRPr="000803C1">
        <w:rPr>
          <w:rFonts w:ascii="PT Astra Serif" w:hAnsi="PT Astra Serif" w:cs="Tahoma"/>
          <w:sz w:val="27"/>
          <w:szCs w:val="27"/>
        </w:rPr>
        <w:t>кроме</w:t>
      </w:r>
      <w:proofErr w:type="gramEnd"/>
      <w:r w:rsidRPr="000803C1">
        <w:rPr>
          <w:rFonts w:ascii="PT Astra Serif" w:hAnsi="PT Astra Serif" w:cs="Tahoma"/>
          <w:sz w:val="27"/>
          <w:szCs w:val="27"/>
        </w:rPr>
        <w:t xml:space="preserve"> виноградных) (гектар);</w:t>
      </w:r>
    </w:p>
    <w:p w:rsidR="004A6B8E" w:rsidRPr="000803C1" w:rsidRDefault="004A6B8E" w:rsidP="004A6B8E">
      <w:pPr>
        <w:ind w:firstLine="709"/>
        <w:jc w:val="both"/>
        <w:rPr>
          <w:rFonts w:ascii="PT Astra Serif" w:hAnsi="PT Astra Serif" w:cs="Tahoma"/>
          <w:sz w:val="27"/>
          <w:szCs w:val="27"/>
        </w:rPr>
      </w:pPr>
      <w:r w:rsidRPr="000803C1">
        <w:rPr>
          <w:rFonts w:ascii="PT Astra Serif" w:hAnsi="PT Astra Serif" w:cs="Tahoma"/>
          <w:sz w:val="27"/>
          <w:szCs w:val="27"/>
        </w:rPr>
        <w:t>площадь уходных работ за многолетними насаждениями (за исключением виноградников) до вступления в товарное плодоношение, но не более 3 лет с момента закладки для садов интенсивного (гектар)</w:t>
      </w:r>
      <w:proofErr w:type="gramStart"/>
      <w:r w:rsidRPr="000803C1">
        <w:rPr>
          <w:rFonts w:ascii="PT Astra Serif" w:hAnsi="PT Astra Serif" w:cs="Tahoma"/>
          <w:sz w:val="27"/>
          <w:szCs w:val="27"/>
        </w:rPr>
        <w:t>.»</w:t>
      </w:r>
      <w:proofErr w:type="gramEnd"/>
      <w:r w:rsidRPr="000803C1">
        <w:rPr>
          <w:rFonts w:ascii="PT Astra Serif" w:hAnsi="PT Astra Serif" w:cs="Tahoma"/>
          <w:sz w:val="27"/>
          <w:szCs w:val="27"/>
        </w:rPr>
        <w:t>;</w:t>
      </w:r>
    </w:p>
    <w:p w:rsidR="00D90C25" w:rsidRPr="000803C1" w:rsidRDefault="000803C1" w:rsidP="00D90C25">
      <w:pPr>
        <w:pStyle w:val="ConsPlusNonformat"/>
        <w:ind w:firstLine="709"/>
        <w:jc w:val="both"/>
        <w:rPr>
          <w:rFonts w:ascii="PT Astra Serif" w:hAnsi="PT Astra Serif"/>
          <w:sz w:val="27"/>
          <w:szCs w:val="27"/>
        </w:rPr>
      </w:pPr>
      <w:proofErr w:type="gramStart"/>
      <w:r w:rsidRPr="000803C1">
        <w:rPr>
          <w:rFonts w:ascii="PT Astra Serif" w:hAnsi="PT Astra Serif" w:cs="Tahoma"/>
          <w:sz w:val="27"/>
          <w:szCs w:val="27"/>
        </w:rPr>
        <w:t>6</w:t>
      </w:r>
      <w:r w:rsidR="004A6B8E" w:rsidRPr="000803C1">
        <w:rPr>
          <w:rFonts w:ascii="PT Astra Serif" w:hAnsi="PT Astra Serif" w:cs="Tahoma"/>
          <w:sz w:val="27"/>
          <w:szCs w:val="27"/>
        </w:rPr>
        <w:t xml:space="preserve">) </w:t>
      </w:r>
      <w:r w:rsidR="00D90C25" w:rsidRPr="000803C1">
        <w:rPr>
          <w:rFonts w:ascii="PT Astra Serif" w:hAnsi="PT Astra Serif"/>
          <w:sz w:val="27"/>
          <w:szCs w:val="27"/>
        </w:rPr>
        <w:t>в строке 11 формы Справки-расчета субсидии на поддержку приоритетных направлений агропромышленного комплекса и развитие малых форм хозяйствования по направлению: возмещение части затрат на уплату страховых премий, начисленных по договорам сельскохозяйственного страхования в области</w:t>
      </w:r>
      <w:r w:rsidR="008F4E4A" w:rsidRPr="000803C1">
        <w:rPr>
          <w:rFonts w:ascii="PT Astra Serif" w:hAnsi="PT Astra Serif"/>
          <w:sz w:val="27"/>
          <w:szCs w:val="27"/>
        </w:rPr>
        <w:t xml:space="preserve"> животноводства</w:t>
      </w:r>
      <w:r w:rsidR="00D90C25" w:rsidRPr="000803C1">
        <w:rPr>
          <w:rFonts w:ascii="PT Astra Serif" w:hAnsi="PT Astra Serif"/>
          <w:sz w:val="27"/>
          <w:szCs w:val="27"/>
        </w:rPr>
        <w:t xml:space="preserve">, являющейся приложением № 13 к Порядку,  </w:t>
      </w:r>
      <w:r w:rsidR="008F4E4A" w:rsidRPr="000803C1">
        <w:rPr>
          <w:rFonts w:ascii="PT Astra Serif" w:hAnsi="PT Astra Serif" w:cs="Tahoma"/>
          <w:sz w:val="27"/>
          <w:szCs w:val="27"/>
        </w:rPr>
        <w:t>слова «</w:t>
      </w:r>
      <w:r w:rsidR="008F4E4A" w:rsidRPr="000803C1">
        <w:rPr>
          <w:rFonts w:ascii="PT Astra Serif" w:hAnsi="PT Astra Serif"/>
          <w:sz w:val="27"/>
          <w:szCs w:val="27"/>
        </w:rPr>
        <w:t xml:space="preserve">Размер субсидий (рублей, копеек) ((стр. 10а + 10б) x 50 / 100)» </w:t>
      </w:r>
      <w:r w:rsidR="00D90C25" w:rsidRPr="000803C1">
        <w:rPr>
          <w:rFonts w:ascii="PT Astra Serif" w:hAnsi="PT Astra Serif"/>
          <w:sz w:val="27"/>
          <w:szCs w:val="27"/>
        </w:rPr>
        <w:t>заменить словами «Размер субсидии за счет средств областного бюджета</w:t>
      </w:r>
      <w:proofErr w:type="gramEnd"/>
      <w:r w:rsidR="00D90C25" w:rsidRPr="000803C1">
        <w:rPr>
          <w:rFonts w:ascii="PT Astra Serif" w:hAnsi="PT Astra Serif"/>
          <w:sz w:val="27"/>
          <w:szCs w:val="27"/>
        </w:rPr>
        <w:t xml:space="preserve"> (рублей)».</w:t>
      </w:r>
    </w:p>
    <w:p w:rsidR="00EF23D4" w:rsidRPr="000803C1" w:rsidRDefault="00EF23D4" w:rsidP="00EF23D4">
      <w:pPr>
        <w:numPr>
          <w:ilvl w:val="0"/>
          <w:numId w:val="2"/>
        </w:numPr>
        <w:pBdr>
          <w:top w:val="none" w:sz="0" w:space="0" w:color="auto"/>
          <w:left w:val="none" w:sz="0" w:space="0" w:color="auto"/>
          <w:bottom w:val="none" w:sz="0" w:space="0" w:color="auto"/>
          <w:right w:val="none" w:sz="0" w:space="0" w:color="auto"/>
          <w:between w:val="none" w:sz="0" w:space="0" w:color="auto"/>
        </w:pBdr>
        <w:tabs>
          <w:tab w:val="left" w:pos="0"/>
          <w:tab w:val="left" w:pos="1134"/>
        </w:tabs>
        <w:ind w:left="0" w:firstLine="709"/>
        <w:jc w:val="both"/>
        <w:rPr>
          <w:rFonts w:ascii="PT Astra Serif" w:eastAsia="Calibri" w:hAnsi="PT Astra Serif"/>
          <w:sz w:val="27"/>
          <w:szCs w:val="27"/>
          <w:lang w:eastAsia="en-US"/>
        </w:rPr>
      </w:pPr>
      <w:r w:rsidRPr="000803C1">
        <w:rPr>
          <w:rFonts w:ascii="PT Astra Serif" w:hAnsi="PT Astra Serif"/>
          <w:sz w:val="27"/>
          <w:szCs w:val="27"/>
        </w:rPr>
        <w:t>Настоящий приказ вступает в силу со дня его официального</w:t>
      </w:r>
      <w:r w:rsidRPr="000803C1">
        <w:rPr>
          <w:rFonts w:ascii="PT Astra Serif" w:eastAsia="Calibri" w:hAnsi="PT Astra Serif"/>
          <w:sz w:val="27"/>
          <w:szCs w:val="27"/>
          <w:lang w:eastAsia="en-US"/>
        </w:rPr>
        <w:t xml:space="preserve"> </w:t>
      </w:r>
      <w:r w:rsidRPr="000803C1">
        <w:rPr>
          <w:rFonts w:ascii="PT Astra Serif" w:hAnsi="PT Astra Serif"/>
          <w:sz w:val="27"/>
          <w:szCs w:val="27"/>
        </w:rPr>
        <w:t>опубликования.</w:t>
      </w:r>
    </w:p>
    <w:p w:rsidR="00C93EAD" w:rsidRPr="000803C1" w:rsidRDefault="00C93EAD" w:rsidP="00EF23D4">
      <w:pPr>
        <w:pStyle w:val="ConsPlusNormal"/>
        <w:tabs>
          <w:tab w:val="left" w:pos="1134"/>
        </w:tabs>
        <w:jc w:val="both"/>
        <w:rPr>
          <w:rFonts w:ascii="PT Astra Serif" w:hAnsi="PT Astra Serif" w:cs="PT Astra Serif"/>
          <w:sz w:val="27"/>
          <w:szCs w:val="27"/>
        </w:rPr>
      </w:pPr>
    </w:p>
    <w:p w:rsidR="00635B3E" w:rsidRPr="000803C1" w:rsidRDefault="00635B3E" w:rsidP="001619EF">
      <w:pPr>
        <w:pStyle w:val="ConsPlusNormal"/>
        <w:tabs>
          <w:tab w:val="left" w:pos="1134"/>
        </w:tabs>
        <w:ind w:firstLine="709"/>
        <w:jc w:val="both"/>
        <w:rPr>
          <w:rFonts w:ascii="PT Astra Serif" w:hAnsi="PT Astra Serif" w:cs="PT Astra Serif"/>
          <w:sz w:val="27"/>
          <w:szCs w:val="27"/>
        </w:rPr>
      </w:pPr>
    </w:p>
    <w:p w:rsidR="00C93EAD" w:rsidRPr="000803C1" w:rsidRDefault="00C93EAD" w:rsidP="001619EF">
      <w:pPr>
        <w:pStyle w:val="ConsPlusNormal"/>
        <w:tabs>
          <w:tab w:val="left" w:pos="1134"/>
        </w:tabs>
        <w:ind w:firstLine="709"/>
        <w:jc w:val="both"/>
        <w:rPr>
          <w:rFonts w:ascii="PT Astra Serif" w:hAnsi="PT Astra Serif" w:cs="PT Astra Serif"/>
          <w:sz w:val="27"/>
          <w:szCs w:val="27"/>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C93EAD" w:rsidRPr="000803C1">
        <w:tc>
          <w:tcPr>
            <w:tcW w:w="3831" w:type="dxa"/>
            <w:shd w:val="clear" w:color="FFFFFF" w:fill="FFFFFF"/>
            <w:vAlign w:val="center"/>
          </w:tcPr>
          <w:p w:rsidR="00C93EAD" w:rsidRPr="000803C1" w:rsidRDefault="005D2C57" w:rsidP="005D2C57">
            <w:pPr>
              <w:rPr>
                <w:rFonts w:ascii="PT Astra Serif" w:eastAsia="PT Astra Serif" w:hAnsi="PT Astra Serif" w:cs="PT Astra Serif"/>
                <w:sz w:val="27"/>
                <w:szCs w:val="27"/>
              </w:rPr>
            </w:pPr>
            <w:r w:rsidRPr="000803C1">
              <w:rPr>
                <w:rFonts w:ascii="PT Astra Serif" w:eastAsia="PT Astra Serif" w:hAnsi="PT Astra Serif" w:cs="PT Astra Serif"/>
                <w:sz w:val="27"/>
                <w:szCs w:val="27"/>
              </w:rPr>
              <w:t>И.о. н</w:t>
            </w:r>
            <w:r w:rsidR="00A16C17" w:rsidRPr="000803C1">
              <w:rPr>
                <w:rFonts w:ascii="PT Astra Serif" w:eastAsia="PT Astra Serif" w:hAnsi="PT Astra Serif" w:cs="PT Astra Serif"/>
                <w:sz w:val="27"/>
                <w:szCs w:val="27"/>
              </w:rPr>
              <w:t>ачальник</w:t>
            </w:r>
            <w:r w:rsidRPr="000803C1">
              <w:rPr>
                <w:rFonts w:ascii="PT Astra Serif" w:eastAsia="PT Astra Serif" w:hAnsi="PT Astra Serif" w:cs="PT Astra Serif"/>
                <w:sz w:val="27"/>
                <w:szCs w:val="27"/>
              </w:rPr>
              <w:t>а</w:t>
            </w:r>
            <w:r w:rsidR="00635B3E" w:rsidRPr="000803C1">
              <w:rPr>
                <w:rFonts w:ascii="PT Astra Serif" w:eastAsia="PT Astra Serif" w:hAnsi="PT Astra Serif" w:cs="PT Astra Serif"/>
                <w:sz w:val="27"/>
                <w:szCs w:val="27"/>
              </w:rPr>
              <w:t xml:space="preserve"> Д</w:t>
            </w:r>
            <w:r w:rsidR="00A16C17" w:rsidRPr="000803C1">
              <w:rPr>
                <w:rFonts w:ascii="PT Astra Serif" w:eastAsia="PT Astra Serif" w:hAnsi="PT Astra Serif" w:cs="PT Astra Serif"/>
                <w:sz w:val="27"/>
                <w:szCs w:val="27"/>
              </w:rPr>
              <w:t>епартамента</w:t>
            </w:r>
          </w:p>
        </w:tc>
        <w:tc>
          <w:tcPr>
            <w:tcW w:w="3507" w:type="dxa"/>
            <w:shd w:val="clear" w:color="FFFFFF" w:fill="FFFFFF"/>
            <w:vAlign w:val="center"/>
          </w:tcPr>
          <w:p w:rsidR="00C93EAD" w:rsidRPr="000803C1" w:rsidRDefault="00A16C17" w:rsidP="007046CD">
            <w:pPr>
              <w:jc w:val="center"/>
              <w:rPr>
                <w:rFonts w:ascii="PT Astra Serif" w:eastAsia="PT Astra Serif" w:hAnsi="PT Astra Serif" w:cs="PT Astra Serif"/>
                <w:color w:val="FFFFFF" w:themeColor="background1"/>
                <w:sz w:val="27"/>
                <w:szCs w:val="27"/>
              </w:rPr>
            </w:pPr>
            <w:r w:rsidRPr="00335678">
              <w:rPr>
                <w:rFonts w:ascii="PT Astra Serif" w:eastAsia="PT Astra Serif" w:hAnsi="PT Astra Serif" w:cs="PT Astra Serif"/>
                <w:sz w:val="27"/>
                <w:szCs w:val="27"/>
              </w:rPr>
              <w:fldChar w:fldCharType="begin"/>
            </w:r>
            <w:r w:rsidRPr="00335678">
              <w:rPr>
                <w:rFonts w:ascii="PT Astra Serif" w:eastAsia="PT Astra Serif" w:hAnsi="PT Astra Serif" w:cs="PT Astra Serif"/>
                <w:sz w:val="27"/>
                <w:szCs w:val="27"/>
              </w:rPr>
              <w:instrText xml:space="preserve"> FORMTEXT </w:instrText>
            </w:r>
            <w:r w:rsidRPr="00335678">
              <w:rPr>
                <w:rFonts w:ascii="PT Astra Serif" w:eastAsia="PT Astra Serif" w:hAnsi="PT Astra Serif" w:cs="PT Astra Serif"/>
                <w:sz w:val="27"/>
                <w:szCs w:val="27"/>
              </w:rPr>
              <w:fldChar w:fldCharType="end"/>
            </w:r>
          </w:p>
        </w:tc>
        <w:tc>
          <w:tcPr>
            <w:tcW w:w="2301" w:type="dxa"/>
            <w:shd w:val="clear" w:color="FFFFFF" w:fill="FFFFFF"/>
            <w:vAlign w:val="center"/>
          </w:tcPr>
          <w:p w:rsidR="00C93EAD" w:rsidRPr="000803C1" w:rsidRDefault="005D2C57">
            <w:pPr>
              <w:jc w:val="right"/>
              <w:rPr>
                <w:rFonts w:ascii="PT Astra Serif" w:eastAsia="PT Astra Serif" w:hAnsi="PT Astra Serif" w:cs="PT Astra Serif"/>
                <w:sz w:val="27"/>
                <w:szCs w:val="27"/>
              </w:rPr>
            </w:pPr>
            <w:r w:rsidRPr="000803C1">
              <w:rPr>
                <w:rFonts w:ascii="PT Astra Serif" w:eastAsia="Calibri" w:hAnsi="PT Astra Serif"/>
                <w:sz w:val="27"/>
                <w:szCs w:val="27"/>
                <w:lang w:eastAsia="en-US"/>
              </w:rPr>
              <w:t>Д.В. Балаганская</w:t>
            </w:r>
          </w:p>
        </w:tc>
      </w:tr>
    </w:tbl>
    <w:p w:rsidR="004C00FB" w:rsidRDefault="004C00FB">
      <w:pPr>
        <w:pBdr>
          <w:right w:val="none" w:sz="4" w:space="3" w:color="000000"/>
        </w:pBdr>
        <w:tabs>
          <w:tab w:val="left" w:pos="7088"/>
        </w:tabs>
        <w:jc w:val="both"/>
        <w:rPr>
          <w:rFonts w:ascii="PT Astra Serif" w:hAnsi="PT Astra Serif" w:cs="PT Astra Serif"/>
          <w:sz w:val="28"/>
          <w:szCs w:val="28"/>
        </w:rPr>
      </w:pPr>
    </w:p>
    <w:p w:rsidR="004C00FB" w:rsidRDefault="004C00FB">
      <w:pPr>
        <w:pBdr>
          <w:right w:val="none" w:sz="4" w:space="3" w:color="000000"/>
        </w:pBdr>
        <w:tabs>
          <w:tab w:val="left" w:pos="7088"/>
        </w:tabs>
        <w:jc w:val="both"/>
        <w:rPr>
          <w:rFonts w:ascii="PT Astra Serif" w:hAnsi="PT Astra Serif" w:cs="PT Astra Serif"/>
          <w:sz w:val="28"/>
          <w:szCs w:val="28"/>
        </w:rPr>
      </w:pPr>
    </w:p>
    <w:p w:rsidR="004C00FB" w:rsidRDefault="004C00FB">
      <w:pPr>
        <w:pBdr>
          <w:right w:val="none" w:sz="4" w:space="3" w:color="000000"/>
        </w:pBdr>
        <w:tabs>
          <w:tab w:val="left" w:pos="7088"/>
        </w:tabs>
        <w:jc w:val="both"/>
        <w:rPr>
          <w:rFonts w:ascii="PT Astra Serif" w:hAnsi="PT Astra Serif" w:cs="PT Astra Serif"/>
          <w:sz w:val="28"/>
          <w:szCs w:val="28"/>
        </w:rPr>
      </w:pPr>
    </w:p>
    <w:p w:rsidR="004C00FB" w:rsidRDefault="004C00FB">
      <w:pPr>
        <w:pBdr>
          <w:right w:val="none" w:sz="4" w:space="3" w:color="000000"/>
        </w:pBdr>
        <w:tabs>
          <w:tab w:val="left" w:pos="7088"/>
        </w:tabs>
        <w:jc w:val="both"/>
        <w:rPr>
          <w:rFonts w:ascii="PT Astra Serif" w:hAnsi="PT Astra Serif" w:cs="PT Astra Serif"/>
          <w:sz w:val="28"/>
          <w:szCs w:val="28"/>
        </w:rPr>
      </w:pPr>
    </w:p>
    <w:p w:rsidR="004C00FB" w:rsidRDefault="004C00FB">
      <w:pPr>
        <w:pBdr>
          <w:right w:val="none" w:sz="4" w:space="3" w:color="000000"/>
        </w:pBdr>
        <w:tabs>
          <w:tab w:val="left" w:pos="7088"/>
        </w:tabs>
        <w:jc w:val="both"/>
        <w:rPr>
          <w:rFonts w:ascii="PT Astra Serif" w:hAnsi="PT Astra Serif" w:cs="PT Astra Serif"/>
          <w:sz w:val="28"/>
          <w:szCs w:val="28"/>
        </w:rPr>
      </w:pPr>
    </w:p>
    <w:p w:rsidR="004C00FB" w:rsidRPr="00EF23D4" w:rsidRDefault="004C00FB">
      <w:pPr>
        <w:pBdr>
          <w:right w:val="none" w:sz="4" w:space="3" w:color="000000"/>
        </w:pBdr>
        <w:tabs>
          <w:tab w:val="left" w:pos="7088"/>
        </w:tabs>
        <w:jc w:val="both"/>
        <w:rPr>
          <w:rFonts w:ascii="PT Astra Serif" w:hAnsi="PT Astra Serif" w:cs="PT Astra Serif"/>
          <w:sz w:val="28"/>
          <w:szCs w:val="28"/>
        </w:rPr>
      </w:pPr>
    </w:p>
    <w:p w:rsidR="00EF23D4" w:rsidRDefault="00EF23D4">
      <w:pPr>
        <w:pBdr>
          <w:right w:val="none" w:sz="4" w:space="3" w:color="000000"/>
        </w:pBdr>
        <w:tabs>
          <w:tab w:val="left" w:pos="7088"/>
        </w:tabs>
        <w:jc w:val="both"/>
        <w:rPr>
          <w:rFonts w:ascii="PT Astra Serif" w:hAnsi="PT Astra Serif" w:cs="PT Astra Serif"/>
          <w:sz w:val="28"/>
          <w:szCs w:val="28"/>
        </w:rPr>
      </w:pPr>
    </w:p>
    <w:p w:rsidR="00233818" w:rsidRDefault="00233818">
      <w:pPr>
        <w:pBdr>
          <w:right w:val="none" w:sz="4" w:space="3" w:color="000000"/>
        </w:pBdr>
        <w:tabs>
          <w:tab w:val="left" w:pos="7088"/>
        </w:tabs>
        <w:jc w:val="both"/>
        <w:rPr>
          <w:rFonts w:ascii="PT Astra Serif" w:hAnsi="PT Astra Serif" w:cs="PT Astra Serif"/>
          <w:sz w:val="28"/>
          <w:szCs w:val="28"/>
        </w:rPr>
      </w:pPr>
    </w:p>
    <w:p w:rsidR="007E1337" w:rsidRDefault="00233818">
      <w:pPr>
        <w:tabs>
          <w:tab w:val="left" w:pos="7088"/>
        </w:tabs>
        <w:rPr>
          <w:rFonts w:ascii="PT Astra Serif" w:eastAsia="PT Astra Serif" w:hAnsi="PT Astra Serif" w:cs="PT Astra Serif"/>
          <w:sz w:val="22"/>
          <w:szCs w:val="22"/>
        </w:rPr>
      </w:pPr>
      <w:r>
        <w:rPr>
          <w:rFonts w:ascii="PT Astra Serif" w:eastAsia="PT Astra Serif" w:hAnsi="PT Astra Serif" w:cs="PT Astra Serif"/>
          <w:sz w:val="22"/>
          <w:szCs w:val="22"/>
        </w:rPr>
        <w:t>Бондаренко С.С.</w:t>
      </w:r>
    </w:p>
    <w:sectPr w:rsidR="007E1337" w:rsidSect="00731885">
      <w:headerReference w:type="default" r:id="rId11"/>
      <w:headerReference w:type="first" r:id="rId12"/>
      <w:pgSz w:w="11907" w:h="16840"/>
      <w:pgMar w:top="1134" w:right="851" w:bottom="1134" w:left="1418" w:header="737"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4B3" w:rsidRDefault="008324B3">
      <w:r>
        <w:separator/>
      </w:r>
    </w:p>
  </w:endnote>
  <w:endnote w:type="continuationSeparator" w:id="0">
    <w:p w:rsidR="008324B3" w:rsidRDefault="00832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4B3" w:rsidRDefault="008324B3">
      <w:r>
        <w:separator/>
      </w:r>
    </w:p>
  </w:footnote>
  <w:footnote w:type="continuationSeparator" w:id="0">
    <w:p w:rsidR="008324B3" w:rsidRDefault="008324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4759850"/>
      <w:docPartObj>
        <w:docPartGallery w:val="Page Numbers (Top of Page)"/>
        <w:docPartUnique/>
      </w:docPartObj>
    </w:sdtPr>
    <w:sdtEndPr>
      <w:rPr>
        <w:b w:val="0"/>
        <w:sz w:val="24"/>
        <w:szCs w:val="24"/>
      </w:rPr>
    </w:sdtEndPr>
    <w:sdtContent>
      <w:p w:rsidR="007E1337" w:rsidRPr="00731885" w:rsidRDefault="007E1337" w:rsidP="007E1337">
        <w:pPr>
          <w:pStyle w:val="af"/>
          <w:rPr>
            <w:b w:val="0"/>
            <w:sz w:val="24"/>
            <w:szCs w:val="24"/>
          </w:rPr>
        </w:pPr>
        <w:r w:rsidRPr="00731885">
          <w:rPr>
            <w:rFonts w:ascii="PT Astra Serif" w:hAnsi="PT Astra Serif"/>
            <w:b w:val="0"/>
            <w:sz w:val="24"/>
            <w:szCs w:val="24"/>
          </w:rPr>
          <w:fldChar w:fldCharType="begin"/>
        </w:r>
        <w:r w:rsidRPr="00731885">
          <w:rPr>
            <w:rFonts w:ascii="PT Astra Serif" w:hAnsi="PT Astra Serif"/>
            <w:b w:val="0"/>
            <w:sz w:val="24"/>
            <w:szCs w:val="24"/>
          </w:rPr>
          <w:instrText>PAGE   \* MERGEFORMAT</w:instrText>
        </w:r>
        <w:r w:rsidRPr="00731885">
          <w:rPr>
            <w:rFonts w:ascii="PT Astra Serif" w:hAnsi="PT Astra Serif"/>
            <w:b w:val="0"/>
            <w:sz w:val="24"/>
            <w:szCs w:val="24"/>
          </w:rPr>
          <w:fldChar w:fldCharType="separate"/>
        </w:r>
        <w:r w:rsidR="009D405E">
          <w:rPr>
            <w:rFonts w:ascii="PT Astra Serif" w:hAnsi="PT Astra Serif"/>
            <w:b w:val="0"/>
            <w:noProof/>
            <w:sz w:val="24"/>
            <w:szCs w:val="24"/>
          </w:rPr>
          <w:t>13</w:t>
        </w:r>
        <w:r w:rsidRPr="00731885">
          <w:rPr>
            <w:rFonts w:ascii="PT Astra Serif" w:hAnsi="PT Astra Serif"/>
            <w:b w:val="0"/>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EAD" w:rsidRDefault="00AA1F79">
    <w:pPr>
      <w:spacing w:after="120"/>
      <w:jc w:val="center"/>
      <w:rPr>
        <w:rFonts w:ascii="PT Astra Serif" w:hAnsi="PT Astra Serif" w:cs="PT Astra Serif"/>
        <w:b/>
        <w:sz w:val="12"/>
        <w:szCs w:val="12"/>
      </w:rPr>
    </w:pPr>
    <w:r>
      <w:rPr>
        <w:rFonts w:ascii="PT Astra Serif" w:hAnsi="PT Astra Serif"/>
        <w:noProof/>
      </w:rPr>
      <w:drawing>
        <wp:inline distT="0" distB="0" distL="0" distR="0" wp14:anchorId="49909891" wp14:editId="4B39D6A1">
          <wp:extent cx="723900" cy="65722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57225"/>
                  </a:xfrm>
                  <a:prstGeom prst="rect">
                    <a:avLst/>
                  </a:prstGeom>
                  <a:noFill/>
                  <a:ln>
                    <a:noFill/>
                  </a:ln>
                </pic:spPr>
              </pic:pic>
            </a:graphicData>
          </a:graphic>
        </wp:inline>
      </w:drawing>
    </w:r>
  </w:p>
  <w:p w:rsidR="00C93EAD" w:rsidRDefault="00A16C17">
    <w:pPr>
      <w:pStyle w:val="a7"/>
      <w:spacing w:after="0" w:line="362" w:lineRule="exact"/>
      <w:ind w:left="0"/>
      <w:jc w:val="center"/>
      <w:rPr>
        <w:rFonts w:ascii="PT Astra Serif" w:hAnsi="PT Astra Serif"/>
        <w:b/>
        <w:bCs/>
        <w:sz w:val="30"/>
        <w:szCs w:val="30"/>
      </w:rPr>
    </w:pPr>
    <w:r>
      <w:rPr>
        <w:rFonts w:ascii="PT Astra Serif" w:hAnsi="PT Astra Serif"/>
        <w:b/>
        <w:sz w:val="30"/>
        <w:szCs w:val="30"/>
      </w:rPr>
      <w:t>ДЕПАРТАМЕНТ ПО СОЦИАЛЬНО-ЭКОНОМИЧЕСКОМУ</w:t>
    </w:r>
    <w:r>
      <w:rPr>
        <w:rFonts w:ascii="PT Astra Serif" w:hAnsi="PT Astra Serif"/>
        <w:b/>
        <w:sz w:val="30"/>
        <w:szCs w:val="30"/>
      </w:rPr>
      <w:br/>
      <w:t>РАЗВИТИЮ СЕЛА ТОМСКОЙ ОБЛАСТИ</w:t>
    </w:r>
  </w:p>
  <w:p w:rsidR="00C93EAD" w:rsidRDefault="00A16C17">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71768"/>
    <w:multiLevelType w:val="hybridMultilevel"/>
    <w:tmpl w:val="F09ACC5A"/>
    <w:lvl w:ilvl="0" w:tplc="EE862A16">
      <w:start w:val="2"/>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194376"/>
    <w:multiLevelType w:val="hybridMultilevel"/>
    <w:tmpl w:val="DB52526C"/>
    <w:lvl w:ilvl="0" w:tplc="1264C5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5C91252"/>
    <w:multiLevelType w:val="hybridMultilevel"/>
    <w:tmpl w:val="1AA8F14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3D9C448F"/>
    <w:multiLevelType w:val="hybridMultilevel"/>
    <w:tmpl w:val="57B8BC28"/>
    <w:lvl w:ilvl="0" w:tplc="391E9B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F4430FB"/>
    <w:multiLevelType w:val="hybridMultilevel"/>
    <w:tmpl w:val="9B746122"/>
    <w:lvl w:ilvl="0" w:tplc="AFF8423E">
      <w:start w:val="7"/>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78306D3"/>
    <w:multiLevelType w:val="hybridMultilevel"/>
    <w:tmpl w:val="0DEEBE92"/>
    <w:lvl w:ilvl="0" w:tplc="1264C5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ocumentProtection w:edit="trackedChanges" w:enforcement="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EAD"/>
    <w:rsid w:val="000103AE"/>
    <w:rsid w:val="00031A92"/>
    <w:rsid w:val="000361CF"/>
    <w:rsid w:val="00060F10"/>
    <w:rsid w:val="00066E5C"/>
    <w:rsid w:val="00074F39"/>
    <w:rsid w:val="000803C1"/>
    <w:rsid w:val="000923B9"/>
    <w:rsid w:val="001069DA"/>
    <w:rsid w:val="001239A5"/>
    <w:rsid w:val="001619EF"/>
    <w:rsid w:val="001D60E5"/>
    <w:rsid w:val="00225E5B"/>
    <w:rsid w:val="00233818"/>
    <w:rsid w:val="00237602"/>
    <w:rsid w:val="00267BA6"/>
    <w:rsid w:val="002C337A"/>
    <w:rsid w:val="002C5BA4"/>
    <w:rsid w:val="0030248E"/>
    <w:rsid w:val="003032B4"/>
    <w:rsid w:val="00335678"/>
    <w:rsid w:val="00336AA1"/>
    <w:rsid w:val="00351D11"/>
    <w:rsid w:val="0035221D"/>
    <w:rsid w:val="00363D39"/>
    <w:rsid w:val="003A2844"/>
    <w:rsid w:val="00433FEB"/>
    <w:rsid w:val="00435BA3"/>
    <w:rsid w:val="004806F3"/>
    <w:rsid w:val="00496487"/>
    <w:rsid w:val="004A22C8"/>
    <w:rsid w:val="004A6B8E"/>
    <w:rsid w:val="004B06F5"/>
    <w:rsid w:val="004B192B"/>
    <w:rsid w:val="004C00FB"/>
    <w:rsid w:val="004D2A07"/>
    <w:rsid w:val="0052054C"/>
    <w:rsid w:val="0054038A"/>
    <w:rsid w:val="00574A3A"/>
    <w:rsid w:val="0059369C"/>
    <w:rsid w:val="005D2C57"/>
    <w:rsid w:val="005E681F"/>
    <w:rsid w:val="00610432"/>
    <w:rsid w:val="00633CE6"/>
    <w:rsid w:val="00635B3E"/>
    <w:rsid w:val="006E4FD8"/>
    <w:rsid w:val="006F11C5"/>
    <w:rsid w:val="006F75BB"/>
    <w:rsid w:val="00702143"/>
    <w:rsid w:val="007046CD"/>
    <w:rsid w:val="00714A67"/>
    <w:rsid w:val="00731885"/>
    <w:rsid w:val="00762424"/>
    <w:rsid w:val="0078496E"/>
    <w:rsid w:val="007D6176"/>
    <w:rsid w:val="007E1337"/>
    <w:rsid w:val="00821839"/>
    <w:rsid w:val="008324B3"/>
    <w:rsid w:val="008348A6"/>
    <w:rsid w:val="00861D48"/>
    <w:rsid w:val="00862C6B"/>
    <w:rsid w:val="008669A0"/>
    <w:rsid w:val="008D72FE"/>
    <w:rsid w:val="008F4E4A"/>
    <w:rsid w:val="008F74E4"/>
    <w:rsid w:val="00901FAB"/>
    <w:rsid w:val="0093758D"/>
    <w:rsid w:val="00953214"/>
    <w:rsid w:val="009B5520"/>
    <w:rsid w:val="009C1EF2"/>
    <w:rsid w:val="009D405E"/>
    <w:rsid w:val="009F216F"/>
    <w:rsid w:val="00A12217"/>
    <w:rsid w:val="00A14096"/>
    <w:rsid w:val="00A16C17"/>
    <w:rsid w:val="00A265C3"/>
    <w:rsid w:val="00A36C70"/>
    <w:rsid w:val="00A54833"/>
    <w:rsid w:val="00A90C71"/>
    <w:rsid w:val="00AA1F79"/>
    <w:rsid w:val="00AD6F43"/>
    <w:rsid w:val="00AF3EF8"/>
    <w:rsid w:val="00B402B7"/>
    <w:rsid w:val="00B54BE4"/>
    <w:rsid w:val="00B86F60"/>
    <w:rsid w:val="00BF28B3"/>
    <w:rsid w:val="00C93EAD"/>
    <w:rsid w:val="00CA3AF4"/>
    <w:rsid w:val="00CB3AA9"/>
    <w:rsid w:val="00CB5286"/>
    <w:rsid w:val="00CE0500"/>
    <w:rsid w:val="00CE3106"/>
    <w:rsid w:val="00D13B2D"/>
    <w:rsid w:val="00D37FF1"/>
    <w:rsid w:val="00D558E7"/>
    <w:rsid w:val="00D87288"/>
    <w:rsid w:val="00D90C25"/>
    <w:rsid w:val="00DC0A1B"/>
    <w:rsid w:val="00DE03DB"/>
    <w:rsid w:val="00E03210"/>
    <w:rsid w:val="00E10392"/>
    <w:rsid w:val="00E2271E"/>
    <w:rsid w:val="00E54CDD"/>
    <w:rsid w:val="00E90C66"/>
    <w:rsid w:val="00ED690B"/>
    <w:rsid w:val="00EE2BB8"/>
    <w:rsid w:val="00EF23D4"/>
    <w:rsid w:val="00F01140"/>
    <w:rsid w:val="00F046F2"/>
    <w:rsid w:val="00F211FF"/>
    <w:rsid w:val="00F406EB"/>
    <w:rsid w:val="00F50C56"/>
    <w:rsid w:val="00FA7D75"/>
    <w:rsid w:val="00FB5DDB"/>
    <w:rsid w:val="00FD04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923B9"/>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customStyle="1" w:styleId="ConsPlusNonformat">
    <w:name w:val="ConsPlusNonformat"/>
    <w:rsid w:val="00D90C25"/>
    <w:pPr>
      <w:widowControl w:val="0"/>
      <w:autoSpaceDE w:val="0"/>
      <w:autoSpaceDN w:val="0"/>
    </w:pPr>
    <w:rPr>
      <w:rFonts w:ascii="Courier New" w:eastAsiaTheme="minorEastAsia" w:hAnsi="Courier New" w:cs="Courier New"/>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923B9"/>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customStyle="1" w:styleId="ConsPlusNonformat">
    <w:name w:val="ConsPlusNonformat"/>
    <w:rsid w:val="00D90C25"/>
    <w:pPr>
      <w:widowControl w:val="0"/>
      <w:autoSpaceDE w:val="0"/>
      <w:autoSpaceDN w:val="0"/>
    </w:pPr>
    <w:rPr>
      <w:rFonts w:ascii="Courier New" w:eastAsiaTheme="minorEastAsia" w:hAnsi="Courier New" w:cs="Courier New"/>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64569"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login.consultant.ru/link/?req=doc&amp;base=LAW&amp;n=469773&amp;dst=100018" TargetMode="External"/><Relationship Id="rId4" Type="http://schemas.openxmlformats.org/officeDocument/2006/relationships/settings" Target="settings.xml"/><Relationship Id="rId9" Type="http://schemas.openxmlformats.org/officeDocument/2006/relationships/hyperlink" Target="http://www.pravo.gov.ru"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5218</Words>
  <Characters>29746</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Матвеева Анна</dc:creator>
  <cp:lastModifiedBy>Матвеева Анна</cp:lastModifiedBy>
  <cp:revision>2</cp:revision>
  <cp:lastPrinted>2024-03-04T02:31:00Z</cp:lastPrinted>
  <dcterms:created xsi:type="dcterms:W3CDTF">2024-03-04T10:01:00Z</dcterms:created>
  <dcterms:modified xsi:type="dcterms:W3CDTF">2024-03-04T10:01:00Z</dcterms:modified>
</cp:coreProperties>
</file>