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B293C" w:rsidRPr="00AB293C">
        <w:tc>
          <w:tcPr>
            <w:tcW w:w="1700" w:type="dxa"/>
            <w:tcBorders>
              <w:bottom w:val="none" w:sz="4" w:space="0" w:color="000000"/>
            </w:tcBorders>
          </w:tcPr>
          <w:p w:rsidR="00C93EAD" w:rsidRPr="00AB293C" w:rsidRDefault="00E56268" w:rsidP="00E5626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sz w:val="28"/>
                <w:szCs w:val="28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08.04.2024</w:t>
            </w:r>
            <w:r w:rsidR="00A16C17" w:rsidRPr="00B364C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B364CB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B364C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Pr="00AB293C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Pr="00AB293C" w:rsidRDefault="00A16C17" w:rsidP="009D0FC3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sz w:val="28"/>
                <w:szCs w:val="28"/>
              </w:rPr>
            </w:pPr>
            <w:r w:rsidRPr="00AB293C">
              <w:rPr>
                <w:rFonts w:ascii="PT Astra Serif" w:eastAsia="PT Astra Serif" w:hAnsi="PT Astra Serif" w:cs="PT Astra Serif"/>
                <w:sz w:val="28"/>
                <w:szCs w:val="28"/>
              </w:rPr>
              <w:t>№ </w:t>
            </w:r>
            <w:r w:rsidR="009D0FC3">
              <w:rPr>
                <w:rFonts w:ascii="PT Astra Serif" w:eastAsia="PT Astra Serif" w:hAnsi="PT Astra Serif" w:cs="PT Astra Serif"/>
                <w:sz w:val="28"/>
                <w:szCs w:val="28"/>
              </w:rPr>
              <w:t>40</w:t>
            </w:r>
            <w:r w:rsidRPr="00B364C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B364CB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B364C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F828D8" w:rsidRDefault="00E73B54" w:rsidP="00F828D8">
      <w:pPr>
        <w:pStyle w:val="ConsPlusNormal"/>
        <w:jc w:val="center"/>
        <w:rPr>
          <w:sz w:val="26"/>
          <w:szCs w:val="26"/>
        </w:rPr>
      </w:pPr>
      <w:r w:rsidRPr="000F4870">
        <w:rPr>
          <w:sz w:val="26"/>
          <w:szCs w:val="26"/>
        </w:rPr>
        <w:t xml:space="preserve"> </w:t>
      </w:r>
    </w:p>
    <w:p w:rsidR="00F828D8" w:rsidRDefault="00F828D8" w:rsidP="00F828D8">
      <w:pPr>
        <w:pStyle w:val="ConsPlusNormal"/>
        <w:jc w:val="center"/>
        <w:rPr>
          <w:sz w:val="26"/>
          <w:szCs w:val="26"/>
        </w:rPr>
      </w:pPr>
    </w:p>
    <w:p w:rsidR="00C93EAD" w:rsidRPr="00795971" w:rsidRDefault="00E73B54" w:rsidP="00795971">
      <w:pPr>
        <w:pStyle w:val="ConsPlusNormal"/>
        <w:ind w:firstLine="709"/>
        <w:jc w:val="center"/>
        <w:rPr>
          <w:rFonts w:ascii="PT Astra Serif" w:hAnsi="PT Astra Serif" w:cs="PT Astra Serif"/>
          <w:sz w:val="28"/>
          <w:szCs w:val="28"/>
        </w:rPr>
      </w:pPr>
      <w:r w:rsidRPr="00795971">
        <w:rPr>
          <w:rFonts w:ascii="PT Astra Serif" w:hAnsi="PT Astra Serif" w:cs="PT Astra Serif"/>
          <w:sz w:val="28"/>
          <w:szCs w:val="28"/>
        </w:rPr>
        <w:t>О</w:t>
      </w:r>
      <w:r w:rsidR="006F69FB" w:rsidRPr="00795971">
        <w:rPr>
          <w:rFonts w:ascii="PT Astra Serif" w:hAnsi="PT Astra Serif" w:cs="PT Astra Serif"/>
          <w:sz w:val="28"/>
          <w:szCs w:val="28"/>
        </w:rPr>
        <w:t xml:space="preserve"> внесении изменений в приказ Департамента по социально-экономическому развитию села Томской области от 09.09.2020 № 72</w:t>
      </w:r>
    </w:p>
    <w:p w:rsidR="00C93EAD" w:rsidRPr="00795971" w:rsidRDefault="00C93EAD" w:rsidP="0079597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795971" w:rsidRDefault="00C93EAD" w:rsidP="0079597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93EAD" w:rsidRPr="00795971" w:rsidRDefault="002B743B" w:rsidP="0079597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95971">
        <w:rPr>
          <w:rFonts w:ascii="PT Astra Serif" w:hAnsi="PT Astra Serif" w:cs="PT Astra Serif"/>
          <w:sz w:val="28"/>
          <w:szCs w:val="28"/>
        </w:rPr>
        <w:t xml:space="preserve">В </w:t>
      </w:r>
      <w:r w:rsidR="006F69FB" w:rsidRPr="00795971">
        <w:rPr>
          <w:rFonts w:ascii="PT Astra Serif" w:hAnsi="PT Astra Serif" w:cs="PT Astra Serif"/>
          <w:sz w:val="28"/>
          <w:szCs w:val="28"/>
        </w:rPr>
        <w:t>целях совершенствования нормативного правового акта</w:t>
      </w:r>
      <w:r w:rsidR="00795971" w:rsidRPr="00795971">
        <w:rPr>
          <w:rFonts w:ascii="PT Astra Serif" w:hAnsi="PT Astra Serif" w:cs="PT Astra Serif"/>
          <w:sz w:val="28"/>
          <w:szCs w:val="28"/>
        </w:rPr>
        <w:t>, в соответствии со статьей 78 Бюджетного кодекса Российской Федерации, Законом Томской области от 27 декабря 2023 года № 128-ОЗ «Об областном бюджете на 2024 год и на плановый период 2025 и 2026 годов», постановлением Администрации Томской области от 20.03.2020 № 114а «Об определении Департамента по социально-экономическому развитию села Томской области уполномоченным органом на принятие нормативных правовых актов, утверждающих порядки предоставления субсидий и порядки определения объемов и предоставления субсидий»</w:t>
      </w:r>
    </w:p>
    <w:p w:rsidR="00C93EAD" w:rsidRPr="00795971" w:rsidRDefault="00A16C17" w:rsidP="0079597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95971">
        <w:rPr>
          <w:rFonts w:ascii="PT Astra Serif" w:hAnsi="PT Astra Serif" w:cs="PT Astra Serif"/>
          <w:sz w:val="28"/>
          <w:szCs w:val="28"/>
        </w:rPr>
        <w:t>ПРИКАЗЫВАЮ:</w:t>
      </w:r>
    </w:p>
    <w:p w:rsidR="002F3A14" w:rsidRPr="00795971" w:rsidRDefault="006F69FB" w:rsidP="00795971">
      <w:pPr>
        <w:pStyle w:val="ConsPlusNormal"/>
        <w:numPr>
          <w:ilvl w:val="0"/>
          <w:numId w:val="2"/>
        </w:numPr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795971">
        <w:rPr>
          <w:rFonts w:ascii="PT Astra Serif" w:hAnsi="PT Astra Serif" w:cs="PT Astra Serif"/>
          <w:sz w:val="28"/>
          <w:szCs w:val="28"/>
        </w:rPr>
        <w:t>Внести изменения в приказ Департамента по социально-экономическому развитию села Томской области от 09.09.2020 № 72 «О предоставлении субсидий на поддержку приоритетных направлений агропромышленного комплекса и развитие малых форм хозяйствования» (Официальный интернет-портал правовой информации http://www.pravo.gov.ru, 17.09.2020, № 7001202009170016) следующие изменения:</w:t>
      </w:r>
      <w:r w:rsidR="002F3A14" w:rsidRPr="00795971">
        <w:rPr>
          <w:rFonts w:ascii="PT Astra Serif" w:hAnsi="PT Astra Serif" w:cs="PT Astra Serif"/>
          <w:sz w:val="28"/>
          <w:szCs w:val="28"/>
        </w:rPr>
        <w:t xml:space="preserve"> </w:t>
      </w:r>
    </w:p>
    <w:p w:rsidR="006F69FB" w:rsidRPr="00795971" w:rsidRDefault="006F69FB" w:rsidP="00795971">
      <w:pPr>
        <w:pStyle w:val="ConsPlusNormal"/>
        <w:numPr>
          <w:ilvl w:val="0"/>
          <w:numId w:val="15"/>
        </w:numPr>
        <w:tabs>
          <w:tab w:val="left" w:pos="0"/>
          <w:tab w:val="left" w:pos="993"/>
          <w:tab w:val="left" w:pos="1276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795971">
        <w:rPr>
          <w:rFonts w:ascii="PT Astra Serif" w:hAnsi="PT Astra Serif" w:cs="PT Astra Serif"/>
          <w:sz w:val="28"/>
          <w:szCs w:val="28"/>
        </w:rPr>
        <w:t xml:space="preserve">в пункте 1 слова «согласно приложению» заменить словами «согласно приложению № 1»; </w:t>
      </w:r>
    </w:p>
    <w:p w:rsidR="00371CB1" w:rsidRPr="00795971" w:rsidRDefault="00371CB1" w:rsidP="00045AE6">
      <w:pPr>
        <w:pStyle w:val="ConsPlusNormal"/>
        <w:numPr>
          <w:ilvl w:val="0"/>
          <w:numId w:val="15"/>
        </w:numPr>
        <w:tabs>
          <w:tab w:val="left" w:pos="0"/>
          <w:tab w:val="left" w:pos="1276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795971">
        <w:rPr>
          <w:rFonts w:ascii="PT Astra Serif" w:hAnsi="PT Astra Serif" w:cs="PT Astra Serif"/>
          <w:sz w:val="28"/>
          <w:szCs w:val="28"/>
        </w:rPr>
        <w:t>дополнить пункт</w:t>
      </w:r>
      <w:r w:rsidR="00045AE6">
        <w:rPr>
          <w:rFonts w:ascii="PT Astra Serif" w:hAnsi="PT Astra Serif" w:cs="PT Astra Serif"/>
          <w:sz w:val="28"/>
          <w:szCs w:val="28"/>
        </w:rPr>
        <w:t>а</w:t>
      </w:r>
      <w:r w:rsidRPr="00795971">
        <w:rPr>
          <w:rFonts w:ascii="PT Astra Serif" w:hAnsi="PT Astra Serif" w:cs="PT Astra Serif"/>
          <w:sz w:val="28"/>
          <w:szCs w:val="28"/>
        </w:rPr>
        <w:t>м</w:t>
      </w:r>
      <w:r w:rsidR="00045AE6">
        <w:rPr>
          <w:rFonts w:ascii="PT Astra Serif" w:hAnsi="PT Astra Serif" w:cs="PT Astra Serif"/>
          <w:sz w:val="28"/>
          <w:szCs w:val="28"/>
        </w:rPr>
        <w:t>и</w:t>
      </w:r>
      <w:r w:rsidRPr="00795971">
        <w:rPr>
          <w:rFonts w:ascii="PT Astra Serif" w:hAnsi="PT Astra Serif" w:cs="PT Astra Serif"/>
          <w:sz w:val="28"/>
          <w:szCs w:val="28"/>
        </w:rPr>
        <w:t xml:space="preserve"> 1-1</w:t>
      </w:r>
      <w:r w:rsidR="00045AE6">
        <w:rPr>
          <w:rFonts w:ascii="PT Astra Serif" w:hAnsi="PT Astra Serif" w:cs="PT Astra Serif"/>
          <w:sz w:val="28"/>
          <w:szCs w:val="28"/>
        </w:rPr>
        <w:t xml:space="preserve"> и 1-2 </w:t>
      </w:r>
      <w:r w:rsidRPr="00795971">
        <w:rPr>
          <w:rFonts w:ascii="PT Astra Serif" w:hAnsi="PT Astra Serif" w:cs="PT Astra Serif"/>
          <w:sz w:val="28"/>
          <w:szCs w:val="28"/>
        </w:rPr>
        <w:t>следующего содержания:</w:t>
      </w:r>
    </w:p>
    <w:p w:rsidR="00045AE6" w:rsidRDefault="00371CB1" w:rsidP="00045AE6">
      <w:pPr>
        <w:pStyle w:val="ConsPlusNormal"/>
        <w:tabs>
          <w:tab w:val="left" w:pos="1276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795971">
        <w:rPr>
          <w:rFonts w:ascii="PT Astra Serif" w:hAnsi="PT Astra Serif" w:cs="PT Astra Serif"/>
          <w:sz w:val="28"/>
          <w:szCs w:val="28"/>
        </w:rPr>
        <w:t xml:space="preserve">«1-1. Утвердить Порядок </w:t>
      </w:r>
      <w:r w:rsidR="00795971" w:rsidRPr="00795971">
        <w:rPr>
          <w:rFonts w:ascii="PT Astra Serif" w:hAnsi="PT Astra Serif" w:cs="PT Astra Serif"/>
          <w:sz w:val="28"/>
          <w:szCs w:val="28"/>
        </w:rPr>
        <w:t xml:space="preserve">предоставления субсидий на поддержку приоритетных направлений агропромышленного комплекса и развитие малых форм хозяйствования по мероприятию: </w:t>
      </w:r>
      <w:r w:rsidRPr="00795971">
        <w:rPr>
          <w:rFonts w:ascii="PT Astra Serif" w:hAnsi="PT Astra Serif" w:cs="PT Astra Serif"/>
          <w:sz w:val="28"/>
          <w:szCs w:val="28"/>
        </w:rPr>
        <w:t>возмещение части затрат на переработку молока согласно приложению № 2 к настоящему приказу.</w:t>
      </w:r>
    </w:p>
    <w:p w:rsidR="00371CB1" w:rsidRPr="00795971" w:rsidRDefault="00045AE6" w:rsidP="00045AE6">
      <w:pPr>
        <w:pStyle w:val="ConsPlusNormal"/>
        <w:tabs>
          <w:tab w:val="left" w:pos="1418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1-2. Утвердить Порядок </w:t>
      </w:r>
      <w:r w:rsidRPr="00045AE6">
        <w:rPr>
          <w:rFonts w:ascii="PT Astra Serif" w:hAnsi="PT Astra Serif" w:cs="PT Astra Serif"/>
          <w:sz w:val="28"/>
          <w:szCs w:val="28"/>
        </w:rPr>
        <w:t xml:space="preserve">предоставления субсидий на поддержку приоритетных направлений агропромышленного комплекса и развитие малых форм хозяйствования по мероприятию: возмещение части затрат </w:t>
      </w:r>
      <w:r>
        <w:rPr>
          <w:rFonts w:ascii="PT Astra Serif" w:hAnsi="PT Astra Serif" w:cs="PT Astra Serif"/>
          <w:sz w:val="28"/>
          <w:szCs w:val="28"/>
        </w:rPr>
        <w:t>семейных ферм согласно приложению № 3  к настоящему приказу.</w:t>
      </w:r>
      <w:r w:rsidR="00371CB1" w:rsidRPr="00795971">
        <w:rPr>
          <w:rFonts w:ascii="PT Astra Serif" w:hAnsi="PT Astra Serif" w:cs="PT Astra Serif"/>
          <w:sz w:val="28"/>
          <w:szCs w:val="28"/>
        </w:rPr>
        <w:t xml:space="preserve">»; </w:t>
      </w:r>
    </w:p>
    <w:p w:rsidR="00045AE6" w:rsidRDefault="00371CB1" w:rsidP="00045AE6">
      <w:pPr>
        <w:pStyle w:val="ConsPlusNormal"/>
        <w:numPr>
          <w:ilvl w:val="0"/>
          <w:numId w:val="15"/>
        </w:numPr>
        <w:tabs>
          <w:tab w:val="left" w:pos="142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795971">
        <w:rPr>
          <w:rFonts w:ascii="PT Astra Serif" w:hAnsi="PT Astra Serif" w:cs="PT Astra Serif"/>
          <w:sz w:val="28"/>
          <w:szCs w:val="28"/>
        </w:rPr>
        <w:t>дополнить приложением № 2 в редакции согласно приложению</w:t>
      </w:r>
      <w:r w:rsidR="00045AE6">
        <w:rPr>
          <w:rFonts w:ascii="PT Astra Serif" w:hAnsi="PT Astra Serif" w:cs="PT Astra Serif"/>
          <w:sz w:val="28"/>
          <w:szCs w:val="28"/>
        </w:rPr>
        <w:t xml:space="preserve"> № 1</w:t>
      </w:r>
      <w:r w:rsidRPr="00795971">
        <w:rPr>
          <w:rFonts w:ascii="PT Astra Serif" w:hAnsi="PT Astra Serif" w:cs="PT Astra Serif"/>
          <w:sz w:val="28"/>
          <w:szCs w:val="28"/>
        </w:rPr>
        <w:t xml:space="preserve"> к настоящему приказу</w:t>
      </w:r>
      <w:r w:rsidR="00045AE6">
        <w:rPr>
          <w:rFonts w:ascii="PT Astra Serif" w:hAnsi="PT Astra Serif" w:cs="PT Astra Serif"/>
          <w:sz w:val="28"/>
          <w:szCs w:val="28"/>
        </w:rPr>
        <w:t xml:space="preserve">; </w:t>
      </w:r>
    </w:p>
    <w:p w:rsidR="006F69FB" w:rsidRPr="00795971" w:rsidRDefault="00045AE6" w:rsidP="00045AE6">
      <w:pPr>
        <w:pStyle w:val="ConsPlusNormal"/>
        <w:numPr>
          <w:ilvl w:val="0"/>
          <w:numId w:val="15"/>
        </w:numPr>
        <w:tabs>
          <w:tab w:val="left" w:pos="142"/>
          <w:tab w:val="left" w:pos="1134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045AE6">
        <w:rPr>
          <w:rFonts w:ascii="PT Astra Serif" w:hAnsi="PT Astra Serif" w:cs="PT Astra Serif"/>
          <w:sz w:val="28"/>
          <w:szCs w:val="28"/>
        </w:rPr>
        <w:t xml:space="preserve">дополнить приложением № </w:t>
      </w:r>
      <w:r>
        <w:rPr>
          <w:rFonts w:ascii="PT Astra Serif" w:hAnsi="PT Astra Serif" w:cs="PT Astra Serif"/>
          <w:sz w:val="28"/>
          <w:szCs w:val="28"/>
        </w:rPr>
        <w:t>3</w:t>
      </w:r>
      <w:r w:rsidRPr="00045AE6">
        <w:rPr>
          <w:rFonts w:ascii="PT Astra Serif" w:hAnsi="PT Astra Serif" w:cs="PT Astra Serif"/>
          <w:sz w:val="28"/>
          <w:szCs w:val="28"/>
        </w:rPr>
        <w:t xml:space="preserve"> в редакции согласно приложению № </w:t>
      </w:r>
      <w:r>
        <w:rPr>
          <w:rFonts w:ascii="PT Astra Serif" w:hAnsi="PT Astra Serif" w:cs="PT Astra Serif"/>
          <w:sz w:val="28"/>
          <w:szCs w:val="28"/>
        </w:rPr>
        <w:t>2</w:t>
      </w:r>
      <w:r w:rsidRPr="00045AE6">
        <w:rPr>
          <w:rFonts w:ascii="PT Astra Serif" w:hAnsi="PT Astra Serif" w:cs="PT Astra Serif"/>
          <w:sz w:val="28"/>
          <w:szCs w:val="28"/>
        </w:rPr>
        <w:t xml:space="preserve"> к </w:t>
      </w:r>
      <w:r w:rsidRPr="00045AE6">
        <w:rPr>
          <w:rFonts w:ascii="PT Astra Serif" w:hAnsi="PT Astra Serif" w:cs="PT Astra Serif"/>
          <w:sz w:val="28"/>
          <w:szCs w:val="28"/>
        </w:rPr>
        <w:lastRenderedPageBreak/>
        <w:t>настоящему приказу</w:t>
      </w:r>
      <w:r w:rsidR="00371CB1" w:rsidRPr="00795971">
        <w:rPr>
          <w:rFonts w:ascii="PT Astra Serif" w:hAnsi="PT Astra Serif" w:cs="PT Astra Serif"/>
          <w:sz w:val="28"/>
          <w:szCs w:val="28"/>
        </w:rPr>
        <w:t xml:space="preserve">. </w:t>
      </w:r>
    </w:p>
    <w:p w:rsidR="002B743B" w:rsidRDefault="00DA002C" w:rsidP="00795971">
      <w:pPr>
        <w:pStyle w:val="ConsPlusNormal"/>
        <w:numPr>
          <w:ilvl w:val="0"/>
          <w:numId w:val="2"/>
        </w:numPr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795971">
        <w:rPr>
          <w:rFonts w:ascii="PT Astra Serif" w:hAnsi="PT Astra Serif" w:cs="PT Astra Serif"/>
          <w:sz w:val="28"/>
          <w:szCs w:val="28"/>
        </w:rPr>
        <w:t xml:space="preserve">Контроль за </w:t>
      </w:r>
      <w:r w:rsidR="00371CB1" w:rsidRPr="00795971">
        <w:rPr>
          <w:rFonts w:ascii="PT Astra Serif" w:hAnsi="PT Astra Serif" w:cs="PT Astra Serif"/>
          <w:sz w:val="28"/>
          <w:szCs w:val="28"/>
        </w:rPr>
        <w:t xml:space="preserve">реализацией </w:t>
      </w:r>
      <w:r w:rsidR="00795971" w:rsidRPr="00795971">
        <w:rPr>
          <w:rFonts w:ascii="PT Astra Serif" w:hAnsi="PT Astra Serif" w:cs="PT Astra Serif"/>
          <w:sz w:val="28"/>
          <w:szCs w:val="28"/>
        </w:rPr>
        <w:t xml:space="preserve">Порядка предоставления субсидий на поддержку приоритетных направлений агропромышленного комплекса и развитие малых форм хозяйствования по мероприятию: предоставление субсидии на возмещение части затрат на переработку молока </w:t>
      </w:r>
      <w:r w:rsidRPr="00795971">
        <w:rPr>
          <w:rFonts w:ascii="PT Astra Serif" w:hAnsi="PT Astra Serif" w:cs="PT Astra Serif"/>
          <w:sz w:val="28"/>
          <w:szCs w:val="28"/>
        </w:rPr>
        <w:t xml:space="preserve">возложить на </w:t>
      </w:r>
      <w:r w:rsidR="00F828D8" w:rsidRPr="00795971">
        <w:rPr>
          <w:rFonts w:ascii="PT Astra Serif" w:hAnsi="PT Astra Serif" w:cs="PT Astra Serif"/>
          <w:sz w:val="28"/>
          <w:szCs w:val="28"/>
        </w:rPr>
        <w:t xml:space="preserve">заместителя начальника Департамента - </w:t>
      </w:r>
      <w:r w:rsidRPr="00795971">
        <w:rPr>
          <w:rFonts w:ascii="PT Astra Serif" w:hAnsi="PT Astra Serif" w:cs="PT Astra Serif"/>
          <w:sz w:val="28"/>
          <w:szCs w:val="28"/>
        </w:rPr>
        <w:t xml:space="preserve">председателя комитета по экономике, финансам и инвестициям. </w:t>
      </w:r>
      <w:r w:rsidR="002B743B" w:rsidRPr="00795971">
        <w:rPr>
          <w:rFonts w:ascii="PT Astra Serif" w:hAnsi="PT Astra Serif" w:cs="PT Astra Serif"/>
          <w:sz w:val="28"/>
          <w:szCs w:val="28"/>
        </w:rPr>
        <w:t xml:space="preserve"> </w:t>
      </w:r>
    </w:p>
    <w:p w:rsidR="00045AE6" w:rsidRPr="00045AE6" w:rsidRDefault="00045AE6" w:rsidP="00045AE6">
      <w:pPr>
        <w:pStyle w:val="a7"/>
        <w:numPr>
          <w:ilvl w:val="0"/>
          <w:numId w:val="2"/>
        </w:numPr>
        <w:tabs>
          <w:tab w:val="left" w:pos="993"/>
        </w:tabs>
        <w:spacing w:after="0"/>
        <w:ind w:left="0" w:firstLine="709"/>
        <w:jc w:val="both"/>
        <w:rPr>
          <w:rFonts w:ascii="PT Astra Serif" w:eastAsia="Times New Roman" w:hAnsi="PT Astra Serif" w:cs="PT Astra Serif"/>
          <w:sz w:val="28"/>
          <w:szCs w:val="28"/>
          <w:lang w:eastAsia="ru-RU"/>
        </w:rPr>
      </w:pPr>
      <w:r w:rsidRPr="00045AE6">
        <w:rPr>
          <w:rFonts w:ascii="PT Astra Serif" w:eastAsia="Times New Roman" w:hAnsi="PT Astra Serif" w:cs="PT Astra Serif"/>
          <w:sz w:val="28"/>
          <w:szCs w:val="28"/>
          <w:lang w:eastAsia="ru-RU"/>
        </w:rPr>
        <w:t xml:space="preserve">Контроль за реализацией Порядка предоставления субсидий на поддержку приоритетных направлений агропромышленного комплекса и развитие малых форм хозяйствования по мероприятию: предоставление субсидии на возмещение части затрат семейных ферм возложить на заместителя начальника Департамента - председателя комитета по развитию сельских территорий и агропродовольственного рынка.  </w:t>
      </w:r>
    </w:p>
    <w:p w:rsidR="00045AE6" w:rsidRPr="00795971" w:rsidRDefault="00045AE6" w:rsidP="00045AE6">
      <w:pPr>
        <w:pStyle w:val="ConsPlusNormal"/>
        <w:numPr>
          <w:ilvl w:val="0"/>
          <w:numId w:val="2"/>
        </w:numPr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 Департамента по социально-экономическому развитию села Томской области от 05.04.2024 № 39 «Об утверждении Порядка предоставления субсидии на возмещение части затрат семейных ферм» отменить</w:t>
      </w:r>
      <w:r w:rsidR="00782D7D">
        <w:rPr>
          <w:rFonts w:ascii="PT Astra Serif" w:hAnsi="PT Astra Serif" w:cs="PT Astra Serif"/>
          <w:sz w:val="28"/>
          <w:szCs w:val="28"/>
        </w:rPr>
        <w:t xml:space="preserve">. </w:t>
      </w:r>
    </w:p>
    <w:p w:rsidR="00A67BB2" w:rsidRPr="00795971" w:rsidRDefault="00A67BB2" w:rsidP="00045AE6">
      <w:pPr>
        <w:pStyle w:val="ConsPlusNormal"/>
        <w:numPr>
          <w:ilvl w:val="0"/>
          <w:numId w:val="2"/>
        </w:numPr>
        <w:tabs>
          <w:tab w:val="left" w:pos="993"/>
          <w:tab w:val="left" w:pos="1276"/>
        </w:tabs>
        <w:ind w:left="0" w:firstLine="709"/>
        <w:jc w:val="both"/>
        <w:rPr>
          <w:rFonts w:ascii="PT Astra Serif" w:hAnsi="PT Astra Serif" w:cs="PT Astra Serif"/>
          <w:sz w:val="28"/>
          <w:szCs w:val="28"/>
        </w:rPr>
      </w:pPr>
      <w:r w:rsidRPr="00795971">
        <w:rPr>
          <w:rFonts w:ascii="PT Astra Serif" w:hAnsi="PT Astra Serif" w:cs="PT Astra Serif"/>
          <w:sz w:val="28"/>
          <w:szCs w:val="28"/>
        </w:rPr>
        <w:t xml:space="preserve">Настоящий приказ вступает в силу со дня его официального опубликования. </w:t>
      </w:r>
    </w:p>
    <w:p w:rsidR="002F3A14" w:rsidRPr="00795971" w:rsidRDefault="002F3A14" w:rsidP="00045A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F4870" w:rsidRDefault="000F4870" w:rsidP="00045AE6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795971" w:rsidRPr="00795971" w:rsidRDefault="00795971" w:rsidP="00795971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B293C" w:rsidRPr="00795971">
        <w:tc>
          <w:tcPr>
            <w:tcW w:w="3831" w:type="dxa"/>
            <w:shd w:val="clear" w:color="FFFFFF" w:fill="FFFFFF"/>
            <w:vAlign w:val="center"/>
          </w:tcPr>
          <w:p w:rsidR="00C93EAD" w:rsidRPr="00795971" w:rsidRDefault="00652BC5" w:rsidP="00795971">
            <w:pPr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5971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E73B54" w:rsidRPr="0079597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ачальник  </w:t>
            </w:r>
            <w:r w:rsidR="00A16C17" w:rsidRPr="00795971">
              <w:rPr>
                <w:rFonts w:ascii="PT Astra Serif" w:eastAsia="PT Astra Serif" w:hAnsi="PT Astra Serif" w:cs="PT Astra Serif"/>
                <w:sz w:val="28"/>
                <w:szCs w:val="28"/>
              </w:rPr>
              <w:t>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795971" w:rsidRDefault="00A16C17" w:rsidP="00A80DFE">
            <w:pPr>
              <w:ind w:firstLine="70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B364C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B364CB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B364CB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r w:rsidR="00D73784" w:rsidRPr="0079597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795971" w:rsidRDefault="00652BC5" w:rsidP="00795971">
            <w:pPr>
              <w:ind w:firstLine="709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79597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Е</w:t>
            </w:r>
            <w:r w:rsidR="0087389F" w:rsidRPr="0079597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</w:t>
            </w:r>
            <w:r w:rsidRPr="0079597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А</w:t>
            </w:r>
            <w:r w:rsidR="00A16C17" w:rsidRPr="0079597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. Б</w:t>
            </w:r>
            <w:r w:rsidRPr="00795971">
              <w:rPr>
                <w:rFonts w:ascii="PT Astra Serif" w:eastAsia="Calibri" w:hAnsi="PT Astra Serif"/>
                <w:sz w:val="28"/>
                <w:szCs w:val="28"/>
                <w:lang w:eastAsia="en-US"/>
              </w:rPr>
              <w:t>улкина</w:t>
            </w:r>
          </w:p>
        </w:tc>
      </w:tr>
    </w:tbl>
    <w:p w:rsidR="00C93EAD" w:rsidRPr="00795971" w:rsidRDefault="00C93EAD" w:rsidP="00795971">
      <w:pPr>
        <w:pBdr>
          <w:right w:val="none" w:sz="4" w:space="3" w:color="000000"/>
        </w:pBdr>
        <w:tabs>
          <w:tab w:val="left" w:pos="7088"/>
        </w:tabs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C84319" w:rsidRDefault="00C84319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F4870" w:rsidRDefault="000F4870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F4870" w:rsidRDefault="000F4870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F4870" w:rsidRDefault="000F4870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0F4870" w:rsidRDefault="000F4870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B743B" w:rsidRDefault="002B743B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2B743B" w:rsidRDefault="002B743B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8711B8" w:rsidRDefault="008711B8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5971" w:rsidRDefault="00795971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5971" w:rsidRDefault="00795971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5971" w:rsidRDefault="00795971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5971" w:rsidRDefault="00795971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5971" w:rsidRDefault="00795971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5971" w:rsidRDefault="00795971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795971" w:rsidRDefault="00795971" w:rsidP="00865FE3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93EAD" w:rsidRPr="002F3A14" w:rsidRDefault="00F828D8" w:rsidP="00865FE3">
      <w:pPr>
        <w:tabs>
          <w:tab w:val="left" w:pos="7088"/>
        </w:tabs>
        <w:rPr>
          <w:rFonts w:ascii="PT Astra Serif" w:hAnsi="PT Astra Serif" w:cs="PT Astra Serif"/>
        </w:rPr>
        <w:sectPr w:rsidR="00C93EAD" w:rsidRPr="002F3A14">
          <w:headerReference w:type="default" r:id="rId9"/>
          <w:headerReference w:type="first" r:id="rId10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  <w:r>
        <w:rPr>
          <w:rFonts w:ascii="PT Astra Serif" w:eastAsia="PT Astra Serif" w:hAnsi="PT Astra Serif" w:cs="PT Astra Serif"/>
        </w:rPr>
        <w:t>М</w:t>
      </w:r>
      <w:r w:rsidR="002B743B">
        <w:rPr>
          <w:rFonts w:ascii="PT Astra Serif" w:eastAsia="PT Astra Serif" w:hAnsi="PT Astra Serif" w:cs="PT Astra Serif"/>
        </w:rPr>
        <w:t>ат</w:t>
      </w:r>
      <w:r w:rsidR="00E73B54" w:rsidRPr="002F3A14">
        <w:rPr>
          <w:rFonts w:ascii="PT Astra Serif" w:eastAsia="PT Astra Serif" w:hAnsi="PT Astra Serif" w:cs="PT Astra Serif"/>
        </w:rPr>
        <w:t xml:space="preserve">веева А.Н. </w:t>
      </w:r>
    </w:p>
    <w:p w:rsidR="00C93EAD" w:rsidRPr="000F4870" w:rsidRDefault="00A16C17" w:rsidP="005871C5">
      <w:pPr>
        <w:ind w:left="5812" w:right="113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 w:rsidR="00045AE6">
        <w:rPr>
          <w:rFonts w:ascii="PT Astra Serif" w:eastAsia="PT Astra Serif" w:hAnsi="PT Astra Serif" w:cs="PT Astra Serif"/>
          <w:sz w:val="26"/>
          <w:szCs w:val="26"/>
        </w:rPr>
        <w:t xml:space="preserve"> № 1</w:t>
      </w:r>
      <w:r w:rsidR="00E73B54" w:rsidRPr="000F4870"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 w:rsidR="005871C5" w:rsidRDefault="00A16C17" w:rsidP="005871C5">
      <w:pPr>
        <w:ind w:left="5812" w:right="113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0F4870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C93EAD" w:rsidRPr="000F4870" w:rsidRDefault="00A16C17" w:rsidP="005871C5">
      <w:pPr>
        <w:ind w:left="5812" w:right="113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0F4870">
        <w:rPr>
          <w:rFonts w:ascii="PT Astra Serif" w:eastAsia="PT Astra Serif" w:hAnsi="PT Astra Serif" w:cs="PT Astra Serif"/>
          <w:sz w:val="26"/>
          <w:szCs w:val="26"/>
        </w:rPr>
        <w:t>по социально-</w:t>
      </w:r>
      <w:r w:rsidR="005871C5">
        <w:rPr>
          <w:rFonts w:ascii="PT Astra Serif" w:eastAsia="PT Astra Serif" w:hAnsi="PT Astra Serif" w:cs="PT Astra Serif"/>
          <w:sz w:val="26"/>
          <w:szCs w:val="26"/>
        </w:rPr>
        <w:t>э</w:t>
      </w:r>
      <w:r w:rsidRPr="000F4870">
        <w:rPr>
          <w:rFonts w:ascii="PT Astra Serif" w:eastAsia="PT Astra Serif" w:hAnsi="PT Astra Serif" w:cs="PT Astra Serif"/>
          <w:sz w:val="26"/>
          <w:szCs w:val="26"/>
        </w:rPr>
        <w:t>кономическому развитию села Томской области</w:t>
      </w:r>
    </w:p>
    <w:p w:rsidR="00C93EAD" w:rsidRPr="000F4870" w:rsidRDefault="00A16C17" w:rsidP="005871C5">
      <w:pPr>
        <w:tabs>
          <w:tab w:val="left" w:pos="7088"/>
        </w:tabs>
        <w:ind w:left="5812" w:right="113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eastAsia="PT Astra Serif" w:hAnsi="PT Astra Serif" w:cs="PT Astra Serif"/>
          <w:sz w:val="26"/>
          <w:szCs w:val="26"/>
        </w:rPr>
        <w:t>от</w:t>
      </w:r>
      <w:r w:rsidR="00E73B54" w:rsidRPr="000F4870">
        <w:rPr>
          <w:rFonts w:ascii="PT Astra Serif" w:eastAsia="PT Astra Serif" w:hAnsi="PT Astra Serif" w:cs="PT Astra Serif"/>
          <w:sz w:val="26"/>
          <w:szCs w:val="26"/>
        </w:rPr>
        <w:t xml:space="preserve">    </w:t>
      </w:r>
      <w:r w:rsidR="00E56268">
        <w:rPr>
          <w:rFonts w:ascii="PT Astra Serif" w:eastAsia="PT Astra Serif" w:hAnsi="PT Astra Serif" w:cs="PT Astra Serif"/>
          <w:sz w:val="26"/>
          <w:szCs w:val="26"/>
        </w:rPr>
        <w:t>08.04.2024</w:t>
      </w:r>
      <w:r w:rsidRPr="00B364CB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B364CB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B364CB">
        <w:rPr>
          <w:rFonts w:ascii="PT Astra Serif" w:eastAsia="PT Astra Serif" w:hAnsi="PT Astra Serif" w:cs="PT Astra Serif"/>
          <w:sz w:val="26"/>
          <w:szCs w:val="26"/>
        </w:rPr>
        <w:fldChar w:fldCharType="end"/>
      </w:r>
      <w:r w:rsidR="00E73B54" w:rsidRPr="000F4870">
        <w:rPr>
          <w:rFonts w:ascii="PT Astra Serif" w:eastAsia="PT Astra Serif" w:hAnsi="PT Astra Serif" w:cs="PT Astra Serif"/>
          <w:sz w:val="26"/>
          <w:szCs w:val="26"/>
        </w:rPr>
        <w:t xml:space="preserve">  </w:t>
      </w:r>
      <w:r w:rsidR="002F3A14" w:rsidRPr="000F4870">
        <w:rPr>
          <w:rFonts w:ascii="PT Astra Serif" w:eastAsia="PT Astra Serif" w:hAnsi="PT Astra Serif" w:cs="PT Astra Serif"/>
          <w:sz w:val="26"/>
          <w:szCs w:val="26"/>
        </w:rPr>
        <w:t xml:space="preserve">   </w:t>
      </w:r>
      <w:r w:rsidR="005871C5">
        <w:rPr>
          <w:rFonts w:ascii="PT Astra Serif" w:eastAsia="PT Astra Serif" w:hAnsi="PT Astra Serif" w:cs="PT Astra Serif"/>
          <w:sz w:val="26"/>
          <w:szCs w:val="26"/>
        </w:rPr>
        <w:t>№</w:t>
      </w:r>
      <w:r w:rsidRPr="000F4870">
        <w:rPr>
          <w:rFonts w:ascii="PT Astra Serif" w:hAnsi="PT Astra Serif" w:cs="PT Astra Serif"/>
          <w:sz w:val="26"/>
          <w:szCs w:val="26"/>
        </w:rPr>
        <w:t> </w:t>
      </w:r>
      <w:r w:rsidR="00E73B54" w:rsidRPr="000F4870">
        <w:rPr>
          <w:rFonts w:ascii="PT Astra Serif" w:hAnsi="PT Astra Serif" w:cs="PT Astra Serif"/>
          <w:sz w:val="26"/>
          <w:szCs w:val="26"/>
        </w:rPr>
        <w:t xml:space="preserve">    </w:t>
      </w:r>
      <w:r w:rsidR="009D0FC3">
        <w:rPr>
          <w:rFonts w:ascii="PT Astra Serif" w:hAnsi="PT Astra Serif" w:cs="PT Astra Serif"/>
          <w:sz w:val="26"/>
          <w:szCs w:val="26"/>
        </w:rPr>
        <w:t>40</w:t>
      </w:r>
      <w:r w:rsidRPr="00B364CB">
        <w:rPr>
          <w:rFonts w:ascii="PT Astra Serif" w:eastAsia="PT Astra Serif" w:hAnsi="PT Astra Serif" w:cs="PT Astra Serif"/>
          <w:sz w:val="26"/>
          <w:szCs w:val="26"/>
        </w:rPr>
        <w:fldChar w:fldCharType="begin"/>
      </w:r>
      <w:r w:rsidRPr="00B364CB">
        <w:rPr>
          <w:rFonts w:ascii="PT Astra Serif" w:eastAsia="PT Astra Serif" w:hAnsi="PT Astra Serif" w:cs="PT Astra Serif"/>
          <w:sz w:val="26"/>
          <w:szCs w:val="26"/>
        </w:rPr>
        <w:instrText xml:space="preserve"> FORMTEXT </w:instrText>
      </w:r>
      <w:r w:rsidRPr="00B364CB">
        <w:rPr>
          <w:rFonts w:ascii="PT Astra Serif" w:eastAsia="PT Astra Serif" w:hAnsi="PT Astra Serif" w:cs="PT Astra Serif"/>
          <w:sz w:val="26"/>
          <w:szCs w:val="26"/>
        </w:rPr>
        <w:fldChar w:fldCharType="end"/>
      </w:r>
    </w:p>
    <w:p w:rsidR="00C93EAD" w:rsidRPr="00AB293C" w:rsidRDefault="00C93EAD" w:rsidP="00865FE3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0F4870">
        <w:rPr>
          <w:rFonts w:ascii="PT Astra Serif" w:hAnsi="PT Astra Serif" w:cs="PT Astra Serif"/>
          <w:bCs/>
          <w:sz w:val="26"/>
          <w:szCs w:val="26"/>
        </w:rPr>
        <w:t xml:space="preserve">Порядок </w:t>
      </w:r>
      <w:r w:rsidRPr="001A586F">
        <w:rPr>
          <w:rFonts w:ascii="PT Astra Serif" w:hAnsi="PT Astra Serif" w:cs="PT Astra Serif"/>
          <w:bCs/>
          <w:sz w:val="26"/>
          <w:szCs w:val="26"/>
        </w:rPr>
        <w:t xml:space="preserve">предоставления субсидий на поддержку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1A586F">
        <w:rPr>
          <w:rFonts w:ascii="PT Astra Serif" w:hAnsi="PT Astra Serif" w:cs="PT Astra Serif"/>
          <w:bCs/>
          <w:sz w:val="26"/>
          <w:szCs w:val="26"/>
        </w:rPr>
        <w:t xml:space="preserve">приоритетных направлений агропромышленного комплекса и развитие </w:t>
      </w:r>
    </w:p>
    <w:p w:rsidR="001E05DD" w:rsidRPr="001A586F" w:rsidRDefault="001A586F" w:rsidP="001E05D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1A586F">
        <w:rPr>
          <w:rFonts w:ascii="PT Astra Serif" w:hAnsi="PT Astra Serif" w:cs="PT Astra Serif"/>
          <w:bCs/>
          <w:sz w:val="26"/>
          <w:szCs w:val="26"/>
        </w:rPr>
        <w:t xml:space="preserve">малых форм хозяйствования по мероприятию: 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1A586F">
        <w:rPr>
          <w:rFonts w:ascii="PT Astra Serif" w:hAnsi="PT Astra Serif" w:cs="PT Astra Serif"/>
          <w:bCs/>
          <w:sz w:val="26"/>
          <w:szCs w:val="26"/>
        </w:rPr>
        <w:t>возмещение части затрат на переработку молока</w:t>
      </w:r>
    </w:p>
    <w:p w:rsidR="001A586F" w:rsidRPr="00526A96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/>
          <w:bCs/>
          <w:sz w:val="24"/>
          <w:szCs w:val="24"/>
        </w:rPr>
      </w:pP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outlineLvl w:val="0"/>
        <w:rPr>
          <w:rFonts w:ascii="PT Astra Serif" w:hAnsi="PT Astra Serif" w:cs="PT Astra Serif"/>
          <w:bCs/>
          <w:sz w:val="26"/>
          <w:szCs w:val="26"/>
        </w:rPr>
      </w:pPr>
      <w:r w:rsidRPr="000F4870">
        <w:rPr>
          <w:rFonts w:ascii="PT Astra Serif" w:hAnsi="PT Astra Serif" w:cs="PT Astra Serif"/>
          <w:bCs/>
          <w:sz w:val="26"/>
          <w:szCs w:val="26"/>
        </w:rPr>
        <w:t>1. Общие положения о предоставлении субсиди</w:t>
      </w:r>
      <w:r>
        <w:rPr>
          <w:rFonts w:ascii="PT Astra Serif" w:hAnsi="PT Astra Serif" w:cs="PT Astra Serif"/>
          <w:bCs/>
          <w:sz w:val="26"/>
          <w:szCs w:val="26"/>
        </w:rPr>
        <w:t>и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>1. Настоящий Порядок определяет правила предоставления из областного бюджета</w:t>
      </w:r>
      <w:r>
        <w:rPr>
          <w:rFonts w:ascii="PT Astra Serif" w:hAnsi="PT Astra Serif" w:cs="PT Astra Serif"/>
          <w:sz w:val="26"/>
          <w:szCs w:val="26"/>
        </w:rPr>
        <w:t xml:space="preserve">, в том числе за счет средств субсидии из федерального бюджета </w:t>
      </w:r>
      <w:r w:rsidRPr="006B7752">
        <w:rPr>
          <w:rFonts w:ascii="PT Astra Serif" w:hAnsi="PT Astra Serif" w:cs="PT Astra Serif"/>
          <w:sz w:val="26"/>
          <w:szCs w:val="26"/>
        </w:rPr>
        <w:t>на поддержку приоритетных направлений агропромышленного комплекса и раз</w:t>
      </w:r>
      <w:r>
        <w:rPr>
          <w:rFonts w:ascii="PT Astra Serif" w:hAnsi="PT Astra Serif" w:cs="PT Astra Serif"/>
          <w:sz w:val="26"/>
          <w:szCs w:val="26"/>
        </w:rPr>
        <w:t xml:space="preserve">витие малых форм хозяйствования, </w:t>
      </w:r>
      <w:r w:rsidRPr="000F4870">
        <w:rPr>
          <w:rFonts w:ascii="PT Astra Serif" w:hAnsi="PT Astra Serif" w:cs="PT Astra Serif"/>
          <w:sz w:val="26"/>
          <w:szCs w:val="26"/>
        </w:rPr>
        <w:t>субсиди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640E93">
        <w:t xml:space="preserve"> </w:t>
      </w:r>
      <w:r w:rsidRPr="00640E93">
        <w:rPr>
          <w:rFonts w:ascii="PT Astra Serif" w:hAnsi="PT Astra Serif" w:cs="PT Astra Serif"/>
          <w:sz w:val="26"/>
          <w:szCs w:val="26"/>
        </w:rPr>
        <w:t xml:space="preserve">на возмещение части затрат на переработку молока </w:t>
      </w:r>
      <w:r w:rsidRPr="000F4870">
        <w:rPr>
          <w:rFonts w:ascii="PT Astra Serif" w:hAnsi="PT Astra Serif" w:cs="PT Astra Serif"/>
          <w:sz w:val="26"/>
          <w:szCs w:val="26"/>
        </w:rPr>
        <w:t xml:space="preserve"> (далее - субсиди</w:t>
      </w:r>
      <w:r>
        <w:rPr>
          <w:rFonts w:ascii="PT Astra Serif" w:hAnsi="PT Astra Serif" w:cs="PT Astra Serif"/>
          <w:sz w:val="26"/>
          <w:szCs w:val="26"/>
        </w:rPr>
        <w:t>я</w:t>
      </w:r>
      <w:r w:rsidRPr="000F4870">
        <w:rPr>
          <w:rFonts w:ascii="PT Astra Serif" w:hAnsi="PT Astra Serif" w:cs="PT Astra Serif"/>
          <w:sz w:val="26"/>
          <w:szCs w:val="26"/>
        </w:rPr>
        <w:t>).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  <w:tab w:val="left" w:pos="1276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Pr="000F4870">
        <w:rPr>
          <w:rFonts w:ascii="PT Astra Serif" w:hAnsi="PT Astra Serif" w:cs="PT Astra Serif"/>
          <w:sz w:val="26"/>
          <w:szCs w:val="26"/>
        </w:rPr>
        <w:t>. Целью предоставления субсидии в рамках реализации мероприятий</w:t>
      </w:r>
      <w:r w:rsidRPr="007800D5">
        <w:t xml:space="preserve"> </w:t>
      </w:r>
      <w:r w:rsidRPr="007800D5">
        <w:rPr>
          <w:rFonts w:ascii="PT Astra Serif" w:hAnsi="PT Astra Serif" w:cs="PT Astra Serif"/>
          <w:sz w:val="26"/>
          <w:szCs w:val="26"/>
        </w:rPr>
        <w:t>ведомственного проекта «Поддержка  приоритетных направлений агропромышленного комплекса и развитие малых форм хозяйствования»,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7800D5">
        <w:rPr>
          <w:rFonts w:ascii="PT Astra Serif" w:hAnsi="PT Astra Serif" w:cs="PT Astra Serif"/>
          <w:sz w:val="26"/>
          <w:szCs w:val="26"/>
        </w:rPr>
        <w:t>реализуемого в рамках государственной программы «Развитие сельского хозяйства, рынков сырья и продовольствия в Томской области»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Pr="000F4870">
        <w:rPr>
          <w:rFonts w:ascii="PT Astra Serif" w:hAnsi="PT Astra Serif" w:cs="PT Astra Serif"/>
          <w:sz w:val="26"/>
          <w:szCs w:val="26"/>
        </w:rPr>
        <w:t>утвержденной постановлением Администрации Томской области от 26.09.2019 № 338а «Об утверждении государственной программы «Развитие сельского хозяйства, рынков сырья и продовольствия в Томской области</w:t>
      </w:r>
      <w:r w:rsidRPr="00714BC4">
        <w:rPr>
          <w:rFonts w:ascii="PT Astra Serif" w:hAnsi="PT Astra Serif" w:cs="PT Astra Serif"/>
          <w:sz w:val="26"/>
          <w:szCs w:val="26"/>
        </w:rPr>
        <w:t>», является возмещение  части затрат, связанных с переработкой молока  сырого крупного рогатого скота, козьего и овечьего (далее – молоко) на пищевую продукцию в Томской области.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Pr="000F4870">
        <w:rPr>
          <w:rFonts w:ascii="PT Astra Serif" w:hAnsi="PT Astra Serif" w:cs="PT Astra Serif"/>
          <w:sz w:val="26"/>
          <w:szCs w:val="26"/>
        </w:rPr>
        <w:t>. 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0F4870">
        <w:rPr>
          <w:rFonts w:ascii="PT Astra Serif" w:hAnsi="PT Astra Serif" w:cs="PT Astra Serif"/>
          <w:sz w:val="26"/>
          <w:szCs w:val="26"/>
        </w:rPr>
        <w:t xml:space="preserve"> на соответствующий финансовый год и плановый период, является Департамент по социально-экономическому развитию села Томской области</w:t>
      </w:r>
      <w:r>
        <w:rPr>
          <w:rFonts w:ascii="PT Astra Serif" w:hAnsi="PT Astra Serif" w:cs="PT Astra Serif"/>
          <w:sz w:val="26"/>
          <w:szCs w:val="26"/>
        </w:rPr>
        <w:t>, расположенный по адресу: г. Томск, 634003, ул. Пушкина, 16/1, адрес электронной почты</w:t>
      </w:r>
      <w:r w:rsidRPr="0091638B">
        <w:t xml:space="preserve"> </w:t>
      </w:r>
      <w:hyperlink r:id="rId11" w:history="1">
        <w:r w:rsidRPr="003A5B03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sekretar@agro.tomsk.ru</w:t>
        </w:r>
      </w:hyperlink>
      <w:r w:rsidRPr="003A5B03">
        <w:rPr>
          <w:rFonts w:ascii="PT Astra Serif" w:hAnsi="PT Astra Serif" w:cs="PT Astra Serif"/>
          <w:sz w:val="26"/>
          <w:szCs w:val="26"/>
        </w:rPr>
        <w:t xml:space="preserve"> </w:t>
      </w:r>
      <w:r w:rsidRPr="000F4870">
        <w:rPr>
          <w:rFonts w:ascii="PT Astra Serif" w:hAnsi="PT Astra Serif" w:cs="PT Astra Serif"/>
          <w:sz w:val="26"/>
          <w:szCs w:val="26"/>
        </w:rPr>
        <w:t>(далее - Департамент).</w:t>
      </w:r>
      <w:r w:rsidRPr="006B7752">
        <w:rPr>
          <w:rFonts w:ascii="PT Astra Serif" w:hAnsi="PT Astra Serif" w:cs="PT Astra Serif"/>
          <w:sz w:val="26"/>
          <w:szCs w:val="26"/>
        </w:rPr>
        <w:t xml:space="preserve">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4. Способом предоставления субсидии является возмещение затрат. </w:t>
      </w:r>
    </w:p>
    <w:p w:rsidR="001A586F" w:rsidRPr="007D5AA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Pr="000F4870">
        <w:rPr>
          <w:rFonts w:ascii="PT Astra Serif" w:hAnsi="PT Astra Serif" w:cs="PT Astra Serif"/>
          <w:sz w:val="26"/>
          <w:szCs w:val="26"/>
        </w:rPr>
        <w:t xml:space="preserve">. Информация о субсидии размещается  на едином портале бюджетной системы Российской Федерации в информационно-телекоммуникационной сети «Интернет» в разделе </w:t>
      </w:r>
      <w:r>
        <w:rPr>
          <w:rFonts w:ascii="PT Astra Serif" w:hAnsi="PT Astra Serif" w:cs="PT Astra Serif"/>
          <w:sz w:val="26"/>
          <w:szCs w:val="26"/>
        </w:rPr>
        <w:t>единого портала</w:t>
      </w:r>
      <w:r w:rsidRPr="000F4870">
        <w:rPr>
          <w:rFonts w:ascii="PT Astra Serif" w:hAnsi="PT Astra Serif" w:cs="PT Astra Serif"/>
          <w:sz w:val="26"/>
          <w:szCs w:val="26"/>
        </w:rPr>
        <w:t xml:space="preserve"> (далее - единый портал) в порядке, </w:t>
      </w:r>
      <w:r>
        <w:rPr>
          <w:rFonts w:ascii="PT Astra Serif" w:hAnsi="PT Astra Serif" w:cs="PT Astra Serif"/>
          <w:sz w:val="26"/>
          <w:szCs w:val="26"/>
        </w:rPr>
        <w:t>установ</w:t>
      </w:r>
      <w:r w:rsidRPr="000F4870">
        <w:rPr>
          <w:rFonts w:ascii="PT Astra Serif" w:hAnsi="PT Astra Serif" w:cs="PT Astra Serif"/>
          <w:sz w:val="26"/>
          <w:szCs w:val="26"/>
        </w:rPr>
        <w:t xml:space="preserve">ленном Министерством финансов Российской Федерации.   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</w:p>
    <w:p w:rsidR="001A586F" w:rsidRPr="0044135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  <w:r w:rsidRPr="00441350">
        <w:rPr>
          <w:rFonts w:ascii="PT Astra Serif" w:hAnsi="PT Astra Serif" w:cs="PT Astra Serif"/>
          <w:sz w:val="26"/>
          <w:szCs w:val="26"/>
        </w:rPr>
        <w:t>2. Порядок проведения отбора получателей субсидии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  <w:r w:rsidRPr="00441350">
        <w:rPr>
          <w:rFonts w:ascii="PT Astra Serif" w:hAnsi="PT Astra Serif" w:cs="PT Astra Serif"/>
          <w:sz w:val="26"/>
          <w:szCs w:val="26"/>
        </w:rPr>
        <w:t>для предоставления субсидии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6</w:t>
      </w:r>
      <w:r w:rsidRPr="000F4870">
        <w:rPr>
          <w:rFonts w:ascii="PT Astra Serif" w:hAnsi="PT Astra Serif" w:cs="PT Astra Serif"/>
          <w:sz w:val="26"/>
          <w:szCs w:val="26"/>
        </w:rPr>
        <w:t xml:space="preserve">. </w:t>
      </w:r>
      <w:r>
        <w:rPr>
          <w:rFonts w:ascii="PT Astra Serif" w:hAnsi="PT Astra Serif" w:cs="PT Astra Serif"/>
          <w:sz w:val="26"/>
          <w:szCs w:val="26"/>
        </w:rPr>
        <w:t>Г</w:t>
      </w:r>
      <w:r w:rsidRPr="00FC2531">
        <w:rPr>
          <w:rFonts w:ascii="PT Astra Serif" w:hAnsi="PT Astra Serif" w:cs="PT Astra Serif"/>
          <w:sz w:val="26"/>
          <w:szCs w:val="26"/>
        </w:rPr>
        <w:t>осударственной информационной систем</w:t>
      </w:r>
      <w:r>
        <w:rPr>
          <w:rFonts w:ascii="PT Astra Serif" w:hAnsi="PT Astra Serif" w:cs="PT Astra Serif"/>
          <w:sz w:val="26"/>
          <w:szCs w:val="26"/>
        </w:rPr>
        <w:t>ой</w:t>
      </w:r>
      <w:r w:rsidRPr="00FC2531">
        <w:rPr>
          <w:rFonts w:ascii="PT Astra Serif" w:hAnsi="PT Astra Serif" w:cs="PT Astra Serif"/>
          <w:sz w:val="26"/>
          <w:szCs w:val="26"/>
        </w:rPr>
        <w:t xml:space="preserve">, обеспечивающей проведение отбора </w:t>
      </w:r>
      <w:r w:rsidRPr="0048115C">
        <w:rPr>
          <w:rFonts w:ascii="PT Astra Serif" w:hAnsi="PT Astra Serif" w:cs="PT Astra Serif"/>
          <w:sz w:val="26"/>
          <w:szCs w:val="26"/>
        </w:rPr>
        <w:t>получателей субсиди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48115C">
        <w:rPr>
          <w:rFonts w:ascii="PT Astra Serif" w:hAnsi="PT Astra Serif" w:cs="PT Astra Serif"/>
          <w:sz w:val="26"/>
          <w:szCs w:val="26"/>
        </w:rPr>
        <w:t xml:space="preserve"> для предоставления субсиди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48115C">
        <w:rPr>
          <w:rFonts w:ascii="PT Astra Serif" w:hAnsi="PT Astra Serif" w:cs="PT Astra Serif"/>
          <w:sz w:val="26"/>
          <w:szCs w:val="26"/>
        </w:rPr>
        <w:t xml:space="preserve"> (далее - отбор)</w:t>
      </w:r>
      <w:r>
        <w:rPr>
          <w:rFonts w:ascii="PT Astra Serif" w:hAnsi="PT Astra Serif" w:cs="PT Astra Serif"/>
          <w:sz w:val="26"/>
          <w:szCs w:val="26"/>
        </w:rPr>
        <w:t xml:space="preserve">, является </w:t>
      </w:r>
      <w:r w:rsidRPr="0048115C">
        <w:rPr>
          <w:rFonts w:ascii="PT Astra Serif" w:hAnsi="PT Astra Serif" w:cs="PT Astra Serif"/>
          <w:sz w:val="26"/>
          <w:szCs w:val="26"/>
        </w:rPr>
        <w:t>государственн</w:t>
      </w:r>
      <w:r>
        <w:rPr>
          <w:rFonts w:ascii="PT Astra Serif" w:hAnsi="PT Astra Serif" w:cs="PT Astra Serif"/>
          <w:sz w:val="26"/>
          <w:szCs w:val="26"/>
        </w:rPr>
        <w:t>ая</w:t>
      </w:r>
      <w:r w:rsidRPr="0048115C">
        <w:rPr>
          <w:rFonts w:ascii="PT Astra Serif" w:hAnsi="PT Astra Serif" w:cs="PT Astra Serif"/>
          <w:sz w:val="26"/>
          <w:szCs w:val="26"/>
        </w:rPr>
        <w:t xml:space="preserve"> интегрированн</w:t>
      </w:r>
      <w:r>
        <w:rPr>
          <w:rFonts w:ascii="PT Astra Serif" w:hAnsi="PT Astra Serif" w:cs="PT Astra Serif"/>
          <w:sz w:val="26"/>
          <w:szCs w:val="26"/>
        </w:rPr>
        <w:t>ая</w:t>
      </w:r>
      <w:r w:rsidRPr="0048115C">
        <w:rPr>
          <w:rFonts w:ascii="PT Astra Serif" w:hAnsi="PT Astra Serif" w:cs="PT Astra Serif"/>
          <w:sz w:val="26"/>
          <w:szCs w:val="26"/>
        </w:rPr>
        <w:t xml:space="preserve"> информационн</w:t>
      </w:r>
      <w:r>
        <w:rPr>
          <w:rFonts w:ascii="PT Astra Serif" w:hAnsi="PT Astra Serif" w:cs="PT Astra Serif"/>
          <w:sz w:val="26"/>
          <w:szCs w:val="26"/>
        </w:rPr>
        <w:t>ая</w:t>
      </w:r>
      <w:r w:rsidRPr="0048115C">
        <w:rPr>
          <w:rFonts w:ascii="PT Astra Serif" w:hAnsi="PT Astra Serif" w:cs="PT Astra Serif"/>
          <w:sz w:val="26"/>
          <w:szCs w:val="26"/>
        </w:rPr>
        <w:t xml:space="preserve"> систем</w:t>
      </w:r>
      <w:r>
        <w:rPr>
          <w:rFonts w:ascii="PT Astra Serif" w:hAnsi="PT Astra Serif" w:cs="PT Astra Serif"/>
          <w:sz w:val="26"/>
          <w:szCs w:val="26"/>
        </w:rPr>
        <w:t>а</w:t>
      </w:r>
      <w:r w:rsidRPr="0048115C">
        <w:rPr>
          <w:rFonts w:ascii="PT Astra Serif" w:hAnsi="PT Astra Serif" w:cs="PT Astra Serif"/>
          <w:sz w:val="26"/>
          <w:szCs w:val="26"/>
        </w:rPr>
        <w:t xml:space="preserve"> «Электронный бюджет» (далее – система «Электронный бюджет»).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48115C">
        <w:rPr>
          <w:rFonts w:ascii="PT Astra Serif" w:hAnsi="PT Astra Serif" w:cs="PT Astra Serif"/>
          <w:sz w:val="26"/>
          <w:szCs w:val="26"/>
        </w:rPr>
        <w:t xml:space="preserve">Доступ к системе «Электронный бюджет» </w:t>
      </w:r>
      <w:r>
        <w:rPr>
          <w:rFonts w:ascii="PT Astra Serif" w:hAnsi="PT Astra Serif" w:cs="PT Astra Serif"/>
          <w:sz w:val="26"/>
          <w:szCs w:val="26"/>
        </w:rPr>
        <w:t>обеспечивается</w:t>
      </w:r>
      <w:r w:rsidRPr="0048115C">
        <w:rPr>
          <w:rFonts w:ascii="PT Astra Serif" w:hAnsi="PT Astra Serif" w:cs="PT Astra Serif"/>
          <w:sz w:val="26"/>
          <w:szCs w:val="26"/>
        </w:rPr>
        <w:t xml:space="preserve">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</w:t>
      </w:r>
      <w:r>
        <w:rPr>
          <w:rFonts w:ascii="PT Astra Serif" w:hAnsi="PT Astra Serif" w:cs="PT Astra Serif"/>
          <w:sz w:val="26"/>
          <w:szCs w:val="26"/>
        </w:rPr>
        <w:t>ых услуг в электронной форме».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283090">
        <w:rPr>
          <w:rFonts w:ascii="PT Astra Serif" w:hAnsi="PT Astra Serif" w:cs="PT Astra Serif"/>
          <w:sz w:val="26"/>
          <w:szCs w:val="26"/>
        </w:rPr>
        <w:t xml:space="preserve">Взаимодействие </w:t>
      </w:r>
      <w:r>
        <w:rPr>
          <w:rFonts w:ascii="PT Astra Serif" w:hAnsi="PT Astra Serif" w:cs="PT Astra Serif"/>
          <w:sz w:val="26"/>
          <w:szCs w:val="26"/>
        </w:rPr>
        <w:t>Департамента</w:t>
      </w:r>
      <w:r w:rsidRPr="00283090">
        <w:rPr>
          <w:rFonts w:ascii="PT Astra Serif" w:hAnsi="PT Astra Serif" w:cs="PT Astra Serif"/>
          <w:sz w:val="26"/>
          <w:szCs w:val="26"/>
        </w:rPr>
        <w:t xml:space="preserve"> с участниками отбора </w:t>
      </w:r>
      <w:r>
        <w:rPr>
          <w:rFonts w:ascii="PT Astra Serif" w:hAnsi="PT Astra Serif" w:cs="PT Astra Serif"/>
          <w:sz w:val="26"/>
          <w:szCs w:val="26"/>
        </w:rPr>
        <w:t xml:space="preserve">в системе «Электронный бюджет» </w:t>
      </w:r>
      <w:r w:rsidRPr="00283090">
        <w:rPr>
          <w:rFonts w:ascii="PT Astra Serif" w:hAnsi="PT Astra Serif" w:cs="PT Astra Serif"/>
          <w:sz w:val="26"/>
          <w:szCs w:val="26"/>
        </w:rPr>
        <w:t>осуществляется с использованием документов в электронной форме.</w:t>
      </w:r>
    </w:p>
    <w:p w:rsidR="001A586F" w:rsidRPr="00A67BB2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7. С</w:t>
      </w:r>
      <w:r w:rsidRPr="0048115C">
        <w:rPr>
          <w:rFonts w:ascii="PT Astra Serif" w:hAnsi="PT Astra Serif" w:cs="PT Astra Serif"/>
          <w:sz w:val="26"/>
          <w:szCs w:val="26"/>
        </w:rPr>
        <w:t>пособом</w:t>
      </w:r>
      <w:r>
        <w:rPr>
          <w:rFonts w:ascii="PT Astra Serif" w:hAnsi="PT Astra Serif" w:cs="PT Astra Serif"/>
          <w:sz w:val="26"/>
          <w:szCs w:val="26"/>
        </w:rPr>
        <w:t xml:space="preserve"> проведения отбора на конкурентной основе является</w:t>
      </w:r>
      <w:r w:rsidRPr="0048115C">
        <w:rPr>
          <w:rFonts w:ascii="PT Astra Serif" w:hAnsi="PT Astra Serif" w:cs="PT Astra Serif"/>
          <w:sz w:val="26"/>
          <w:szCs w:val="26"/>
        </w:rPr>
        <w:t xml:space="preserve"> запрос предложений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902482">
        <w:rPr>
          <w:rFonts w:ascii="PT Astra Serif" w:hAnsi="PT Astra Serif" w:cs="PT Astra Serif"/>
          <w:sz w:val="26"/>
          <w:szCs w:val="26"/>
        </w:rPr>
        <w:t>8. В</w:t>
      </w:r>
      <w:r w:rsidRPr="00C54363">
        <w:rPr>
          <w:rFonts w:ascii="PT Astra Serif" w:hAnsi="PT Astra Serif" w:cs="PT Astra Serif"/>
          <w:sz w:val="26"/>
          <w:szCs w:val="26"/>
        </w:rPr>
        <w:t xml:space="preserve"> целях проведения отбора </w:t>
      </w:r>
      <w:r w:rsidRPr="00714BC4">
        <w:rPr>
          <w:rFonts w:ascii="PT Astra Serif" w:hAnsi="PT Astra Serif" w:cs="PT Astra Serif"/>
          <w:sz w:val="26"/>
          <w:szCs w:val="26"/>
        </w:rPr>
        <w:t>Департамент 1</w:t>
      </w:r>
      <w:r w:rsidR="00597405">
        <w:rPr>
          <w:rFonts w:ascii="PT Astra Serif" w:hAnsi="PT Astra Serif" w:cs="PT Astra Serif"/>
          <w:sz w:val="26"/>
          <w:szCs w:val="26"/>
        </w:rPr>
        <w:t>0</w:t>
      </w:r>
      <w:r w:rsidRPr="00714BC4">
        <w:rPr>
          <w:rFonts w:ascii="PT Astra Serif" w:hAnsi="PT Astra Serif" w:cs="PT Astra Serif"/>
          <w:sz w:val="26"/>
          <w:szCs w:val="26"/>
        </w:rPr>
        <w:t xml:space="preserve"> апреля 2024 года размещает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54363">
        <w:rPr>
          <w:rFonts w:ascii="PT Astra Serif" w:hAnsi="PT Astra Serif" w:cs="PT Astra Serif"/>
          <w:sz w:val="26"/>
          <w:szCs w:val="26"/>
        </w:rPr>
        <w:t xml:space="preserve">на едином портале </w:t>
      </w:r>
      <w:r>
        <w:rPr>
          <w:rFonts w:ascii="PT Astra Serif" w:hAnsi="PT Astra Serif" w:cs="PT Astra Serif"/>
          <w:sz w:val="26"/>
          <w:szCs w:val="26"/>
        </w:rPr>
        <w:t xml:space="preserve">и на </w:t>
      </w:r>
      <w:r w:rsidRPr="000F4870">
        <w:rPr>
          <w:rFonts w:ascii="PT Astra Serif" w:hAnsi="PT Astra Serif" w:cs="PT Astra Serif"/>
          <w:sz w:val="26"/>
          <w:szCs w:val="26"/>
        </w:rPr>
        <w:t xml:space="preserve">официальном сайте Департамента </w:t>
      </w:r>
      <w:r w:rsidRPr="0094392B">
        <w:rPr>
          <w:rFonts w:ascii="PT Astra Serif" w:hAnsi="PT Astra Serif" w:cs="PT Astra Serif"/>
          <w:sz w:val="26"/>
          <w:szCs w:val="26"/>
        </w:rPr>
        <w:t>в информационно-телекоммуникационной сети «Интернет» https://depagro.tomsk.gov.ru (далее - официальный сайт Департамента)</w:t>
      </w:r>
      <w:r>
        <w:rPr>
          <w:rFonts w:ascii="PT Astra Serif" w:hAnsi="PT Astra Serif" w:cs="PT Astra Serif"/>
          <w:sz w:val="26"/>
          <w:szCs w:val="26"/>
        </w:rPr>
        <w:t xml:space="preserve"> о</w:t>
      </w:r>
      <w:r w:rsidRPr="000F4870">
        <w:rPr>
          <w:rFonts w:ascii="PT Astra Serif" w:hAnsi="PT Astra Serif" w:cs="PT Astra Serif"/>
          <w:sz w:val="26"/>
          <w:szCs w:val="26"/>
        </w:rPr>
        <w:t>бъявление о проведении отбора</w:t>
      </w:r>
      <w:r>
        <w:rPr>
          <w:rFonts w:ascii="PT Astra Serif" w:hAnsi="PT Astra Serif" w:cs="PT Astra Serif"/>
          <w:sz w:val="26"/>
          <w:szCs w:val="26"/>
        </w:rPr>
        <w:t xml:space="preserve"> (далее – объявление), включающее в себя </w:t>
      </w:r>
      <w:r w:rsidRPr="003A3BAA">
        <w:rPr>
          <w:rFonts w:ascii="PT Astra Serif" w:hAnsi="PT Astra Serif" w:cs="PT Astra Serif"/>
          <w:sz w:val="26"/>
          <w:szCs w:val="26"/>
        </w:rPr>
        <w:t>следующую информацию: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Pr="003A3BAA">
        <w:rPr>
          <w:rFonts w:ascii="PT Astra Serif" w:hAnsi="PT Astra Serif" w:cs="PT Astra Serif"/>
          <w:sz w:val="26"/>
          <w:szCs w:val="26"/>
        </w:rPr>
        <w:t xml:space="preserve">) способ проведения отбора; 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Pr="003A3BAA">
        <w:rPr>
          <w:rFonts w:ascii="PT Astra Serif" w:hAnsi="PT Astra Serif" w:cs="PT Astra Serif"/>
          <w:sz w:val="26"/>
          <w:szCs w:val="26"/>
        </w:rPr>
        <w:t xml:space="preserve">) дата и время начала подачи заявок участников отбора, а также дата и время окончания приема заявок участников отбора, которая не может быть ранее </w:t>
      </w:r>
      <w:r>
        <w:rPr>
          <w:rFonts w:ascii="PT Astra Serif" w:hAnsi="PT Astra Serif" w:cs="PT Astra Serif"/>
          <w:sz w:val="26"/>
          <w:szCs w:val="26"/>
        </w:rPr>
        <w:t>5</w:t>
      </w:r>
      <w:r w:rsidRPr="00DB0AA2">
        <w:rPr>
          <w:rFonts w:ascii="PT Astra Serif" w:hAnsi="PT Astra Serif" w:cs="PT Astra Serif"/>
          <w:sz w:val="26"/>
          <w:szCs w:val="26"/>
        </w:rPr>
        <w:t>-го</w:t>
      </w:r>
      <w:r w:rsidRPr="003A3BAA">
        <w:rPr>
          <w:rFonts w:ascii="PT Astra Serif" w:hAnsi="PT Astra Serif" w:cs="PT Astra Serif"/>
          <w:sz w:val="26"/>
          <w:szCs w:val="26"/>
        </w:rPr>
        <w:t xml:space="preserve"> календарного дня, следующего за днем размещения объявления;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Pr="003A3BAA">
        <w:rPr>
          <w:rFonts w:ascii="PT Astra Serif" w:hAnsi="PT Astra Serif" w:cs="PT Astra Serif"/>
          <w:sz w:val="26"/>
          <w:szCs w:val="26"/>
        </w:rPr>
        <w:t>) 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Pr="003A3BAA">
        <w:rPr>
          <w:rFonts w:ascii="PT Astra Serif" w:hAnsi="PT Astra Serif" w:cs="PT Astra Serif"/>
          <w:sz w:val="26"/>
          <w:szCs w:val="26"/>
        </w:rPr>
        <w:t>) наименование, место нахождения, почтовый адрес, адрес электронной почты, контактный телефон Департамента;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Pr="003A3BAA">
        <w:rPr>
          <w:rFonts w:ascii="PT Astra Serif" w:hAnsi="PT Astra Serif" w:cs="PT Astra Serif"/>
          <w:sz w:val="26"/>
          <w:szCs w:val="26"/>
        </w:rPr>
        <w:t>) результаты предоставления субсидии;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Pr="003A3BAA">
        <w:rPr>
          <w:rFonts w:ascii="PT Astra Serif" w:hAnsi="PT Astra Serif" w:cs="PT Astra Serif"/>
          <w:sz w:val="26"/>
          <w:szCs w:val="26"/>
        </w:rPr>
        <w:t xml:space="preserve">) требования к участникам отбора, установленные настоящим Порядком, а также перечень документов, представляемых участниками отбора для подтверждения соответствия указанным требованиям; 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Pr="003A3BAA">
        <w:rPr>
          <w:rFonts w:ascii="PT Astra Serif" w:hAnsi="PT Astra Serif" w:cs="PT Astra Serif"/>
          <w:sz w:val="26"/>
          <w:szCs w:val="26"/>
        </w:rPr>
        <w:t xml:space="preserve">) категории участников отбора; 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8</w:t>
      </w:r>
      <w:r w:rsidRPr="003A3BAA">
        <w:rPr>
          <w:rFonts w:ascii="PT Astra Serif" w:hAnsi="PT Astra Serif" w:cs="PT Astra Serif"/>
          <w:sz w:val="26"/>
          <w:szCs w:val="26"/>
        </w:rPr>
        <w:t xml:space="preserve">) порядок подачи заявок участниками отбора и требования, предъявляемые к содержанию заявок; 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9</w:t>
      </w:r>
      <w:r w:rsidRPr="003A3BAA">
        <w:rPr>
          <w:rFonts w:ascii="PT Astra Serif" w:hAnsi="PT Astra Serif" w:cs="PT Astra Serif"/>
          <w:sz w:val="26"/>
          <w:szCs w:val="26"/>
        </w:rPr>
        <w:t xml:space="preserve">) порядок отзыва участниками отбора заявок; 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</w:t>
      </w:r>
      <w:r w:rsidRPr="00EA5C0C">
        <w:rPr>
          <w:rFonts w:ascii="PT Astra Serif" w:hAnsi="PT Astra Serif" w:cs="PT Astra Serif"/>
          <w:sz w:val="26"/>
          <w:szCs w:val="26"/>
        </w:rPr>
        <w:t>) порядок внесения участниками отбора</w:t>
      </w:r>
      <w:r w:rsidRPr="003A3BAA">
        <w:t xml:space="preserve"> </w:t>
      </w:r>
      <w:r w:rsidRPr="003A3BAA">
        <w:rPr>
          <w:rFonts w:ascii="PT Astra Serif" w:hAnsi="PT Astra Serif" w:cs="PT Astra Serif"/>
          <w:sz w:val="26"/>
          <w:szCs w:val="26"/>
        </w:rPr>
        <w:t>изменений в заявки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Pr="003039E3">
        <w:rPr>
          <w:rFonts w:ascii="PT Astra Serif" w:hAnsi="PT Astra Serif" w:cs="PT Astra Serif"/>
          <w:sz w:val="26"/>
          <w:szCs w:val="26"/>
        </w:rPr>
        <w:t>включающий в себя возможность или отсутствие возможности внесения изменений в заявки, а также условия внесения изменений в заявки;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</w:t>
      </w:r>
      <w:r w:rsidRPr="003A3BAA">
        <w:rPr>
          <w:rFonts w:ascii="PT Astra Serif" w:hAnsi="PT Astra Serif" w:cs="PT Astra Serif"/>
          <w:sz w:val="26"/>
          <w:szCs w:val="26"/>
        </w:rPr>
        <w:t xml:space="preserve">) порядок рассмотрения заявок на предмет их соответствия установленным в объявлении требованиям, категориям и (или) критериям, сроки рассмотрения заявок; </w:t>
      </w:r>
    </w:p>
    <w:p w:rsidR="001A586F" w:rsidRPr="00EA5C0C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12</w:t>
      </w:r>
      <w:r w:rsidRPr="00EA5C0C">
        <w:rPr>
          <w:rFonts w:ascii="PT Astra Serif" w:hAnsi="PT Astra Serif" w:cs="PT Astra Serif"/>
          <w:sz w:val="26"/>
          <w:szCs w:val="26"/>
        </w:rPr>
        <w:t>) порядок возврата заявок участникам отбора на доработку, определяющий в том числе:</w:t>
      </w:r>
    </w:p>
    <w:p w:rsidR="001A586F" w:rsidRPr="00EA5C0C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EA5C0C">
        <w:rPr>
          <w:rFonts w:ascii="PT Astra Serif" w:hAnsi="PT Astra Serif" w:cs="PT Astra Serif"/>
          <w:sz w:val="26"/>
          <w:szCs w:val="26"/>
        </w:rPr>
        <w:t>возможность или отсутствие возможности возврата заявок на доработку;</w:t>
      </w:r>
    </w:p>
    <w:p w:rsidR="001A586F" w:rsidRPr="00EA5C0C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EA5C0C">
        <w:rPr>
          <w:rFonts w:ascii="PT Astra Serif" w:hAnsi="PT Astra Serif" w:cs="PT Astra Serif"/>
          <w:sz w:val="26"/>
          <w:szCs w:val="26"/>
        </w:rPr>
        <w:t>срок, не позднее которого участник отбора получателей субсидий должен направить скорректированную заявку, после возврата его заявки на доработку;</w:t>
      </w:r>
    </w:p>
    <w:p w:rsidR="001A586F" w:rsidRPr="00EA5C0C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EA5C0C">
        <w:rPr>
          <w:rFonts w:ascii="PT Astra Serif" w:hAnsi="PT Astra Serif" w:cs="PT Astra Serif"/>
          <w:sz w:val="26"/>
          <w:szCs w:val="26"/>
        </w:rPr>
        <w:lastRenderedPageBreak/>
        <w:t>основания для возврата заявки на доработку;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13</w:t>
      </w:r>
      <w:r w:rsidRPr="00EA5C0C">
        <w:rPr>
          <w:rFonts w:ascii="PT Astra Serif" w:hAnsi="PT Astra Serif" w:cs="PT Astra Serif"/>
          <w:sz w:val="26"/>
          <w:szCs w:val="26"/>
        </w:rPr>
        <w:t>) порядок отклонения заявок, а также информация об</w:t>
      </w:r>
      <w:r w:rsidRPr="003A3BAA">
        <w:rPr>
          <w:rFonts w:ascii="PT Astra Serif" w:hAnsi="PT Astra Serif" w:cs="PT Astra Serif"/>
          <w:sz w:val="26"/>
          <w:szCs w:val="26"/>
        </w:rPr>
        <w:t xml:space="preserve"> основаниях их отклонения; 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14</w:t>
      </w:r>
      <w:r w:rsidRPr="003A3BAA">
        <w:rPr>
          <w:rFonts w:ascii="PT Astra Serif" w:hAnsi="PT Astra Serif" w:cs="PT Astra Serif"/>
          <w:sz w:val="26"/>
          <w:szCs w:val="26"/>
        </w:rPr>
        <w:t xml:space="preserve">) порядок оценки заявок, включающий критерии оценки; 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15</w:t>
      </w:r>
      <w:r w:rsidRPr="003A3BAA">
        <w:rPr>
          <w:rFonts w:ascii="PT Astra Serif" w:hAnsi="PT Astra Serif" w:cs="PT Astra Serif"/>
          <w:sz w:val="26"/>
          <w:szCs w:val="26"/>
        </w:rPr>
        <w:t>) объем распределяемой субсидии в рамках отбор</w:t>
      </w:r>
      <w:r>
        <w:rPr>
          <w:rFonts w:ascii="PT Astra Serif" w:hAnsi="PT Astra Serif" w:cs="PT Astra Serif"/>
          <w:sz w:val="26"/>
          <w:szCs w:val="26"/>
        </w:rPr>
        <w:t>а</w:t>
      </w:r>
      <w:r w:rsidRPr="003A3BAA">
        <w:rPr>
          <w:rFonts w:ascii="PT Astra Serif" w:hAnsi="PT Astra Serif" w:cs="PT Astra Serif"/>
          <w:sz w:val="26"/>
          <w:szCs w:val="26"/>
        </w:rPr>
        <w:t xml:space="preserve">, порядок расчета размера субсидии, установленный настоящим Порядком, правила распределения субсидии по результатам отбора, которые могут включать максимальный (минимальный) размер субсидии, предоставляемой победителю (победителям) отбора, а также предельное количество победителей отбора; </w:t>
      </w:r>
    </w:p>
    <w:p w:rsidR="001A586F" w:rsidRPr="003A3BA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16</w:t>
      </w:r>
      <w:r w:rsidRPr="003A3BAA">
        <w:rPr>
          <w:rFonts w:ascii="PT Astra Serif" w:hAnsi="PT Astra Serif" w:cs="PT Astra Serif"/>
          <w:sz w:val="26"/>
          <w:szCs w:val="26"/>
        </w:rPr>
        <w:t>) срок, в течение которого победитель (победители) отбора должен (должны) подписать соглашение;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17</w:t>
      </w:r>
      <w:r w:rsidRPr="003A3BAA">
        <w:rPr>
          <w:rFonts w:ascii="PT Astra Serif" w:hAnsi="PT Astra Serif" w:cs="PT Astra Serif"/>
          <w:sz w:val="26"/>
          <w:szCs w:val="26"/>
        </w:rPr>
        <w:t>) условия признания победителя отбора уклонившимся от заключения соглашения.</w:t>
      </w:r>
    </w:p>
    <w:p w:rsidR="001A586F" w:rsidRPr="00411C73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9. </w:t>
      </w:r>
      <w:r w:rsidRPr="00411C73">
        <w:rPr>
          <w:rFonts w:ascii="PT Astra Serif" w:hAnsi="PT Astra Serif" w:cs="PT Astra Serif"/>
          <w:sz w:val="26"/>
          <w:szCs w:val="26"/>
        </w:rPr>
        <w:t xml:space="preserve">Департамент </w:t>
      </w:r>
      <w:r>
        <w:rPr>
          <w:rFonts w:ascii="PT Astra Serif" w:hAnsi="PT Astra Serif" w:cs="PT Astra Serif"/>
          <w:sz w:val="26"/>
          <w:szCs w:val="26"/>
        </w:rPr>
        <w:t xml:space="preserve">принимает </w:t>
      </w:r>
      <w:r w:rsidRPr="00411C73">
        <w:rPr>
          <w:rFonts w:ascii="PT Astra Serif" w:hAnsi="PT Astra Serif" w:cs="PT Astra Serif"/>
          <w:sz w:val="26"/>
          <w:szCs w:val="26"/>
        </w:rPr>
        <w:t xml:space="preserve">решение об отмене проведения отбора не позднее чем за </w:t>
      </w:r>
      <w:r>
        <w:rPr>
          <w:rFonts w:ascii="PT Astra Serif" w:hAnsi="PT Astra Serif" w:cs="PT Astra Serif"/>
          <w:sz w:val="26"/>
          <w:szCs w:val="26"/>
        </w:rPr>
        <w:t>3</w:t>
      </w:r>
      <w:r w:rsidRPr="00411C73">
        <w:rPr>
          <w:rFonts w:ascii="PT Astra Serif" w:hAnsi="PT Astra Serif" w:cs="PT Astra Serif"/>
          <w:sz w:val="26"/>
          <w:szCs w:val="26"/>
        </w:rPr>
        <w:t xml:space="preserve"> календарных дн</w:t>
      </w:r>
      <w:r>
        <w:rPr>
          <w:rFonts w:ascii="PT Astra Serif" w:hAnsi="PT Astra Serif" w:cs="PT Astra Serif"/>
          <w:sz w:val="26"/>
          <w:szCs w:val="26"/>
        </w:rPr>
        <w:t>я</w:t>
      </w:r>
      <w:r w:rsidRPr="00411C73">
        <w:rPr>
          <w:rFonts w:ascii="PT Astra Serif" w:hAnsi="PT Astra Serif" w:cs="PT Astra Serif"/>
          <w:sz w:val="26"/>
          <w:szCs w:val="26"/>
        </w:rPr>
        <w:t xml:space="preserve"> до </w:t>
      </w:r>
      <w:r>
        <w:rPr>
          <w:rFonts w:ascii="PT Astra Serif" w:hAnsi="PT Astra Serif" w:cs="PT Astra Serif"/>
          <w:sz w:val="26"/>
          <w:szCs w:val="26"/>
        </w:rPr>
        <w:t>даты</w:t>
      </w:r>
      <w:r w:rsidRPr="00411C73">
        <w:rPr>
          <w:rFonts w:ascii="PT Astra Serif" w:hAnsi="PT Astra Serif" w:cs="PT Astra Serif"/>
          <w:sz w:val="26"/>
          <w:szCs w:val="26"/>
        </w:rPr>
        <w:t xml:space="preserve"> окончания срока </w:t>
      </w:r>
      <w:r>
        <w:rPr>
          <w:rFonts w:ascii="PT Astra Serif" w:hAnsi="PT Astra Serif" w:cs="PT Astra Serif"/>
          <w:sz w:val="26"/>
          <w:szCs w:val="26"/>
        </w:rPr>
        <w:t>приема</w:t>
      </w:r>
      <w:r w:rsidRPr="00411C73">
        <w:rPr>
          <w:rFonts w:ascii="PT Astra Serif" w:hAnsi="PT Astra Serif" w:cs="PT Astra Serif"/>
          <w:sz w:val="26"/>
          <w:szCs w:val="26"/>
        </w:rPr>
        <w:t xml:space="preserve"> заявок в случа</w:t>
      </w:r>
      <w:r>
        <w:rPr>
          <w:rFonts w:ascii="PT Astra Serif" w:hAnsi="PT Astra Serif" w:cs="PT Astra Serif"/>
          <w:sz w:val="26"/>
          <w:szCs w:val="26"/>
        </w:rPr>
        <w:t>ях</w:t>
      </w:r>
      <w:r w:rsidRPr="00411C73">
        <w:rPr>
          <w:rFonts w:ascii="PT Astra Serif" w:hAnsi="PT Astra Serif" w:cs="PT Astra Serif"/>
          <w:sz w:val="26"/>
          <w:szCs w:val="26"/>
        </w:rPr>
        <w:t>:</w:t>
      </w:r>
    </w:p>
    <w:p w:rsidR="001A586F" w:rsidRPr="00411C73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411C73">
        <w:rPr>
          <w:rFonts w:ascii="PT Astra Serif" w:hAnsi="PT Astra Serif" w:cs="PT Astra Serif"/>
          <w:sz w:val="26"/>
          <w:szCs w:val="26"/>
        </w:rPr>
        <w:t xml:space="preserve">уменьшения лимитов бюджетных обязательств на предоставление </w:t>
      </w:r>
      <w:r>
        <w:rPr>
          <w:rFonts w:ascii="PT Astra Serif" w:hAnsi="PT Astra Serif" w:cs="PT Astra Serif"/>
          <w:sz w:val="26"/>
          <w:szCs w:val="26"/>
        </w:rPr>
        <w:t xml:space="preserve">субсидии </w:t>
      </w:r>
      <w:r w:rsidRPr="00411C73">
        <w:rPr>
          <w:rFonts w:ascii="PT Astra Serif" w:hAnsi="PT Astra Serif" w:cs="PT Astra Serif"/>
          <w:sz w:val="26"/>
          <w:szCs w:val="26"/>
        </w:rPr>
        <w:t>на соответствующий финансовый год;</w:t>
      </w:r>
    </w:p>
    <w:p w:rsidR="001A586F" w:rsidRPr="00411C73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411C73">
        <w:rPr>
          <w:rFonts w:ascii="PT Astra Serif" w:hAnsi="PT Astra Serif" w:cs="PT Astra Serif"/>
          <w:sz w:val="26"/>
          <w:szCs w:val="26"/>
        </w:rPr>
        <w:t>внесения изменений в законодательство Российской Федерации, требующих внесения изменений в настоящ</w:t>
      </w:r>
      <w:r>
        <w:rPr>
          <w:rFonts w:ascii="PT Astra Serif" w:hAnsi="PT Astra Serif" w:cs="PT Astra Serif"/>
          <w:sz w:val="26"/>
          <w:szCs w:val="26"/>
        </w:rPr>
        <w:t>ий Порядок</w:t>
      </w:r>
      <w:r w:rsidRPr="00411C73">
        <w:rPr>
          <w:rFonts w:ascii="PT Astra Serif" w:hAnsi="PT Astra Serif" w:cs="PT Astra Serif"/>
          <w:sz w:val="26"/>
          <w:szCs w:val="26"/>
        </w:rPr>
        <w:t>.</w:t>
      </w:r>
    </w:p>
    <w:p w:rsidR="001A586F" w:rsidRPr="00411C73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Объявление</w:t>
      </w:r>
      <w:r w:rsidRPr="00411C73">
        <w:rPr>
          <w:rFonts w:ascii="PT Astra Serif" w:hAnsi="PT Astra Serif" w:cs="PT Astra Serif"/>
          <w:sz w:val="26"/>
          <w:szCs w:val="26"/>
        </w:rPr>
        <w:t xml:space="preserve"> об отмене отбора размещается на едином портале в течение 3 календарных дней со дня принятия</w:t>
      </w:r>
      <w:r>
        <w:rPr>
          <w:rFonts w:ascii="PT Astra Serif" w:hAnsi="PT Astra Serif" w:cs="PT Astra Serif"/>
          <w:sz w:val="26"/>
          <w:szCs w:val="26"/>
        </w:rPr>
        <w:t xml:space="preserve"> решения об отмене проведения отбора, а также на о</w:t>
      </w:r>
      <w:r w:rsidRPr="00411C73">
        <w:rPr>
          <w:rFonts w:ascii="PT Astra Serif" w:hAnsi="PT Astra Serif" w:cs="PT Astra Serif"/>
          <w:sz w:val="26"/>
          <w:szCs w:val="26"/>
        </w:rPr>
        <w:t>фициальном сайте Департамента</w:t>
      </w:r>
      <w:r>
        <w:rPr>
          <w:rFonts w:ascii="PT Astra Serif" w:hAnsi="PT Astra Serif" w:cs="PT Astra Serif"/>
          <w:sz w:val="26"/>
          <w:szCs w:val="26"/>
        </w:rPr>
        <w:t xml:space="preserve"> - в течение 1 рабочего дня, следующего за днем принятия решения об отмене проведения отбора</w:t>
      </w:r>
      <w:r w:rsidRPr="00411C73">
        <w:rPr>
          <w:rFonts w:ascii="PT Astra Serif" w:hAnsi="PT Astra Serif" w:cs="PT Astra Serif"/>
          <w:sz w:val="26"/>
          <w:szCs w:val="26"/>
        </w:rPr>
        <w:t>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411C73">
        <w:rPr>
          <w:rFonts w:ascii="PT Astra Serif" w:hAnsi="PT Astra Serif" w:cs="PT Astra Serif"/>
          <w:sz w:val="26"/>
          <w:szCs w:val="26"/>
        </w:rPr>
        <w:t>Отбор считается отмененным с</w:t>
      </w:r>
      <w:r>
        <w:rPr>
          <w:rFonts w:ascii="PT Astra Serif" w:hAnsi="PT Astra Serif" w:cs="PT Astra Serif"/>
          <w:sz w:val="26"/>
          <w:szCs w:val="26"/>
        </w:rPr>
        <w:t xml:space="preserve">о дня </w:t>
      </w:r>
      <w:r w:rsidRPr="00411C73">
        <w:rPr>
          <w:rFonts w:ascii="PT Astra Serif" w:hAnsi="PT Astra Serif" w:cs="PT Astra Serif"/>
          <w:sz w:val="26"/>
          <w:szCs w:val="26"/>
        </w:rPr>
        <w:t xml:space="preserve">размещения </w:t>
      </w:r>
      <w:r>
        <w:rPr>
          <w:rFonts w:ascii="PT Astra Serif" w:hAnsi="PT Astra Serif" w:cs="PT Astra Serif"/>
          <w:sz w:val="26"/>
          <w:szCs w:val="26"/>
        </w:rPr>
        <w:t>объявления</w:t>
      </w:r>
      <w:r w:rsidRPr="00411C73">
        <w:rPr>
          <w:rFonts w:ascii="PT Astra Serif" w:hAnsi="PT Astra Serif" w:cs="PT Astra Serif"/>
          <w:sz w:val="26"/>
          <w:szCs w:val="26"/>
        </w:rPr>
        <w:t xml:space="preserve"> о его отмене на едином портале</w:t>
      </w:r>
      <w:r>
        <w:rPr>
          <w:rFonts w:ascii="PT Astra Serif" w:hAnsi="PT Astra Serif" w:cs="PT Astra Serif"/>
          <w:sz w:val="26"/>
          <w:szCs w:val="26"/>
        </w:rPr>
        <w:t xml:space="preserve">.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10. Участник</w:t>
      </w:r>
      <w:r w:rsidRPr="000F4870">
        <w:rPr>
          <w:rFonts w:ascii="PT Astra Serif" w:hAnsi="PT Astra Serif" w:cs="PT Astra Serif"/>
          <w:sz w:val="26"/>
          <w:szCs w:val="26"/>
        </w:rPr>
        <w:t xml:space="preserve"> отбора </w:t>
      </w:r>
      <w:r>
        <w:rPr>
          <w:rFonts w:ascii="PT Astra Serif" w:hAnsi="PT Astra Serif" w:cs="PT Astra Serif"/>
          <w:sz w:val="26"/>
          <w:szCs w:val="26"/>
        </w:rPr>
        <w:t xml:space="preserve">на дату рассмотрения заявки </w:t>
      </w:r>
      <w:r w:rsidRPr="000F4870">
        <w:rPr>
          <w:rFonts w:ascii="PT Astra Serif" w:hAnsi="PT Astra Serif" w:cs="PT Astra Serif"/>
          <w:sz w:val="26"/>
          <w:szCs w:val="26"/>
        </w:rPr>
        <w:t>долж</w:t>
      </w:r>
      <w:r>
        <w:rPr>
          <w:rFonts w:ascii="PT Astra Serif" w:hAnsi="PT Astra Serif" w:cs="PT Astra Serif"/>
          <w:sz w:val="26"/>
          <w:szCs w:val="26"/>
        </w:rPr>
        <w:t>ен с</w:t>
      </w:r>
      <w:r w:rsidRPr="000F4870">
        <w:rPr>
          <w:rFonts w:ascii="PT Astra Serif" w:hAnsi="PT Astra Serif" w:cs="PT Astra Serif"/>
          <w:sz w:val="26"/>
          <w:szCs w:val="26"/>
        </w:rPr>
        <w:t>оответствовать следующим требованиям:</w:t>
      </w:r>
    </w:p>
    <w:p w:rsidR="001A586F" w:rsidRPr="005B6A23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</w:t>
      </w:r>
      <w:r w:rsidRPr="005B6A23">
        <w:rPr>
          <w:rFonts w:ascii="PT Astra Serif" w:hAnsi="PT Astra Serif" w:cs="PT Astra Serif"/>
          <w:sz w:val="26"/>
          <w:szCs w:val="26"/>
        </w:rPr>
        <w:t>) участник отбора 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p w:rsidR="001A586F" w:rsidRPr="005B6A23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</w:t>
      </w:r>
      <w:r w:rsidRPr="005B6A23">
        <w:rPr>
          <w:rFonts w:ascii="PT Astra Serif" w:hAnsi="PT Astra Serif" w:cs="PT Astra Serif"/>
          <w:sz w:val="26"/>
          <w:szCs w:val="26"/>
        </w:rPr>
        <w:t>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1A586F" w:rsidRPr="005B6A23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Pr="005B6A23">
        <w:rPr>
          <w:rFonts w:ascii="PT Astra Serif" w:hAnsi="PT Astra Serif" w:cs="PT Astra Serif"/>
          <w:sz w:val="26"/>
          <w:szCs w:val="26"/>
        </w:rPr>
        <w:t xml:space="preserve">) участник отбора не находится в составляемых в рамках реализации полномочий, предусмотренных главой VII Устава ООН, Советом Безопасности ООН </w:t>
      </w:r>
      <w:r w:rsidRPr="005B6A23">
        <w:rPr>
          <w:rFonts w:ascii="PT Astra Serif" w:hAnsi="PT Astra Serif" w:cs="PT Astra Serif"/>
          <w:sz w:val="26"/>
          <w:szCs w:val="26"/>
        </w:rPr>
        <w:lastRenderedPageBreak/>
        <w:t>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1A586F" w:rsidRPr="005B6A23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</w:t>
      </w:r>
      <w:r w:rsidRPr="005B6A23">
        <w:rPr>
          <w:rFonts w:ascii="PT Astra Serif" w:hAnsi="PT Astra Serif" w:cs="PT Astra Serif"/>
          <w:sz w:val="26"/>
          <w:szCs w:val="26"/>
        </w:rPr>
        <w:t>) участник отбора не получает средства из областного бюджета на основании иных нормативных правовых актов на цель, указанную в пункте 3 настоящего Порядка;</w:t>
      </w:r>
    </w:p>
    <w:p w:rsidR="001A586F" w:rsidRPr="005B6A23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Pr="005B6A23">
        <w:rPr>
          <w:rFonts w:ascii="PT Astra Serif" w:hAnsi="PT Astra Serif" w:cs="PT Astra Serif"/>
          <w:sz w:val="26"/>
          <w:szCs w:val="26"/>
        </w:rPr>
        <w:t>) получатель субсидии (участник отбора) не является иностранным агентом в соответствии с Федеральным законом «О контроле за деятельностью лиц, находящихся под иностранным влиянием»;</w:t>
      </w:r>
    </w:p>
    <w:p w:rsidR="001A586F" w:rsidRPr="005B6A23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Pr="005B6A23">
        <w:rPr>
          <w:rFonts w:ascii="PT Astra Serif" w:hAnsi="PT Astra Serif" w:cs="PT Astra Serif"/>
          <w:sz w:val="26"/>
          <w:szCs w:val="26"/>
        </w:rPr>
        <w:t>) у участника отбора отсутствуют просроченная задолженность по 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областью;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7</w:t>
      </w:r>
      <w:r w:rsidRPr="005B6A23">
        <w:rPr>
          <w:rFonts w:ascii="PT Astra Serif" w:hAnsi="PT Astra Serif" w:cs="PT Astra Serif"/>
          <w:sz w:val="26"/>
          <w:szCs w:val="26"/>
        </w:rPr>
        <w:t xml:space="preserve">) 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участник отбора, являющийся индивидуальным предпринимателем, не прекратил деятельность в качестве индивидуального предпринимателя. 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11. Категорией получателей субсидии являются сельскохозяйственные товаропроизводители (за исключением граждан, ведущих личное подсобное хозяйство, и сельскохозяйственных кредитных потребительских кооперативов), а также организации и индивидуальные предприниматели, осуществляющие производство и (или) первичную и (или) последующую (промышленную) переработку сельскохозяйственной продукции, соответствующие на 1 января текущего года следующим критериям:</w:t>
      </w:r>
    </w:p>
    <w:p w:rsidR="001A586F" w:rsidRPr="00A1144D" w:rsidRDefault="001A586F" w:rsidP="001A586F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о</w:t>
      </w:r>
      <w:r w:rsidRPr="00A1144D">
        <w:rPr>
          <w:rFonts w:ascii="PT Astra Serif" w:hAnsi="PT Astra Serif" w:cs="PT Astra Serif"/>
          <w:sz w:val="26"/>
          <w:szCs w:val="26"/>
        </w:rPr>
        <w:t>существл</w:t>
      </w:r>
      <w:r>
        <w:rPr>
          <w:rFonts w:ascii="PT Astra Serif" w:hAnsi="PT Astra Serif" w:cs="PT Astra Serif"/>
          <w:sz w:val="26"/>
          <w:szCs w:val="26"/>
        </w:rPr>
        <w:t xml:space="preserve">ение на </w:t>
      </w:r>
      <w:r w:rsidRPr="00A1144D">
        <w:rPr>
          <w:rFonts w:ascii="PT Astra Serif" w:hAnsi="PT Astra Serif" w:cs="PT Astra Serif"/>
          <w:sz w:val="26"/>
          <w:szCs w:val="26"/>
        </w:rPr>
        <w:t>территории Томской области хозяйственн</w:t>
      </w:r>
      <w:r>
        <w:rPr>
          <w:rFonts w:ascii="PT Astra Serif" w:hAnsi="PT Astra Serif" w:cs="PT Astra Serif"/>
          <w:sz w:val="26"/>
          <w:szCs w:val="26"/>
        </w:rPr>
        <w:t>ой деятельности</w:t>
      </w:r>
      <w:r w:rsidRPr="00A1144D">
        <w:rPr>
          <w:rFonts w:ascii="PT Astra Serif" w:hAnsi="PT Astra Serif" w:cs="PT Astra Serif"/>
          <w:sz w:val="26"/>
          <w:szCs w:val="26"/>
        </w:rPr>
        <w:t xml:space="preserve"> по переработке молока на пищевую продукцию</w:t>
      </w:r>
      <w:r>
        <w:rPr>
          <w:rFonts w:ascii="PT Astra Serif" w:hAnsi="PT Astra Serif" w:cs="PT Astra Serif"/>
          <w:sz w:val="26"/>
          <w:szCs w:val="26"/>
        </w:rPr>
        <w:t xml:space="preserve"> по виду экономической деятельности</w:t>
      </w:r>
      <w:r w:rsidRPr="00A1144D">
        <w:rPr>
          <w:rFonts w:ascii="PT Astra Serif" w:hAnsi="PT Astra Serif" w:cs="PT Astra Serif"/>
          <w:sz w:val="26"/>
          <w:szCs w:val="26"/>
        </w:rPr>
        <w:t>, которая соответствует ОКВЭД 10.5 «Производство молочной продукции»;</w:t>
      </w:r>
    </w:p>
    <w:p w:rsidR="001A586F" w:rsidRPr="00135B59" w:rsidRDefault="001A586F" w:rsidP="001A586F">
      <w:pPr>
        <w:pStyle w:val="a7"/>
        <w:numPr>
          <w:ilvl w:val="0"/>
          <w:numId w:val="1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276"/>
        </w:tabs>
        <w:autoSpaceDE w:val="0"/>
        <w:autoSpaceDN w:val="0"/>
        <w:adjustRightInd w:val="0"/>
        <w:ind w:left="0" w:firstLine="851"/>
        <w:jc w:val="both"/>
        <w:rPr>
          <w:rFonts w:ascii="PT Astra Serif" w:hAnsi="PT Astra Serif" w:cs="PT Astra Serif"/>
          <w:sz w:val="26"/>
          <w:szCs w:val="26"/>
        </w:rPr>
      </w:pPr>
      <w:r w:rsidRPr="00135B59">
        <w:rPr>
          <w:rFonts w:ascii="PT Astra Serif" w:hAnsi="PT Astra Serif" w:cs="PT Astra Serif"/>
          <w:sz w:val="26"/>
          <w:szCs w:val="26"/>
        </w:rPr>
        <w:t>наличие собственных и (или) арендованных производственных мощностей (технологическое оборудование для первичной и (или) последующей (промышленной) переработки молока, совокупность орудий производства (узлы, машины, оборудование, кроме комплектующих изделий и запасных частей, используемых для ремонта (технического обслуживания) машин и оборудования), необходимое для осуществления технологического процесса, включая упаковку, маркировку и хранение молока и иного сырья, а также пищевой продукции, полученной в результате переработки молока) для переработки молока на пищевую продукцию;</w:t>
      </w:r>
    </w:p>
    <w:p w:rsidR="001A586F" w:rsidRDefault="001A586F" w:rsidP="001A586F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spacing w:after="0"/>
        <w:ind w:left="0"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от</w:t>
      </w:r>
      <w:r w:rsidRPr="006334C0">
        <w:rPr>
          <w:rFonts w:ascii="PT Astra Serif" w:hAnsi="PT Astra Serif" w:cs="PT Astra Serif"/>
          <w:sz w:val="26"/>
          <w:szCs w:val="26"/>
        </w:rPr>
        <w:t>сутствие в</w:t>
      </w:r>
      <w:r>
        <w:rPr>
          <w:rFonts w:ascii="PT Astra Serif" w:hAnsi="PT Astra Serif" w:cs="PT Astra Serif"/>
          <w:sz w:val="26"/>
          <w:szCs w:val="26"/>
        </w:rPr>
        <w:t xml:space="preserve"> году, предшествующем текущему календарному году (далее - предыдущий календарный год), </w:t>
      </w:r>
      <w:r w:rsidRPr="006334C0">
        <w:rPr>
          <w:rFonts w:ascii="PT Astra Serif" w:hAnsi="PT Astra Serif" w:cs="PT Astra Serif"/>
          <w:sz w:val="26"/>
          <w:szCs w:val="26"/>
        </w:rPr>
        <w:t>случаев привлечения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6334C0">
        <w:rPr>
          <w:rFonts w:ascii="PT Astra Serif" w:hAnsi="PT Astra Serif" w:cs="PT Astra Serif"/>
          <w:sz w:val="26"/>
          <w:szCs w:val="26"/>
        </w:rPr>
        <w:t xml:space="preserve">к ответственности за несоблюдение запрета на выжигание сухой травянистой растительности, стерни, </w:t>
      </w:r>
      <w:r w:rsidRPr="006334C0">
        <w:rPr>
          <w:rFonts w:ascii="PT Astra Serif" w:hAnsi="PT Astra Serif" w:cs="PT Astra Serif"/>
          <w:sz w:val="26"/>
          <w:szCs w:val="26"/>
        </w:rPr>
        <w:lastRenderedPageBreak/>
        <w:t xml:space="preserve">пожнивных остатков на землях сельскохозяйственного назначения, установленного </w:t>
      </w:r>
      <w:r>
        <w:rPr>
          <w:rFonts w:ascii="PT Astra Serif" w:hAnsi="PT Astra Serif" w:cs="PT Astra Serif"/>
          <w:sz w:val="26"/>
          <w:szCs w:val="26"/>
        </w:rPr>
        <w:t>п</w:t>
      </w:r>
      <w:r w:rsidRPr="006334C0">
        <w:rPr>
          <w:rFonts w:ascii="PT Astra Serif" w:hAnsi="PT Astra Serif" w:cs="PT Astra Serif"/>
          <w:sz w:val="26"/>
          <w:szCs w:val="26"/>
        </w:rPr>
        <w:t>остановлением Правительства Российской Федерации от 16</w:t>
      </w:r>
      <w:r>
        <w:rPr>
          <w:rFonts w:ascii="PT Astra Serif" w:hAnsi="PT Astra Serif" w:cs="PT Astra Serif"/>
          <w:sz w:val="26"/>
          <w:szCs w:val="26"/>
        </w:rPr>
        <w:t xml:space="preserve">.09.2020 </w:t>
      </w:r>
      <w:r w:rsidRPr="006334C0">
        <w:rPr>
          <w:rFonts w:ascii="PT Astra Serif" w:hAnsi="PT Astra Serif" w:cs="PT Astra Serif"/>
          <w:sz w:val="26"/>
          <w:szCs w:val="26"/>
        </w:rPr>
        <w:t xml:space="preserve">№ 1479 </w:t>
      </w:r>
      <w:r>
        <w:rPr>
          <w:rFonts w:ascii="PT Astra Serif" w:hAnsi="PT Astra Serif" w:cs="PT Astra Serif"/>
          <w:sz w:val="26"/>
          <w:szCs w:val="26"/>
        </w:rPr>
        <w:t>«</w:t>
      </w:r>
      <w:r w:rsidRPr="006334C0">
        <w:rPr>
          <w:rFonts w:ascii="PT Astra Serif" w:hAnsi="PT Astra Serif" w:cs="PT Astra Serif"/>
          <w:sz w:val="26"/>
          <w:szCs w:val="26"/>
        </w:rPr>
        <w:t>Об утверждении Правил противопожарного</w:t>
      </w:r>
      <w:r>
        <w:rPr>
          <w:rFonts w:ascii="PT Astra Serif" w:hAnsi="PT Astra Serif" w:cs="PT Astra Serif"/>
          <w:sz w:val="26"/>
          <w:szCs w:val="26"/>
        </w:rPr>
        <w:t xml:space="preserve"> режима в Российской Федерации».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12. </w:t>
      </w:r>
      <w:r w:rsidRPr="00673893">
        <w:rPr>
          <w:rFonts w:ascii="PT Astra Serif" w:hAnsi="PT Astra Serif" w:cs="PT Astra Serif"/>
          <w:sz w:val="26"/>
          <w:szCs w:val="26"/>
        </w:rPr>
        <w:t>Для участия в отборе участники отбора в системе «Электронный бюджет»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673893">
        <w:rPr>
          <w:rFonts w:ascii="PT Astra Serif" w:hAnsi="PT Astra Serif" w:cs="PT Astra Serif"/>
          <w:sz w:val="26"/>
          <w:szCs w:val="26"/>
        </w:rPr>
        <w:t>подают заявку, подписанную усиленной квалифицированной электронной подписью руководителя участника отбора или уполномоченного им лица, с приложением электронных копий (</w:t>
      </w:r>
      <w:r>
        <w:rPr>
          <w:rFonts w:ascii="PT Astra Serif" w:hAnsi="PT Astra Serif" w:cs="PT Astra Serif"/>
          <w:sz w:val="26"/>
          <w:szCs w:val="26"/>
        </w:rPr>
        <w:t xml:space="preserve">оригиналов </w:t>
      </w:r>
      <w:r w:rsidRPr="00673893">
        <w:rPr>
          <w:rFonts w:ascii="PT Astra Serif" w:hAnsi="PT Astra Serif" w:cs="PT Astra Serif"/>
          <w:sz w:val="26"/>
          <w:szCs w:val="26"/>
        </w:rPr>
        <w:t>документов на бумажном носителе, преобразованных в электронную форму путем сканирования)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673893">
        <w:rPr>
          <w:rFonts w:ascii="PT Astra Serif" w:hAnsi="PT Astra Serif" w:cs="PT Astra Serif"/>
          <w:sz w:val="26"/>
          <w:szCs w:val="26"/>
        </w:rPr>
        <w:t>следующих документов: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2750C7">
        <w:rPr>
          <w:rFonts w:ascii="PT Astra Serif" w:hAnsi="PT Astra Serif" w:cs="PT Astra Serif"/>
          <w:sz w:val="26"/>
          <w:szCs w:val="26"/>
        </w:rPr>
        <w:t xml:space="preserve">1) </w:t>
      </w:r>
      <w:r>
        <w:rPr>
          <w:rFonts w:ascii="PT Astra Serif" w:hAnsi="PT Astra Serif" w:cs="PT Astra Serif"/>
          <w:sz w:val="26"/>
          <w:szCs w:val="26"/>
        </w:rPr>
        <w:t>документ, подтверждающий</w:t>
      </w:r>
      <w:r w:rsidRPr="00062734">
        <w:rPr>
          <w:rFonts w:ascii="PT Astra Serif" w:hAnsi="PT Astra Serif" w:cs="PT Astra Serif"/>
          <w:sz w:val="26"/>
          <w:szCs w:val="26"/>
        </w:rPr>
        <w:t xml:space="preserve"> право уполномоченного лица действовать от имени </w:t>
      </w:r>
      <w:r>
        <w:rPr>
          <w:rFonts w:ascii="PT Astra Serif" w:hAnsi="PT Astra Serif" w:cs="PT Astra Serif"/>
          <w:sz w:val="26"/>
          <w:szCs w:val="26"/>
        </w:rPr>
        <w:t>участника отбора (</w:t>
      </w:r>
      <w:r w:rsidRPr="00062734">
        <w:rPr>
          <w:rFonts w:ascii="PT Astra Serif" w:hAnsi="PT Astra Serif" w:cs="PT Astra Serif"/>
          <w:sz w:val="26"/>
          <w:szCs w:val="26"/>
        </w:rPr>
        <w:t xml:space="preserve">в случае если заявка подписана не руководителем </w:t>
      </w:r>
      <w:r>
        <w:rPr>
          <w:rFonts w:ascii="PT Astra Serif" w:hAnsi="PT Astra Serif" w:cs="PT Astra Serif"/>
          <w:sz w:val="26"/>
          <w:szCs w:val="26"/>
        </w:rPr>
        <w:t>участника отбора</w:t>
      </w:r>
      <w:r w:rsidRPr="00062734">
        <w:rPr>
          <w:rFonts w:ascii="PT Astra Serif" w:hAnsi="PT Astra Serif" w:cs="PT Astra Serif"/>
          <w:sz w:val="26"/>
          <w:szCs w:val="26"/>
        </w:rPr>
        <w:t>, а иным уполномоченным лицом</w:t>
      </w:r>
      <w:r>
        <w:rPr>
          <w:rFonts w:ascii="PT Astra Serif" w:hAnsi="PT Astra Serif" w:cs="PT Astra Serif"/>
          <w:sz w:val="26"/>
          <w:szCs w:val="26"/>
        </w:rPr>
        <w:t xml:space="preserve">); </w:t>
      </w:r>
    </w:p>
    <w:p w:rsidR="001A586F" w:rsidRPr="002750C7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2) с</w:t>
      </w:r>
      <w:r w:rsidRPr="002750C7">
        <w:rPr>
          <w:rFonts w:ascii="PT Astra Serif" w:hAnsi="PT Astra Serif" w:cs="PT Astra Serif"/>
          <w:sz w:val="26"/>
          <w:szCs w:val="26"/>
        </w:rPr>
        <w:t>правка-расчет на предоставление субсидии на возмещение части затрат</w:t>
      </w:r>
      <w:r>
        <w:rPr>
          <w:rFonts w:ascii="PT Astra Serif" w:hAnsi="PT Astra Serif" w:cs="PT Astra Serif"/>
          <w:sz w:val="26"/>
          <w:szCs w:val="26"/>
        </w:rPr>
        <w:t xml:space="preserve"> на </w:t>
      </w:r>
      <w:r w:rsidRPr="002750C7">
        <w:rPr>
          <w:rFonts w:ascii="PT Astra Serif" w:hAnsi="PT Astra Serif" w:cs="PT Astra Serif"/>
          <w:sz w:val="26"/>
          <w:szCs w:val="26"/>
        </w:rPr>
        <w:t>переработк</w:t>
      </w:r>
      <w:r>
        <w:rPr>
          <w:rFonts w:ascii="PT Astra Serif" w:hAnsi="PT Astra Serif" w:cs="PT Astra Serif"/>
          <w:sz w:val="26"/>
          <w:szCs w:val="26"/>
        </w:rPr>
        <w:t>у м</w:t>
      </w:r>
      <w:r w:rsidRPr="002750C7">
        <w:rPr>
          <w:rFonts w:ascii="PT Astra Serif" w:hAnsi="PT Astra Serif" w:cs="PT Astra Serif"/>
          <w:sz w:val="26"/>
          <w:szCs w:val="26"/>
        </w:rPr>
        <w:t xml:space="preserve">олока по форме согласно </w:t>
      </w:r>
      <w:r w:rsidRPr="00062734">
        <w:rPr>
          <w:rFonts w:ascii="PT Astra Serif" w:hAnsi="PT Astra Serif" w:cs="PT Astra Serif"/>
          <w:sz w:val="26"/>
          <w:szCs w:val="26"/>
        </w:rPr>
        <w:t>приложению № 1 к настоящему Порядку;</w:t>
      </w:r>
      <w:r w:rsidRPr="002750C7">
        <w:rPr>
          <w:rFonts w:ascii="PT Astra Serif" w:hAnsi="PT Astra Serif" w:cs="PT Astra Serif"/>
          <w:sz w:val="26"/>
          <w:szCs w:val="26"/>
        </w:rPr>
        <w:t xml:space="preserve"> </w:t>
      </w:r>
    </w:p>
    <w:p w:rsidR="001A586F" w:rsidRPr="002750C7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</w:t>
      </w:r>
      <w:r w:rsidRPr="002750C7">
        <w:rPr>
          <w:rFonts w:ascii="PT Astra Serif" w:hAnsi="PT Astra Serif" w:cs="PT Astra Serif"/>
          <w:sz w:val="26"/>
          <w:szCs w:val="26"/>
        </w:rPr>
        <w:t xml:space="preserve">) </w:t>
      </w:r>
      <w:r>
        <w:rPr>
          <w:rFonts w:ascii="PT Astra Serif" w:hAnsi="PT Astra Serif" w:cs="PT Astra Serif"/>
          <w:sz w:val="26"/>
          <w:szCs w:val="26"/>
        </w:rPr>
        <w:t>с</w:t>
      </w:r>
      <w:r w:rsidRPr="002750C7">
        <w:rPr>
          <w:rFonts w:ascii="PT Astra Serif" w:hAnsi="PT Astra Serif" w:cs="PT Astra Serif"/>
          <w:sz w:val="26"/>
          <w:szCs w:val="26"/>
        </w:rPr>
        <w:t xml:space="preserve">правка о фактически понесенных затратах, связанных с переработкой молока на пищевую продукцию в </w:t>
      </w:r>
      <w:r>
        <w:rPr>
          <w:rFonts w:ascii="PT Astra Serif" w:hAnsi="PT Astra Serif" w:cs="PT Astra Serif"/>
          <w:sz w:val="26"/>
          <w:szCs w:val="26"/>
        </w:rPr>
        <w:t xml:space="preserve">предыдущем календарном году, </w:t>
      </w:r>
      <w:r w:rsidRPr="002750C7">
        <w:rPr>
          <w:rFonts w:ascii="PT Astra Serif" w:hAnsi="PT Astra Serif" w:cs="PT Astra Serif"/>
          <w:sz w:val="26"/>
          <w:szCs w:val="26"/>
        </w:rPr>
        <w:t xml:space="preserve">по форме согласно </w:t>
      </w:r>
      <w:r w:rsidRPr="00A91D58">
        <w:rPr>
          <w:rFonts w:ascii="PT Astra Serif" w:hAnsi="PT Astra Serif" w:cs="PT Astra Serif"/>
          <w:sz w:val="26"/>
          <w:szCs w:val="26"/>
        </w:rPr>
        <w:t xml:space="preserve">приложению 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A91D58">
        <w:rPr>
          <w:rFonts w:ascii="PT Astra Serif" w:hAnsi="PT Astra Serif" w:cs="PT Astra Serif"/>
          <w:sz w:val="26"/>
          <w:szCs w:val="26"/>
        </w:rPr>
        <w:t>№ 2 к настоящему Порядку, а также документы, подтверждающие оплату фактических</w:t>
      </w:r>
      <w:r>
        <w:rPr>
          <w:rFonts w:ascii="PT Astra Serif" w:hAnsi="PT Astra Serif" w:cs="PT Astra Serif"/>
          <w:sz w:val="26"/>
          <w:szCs w:val="26"/>
        </w:rPr>
        <w:t xml:space="preserve"> затрат (</w:t>
      </w:r>
      <w:r w:rsidRPr="00B87ABA">
        <w:rPr>
          <w:rFonts w:ascii="PT Astra Serif" w:hAnsi="PT Astra Serif" w:cs="PT Astra Serif"/>
          <w:sz w:val="26"/>
          <w:szCs w:val="26"/>
        </w:rPr>
        <w:t>счет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B87ABA">
        <w:rPr>
          <w:rFonts w:ascii="PT Astra Serif" w:hAnsi="PT Astra Serif" w:cs="PT Astra Serif"/>
          <w:sz w:val="26"/>
          <w:szCs w:val="26"/>
        </w:rPr>
        <w:t>-фактур</w:t>
      </w:r>
      <w:r>
        <w:rPr>
          <w:rFonts w:ascii="PT Astra Serif" w:hAnsi="PT Astra Serif" w:cs="PT Astra Serif"/>
          <w:sz w:val="26"/>
          <w:szCs w:val="26"/>
        </w:rPr>
        <w:t>ы,</w:t>
      </w:r>
      <w:r w:rsidRPr="00B87ABA">
        <w:rPr>
          <w:rFonts w:ascii="PT Astra Serif" w:hAnsi="PT Astra Serif" w:cs="PT Astra Serif"/>
          <w:sz w:val="26"/>
          <w:szCs w:val="26"/>
        </w:rPr>
        <w:t xml:space="preserve"> и (или) товарны</w:t>
      </w:r>
      <w:r>
        <w:rPr>
          <w:rFonts w:ascii="PT Astra Serif" w:hAnsi="PT Astra Serif" w:cs="PT Astra Serif"/>
          <w:sz w:val="26"/>
          <w:szCs w:val="26"/>
        </w:rPr>
        <w:t>е</w:t>
      </w:r>
      <w:r w:rsidRPr="00B87ABA">
        <w:rPr>
          <w:rFonts w:ascii="PT Astra Serif" w:hAnsi="PT Astra Serif" w:cs="PT Astra Serif"/>
          <w:sz w:val="26"/>
          <w:szCs w:val="26"/>
        </w:rPr>
        <w:t xml:space="preserve"> накладны</w:t>
      </w:r>
      <w:r>
        <w:rPr>
          <w:rFonts w:ascii="PT Astra Serif" w:hAnsi="PT Astra Serif" w:cs="PT Astra Serif"/>
          <w:sz w:val="26"/>
          <w:szCs w:val="26"/>
        </w:rPr>
        <w:t>е,</w:t>
      </w:r>
      <w:r w:rsidRPr="00B87ABA">
        <w:rPr>
          <w:rFonts w:ascii="PT Astra Serif" w:hAnsi="PT Astra Serif" w:cs="PT Astra Serif"/>
          <w:sz w:val="26"/>
          <w:szCs w:val="26"/>
        </w:rPr>
        <w:t xml:space="preserve"> или универсальны</w:t>
      </w:r>
      <w:r>
        <w:rPr>
          <w:rFonts w:ascii="PT Astra Serif" w:hAnsi="PT Astra Serif" w:cs="PT Astra Serif"/>
          <w:sz w:val="26"/>
          <w:szCs w:val="26"/>
        </w:rPr>
        <w:t>е</w:t>
      </w:r>
      <w:r w:rsidRPr="00B87ABA">
        <w:rPr>
          <w:rFonts w:ascii="PT Astra Serif" w:hAnsi="PT Astra Serif" w:cs="PT Astra Serif"/>
          <w:sz w:val="26"/>
          <w:szCs w:val="26"/>
        </w:rPr>
        <w:t xml:space="preserve"> передаточны</w:t>
      </w:r>
      <w:r>
        <w:rPr>
          <w:rFonts w:ascii="PT Astra Serif" w:hAnsi="PT Astra Serif" w:cs="PT Astra Serif"/>
          <w:sz w:val="26"/>
          <w:szCs w:val="26"/>
        </w:rPr>
        <w:t>е</w:t>
      </w:r>
      <w:r w:rsidRPr="00B87ABA">
        <w:rPr>
          <w:rFonts w:ascii="PT Astra Serif" w:hAnsi="PT Astra Serif" w:cs="PT Astra Serif"/>
          <w:sz w:val="26"/>
          <w:szCs w:val="26"/>
        </w:rPr>
        <w:t xml:space="preserve"> документ</w:t>
      </w:r>
      <w:r>
        <w:rPr>
          <w:rFonts w:ascii="PT Astra Serif" w:hAnsi="PT Astra Serif" w:cs="PT Astra Serif"/>
          <w:sz w:val="26"/>
          <w:szCs w:val="26"/>
        </w:rPr>
        <w:t>ы</w:t>
      </w:r>
      <w:r w:rsidRPr="00B87ABA">
        <w:rPr>
          <w:rFonts w:ascii="PT Astra Serif" w:hAnsi="PT Astra Serif" w:cs="PT Astra Serif"/>
          <w:sz w:val="26"/>
          <w:szCs w:val="26"/>
        </w:rPr>
        <w:t xml:space="preserve"> или акт</w:t>
      </w:r>
      <w:r>
        <w:rPr>
          <w:rFonts w:ascii="PT Astra Serif" w:hAnsi="PT Astra Serif" w:cs="PT Astra Serif"/>
          <w:sz w:val="26"/>
          <w:szCs w:val="26"/>
        </w:rPr>
        <w:t>ы</w:t>
      </w:r>
      <w:r w:rsidRPr="00B87ABA">
        <w:rPr>
          <w:rFonts w:ascii="PT Astra Serif" w:hAnsi="PT Astra Serif" w:cs="PT Astra Serif"/>
          <w:sz w:val="26"/>
          <w:szCs w:val="26"/>
        </w:rPr>
        <w:t xml:space="preserve"> выполненных работ (услуг), документ</w:t>
      </w:r>
      <w:r>
        <w:rPr>
          <w:rFonts w:ascii="PT Astra Serif" w:hAnsi="PT Astra Serif" w:cs="PT Astra Serif"/>
          <w:sz w:val="26"/>
          <w:szCs w:val="26"/>
        </w:rPr>
        <w:t>ы</w:t>
      </w:r>
      <w:r w:rsidRPr="00B87ABA">
        <w:rPr>
          <w:rFonts w:ascii="PT Astra Serif" w:hAnsi="PT Astra Serif" w:cs="PT Astra Serif"/>
          <w:sz w:val="26"/>
          <w:szCs w:val="26"/>
        </w:rPr>
        <w:t>, подтверждающи</w:t>
      </w:r>
      <w:r>
        <w:rPr>
          <w:rFonts w:ascii="PT Astra Serif" w:hAnsi="PT Astra Serif" w:cs="PT Astra Serif"/>
          <w:sz w:val="26"/>
          <w:szCs w:val="26"/>
        </w:rPr>
        <w:t>е</w:t>
      </w:r>
      <w:r w:rsidRPr="00B87ABA">
        <w:rPr>
          <w:rFonts w:ascii="PT Astra Serif" w:hAnsi="PT Astra Serif" w:cs="PT Astra Serif"/>
          <w:sz w:val="26"/>
          <w:szCs w:val="26"/>
        </w:rPr>
        <w:t xml:space="preserve"> осуществление платежей в безналичном порядке</w:t>
      </w:r>
      <w:r>
        <w:rPr>
          <w:rFonts w:ascii="PT Astra Serif" w:hAnsi="PT Astra Serif" w:cs="PT Astra Serif"/>
          <w:sz w:val="26"/>
          <w:szCs w:val="26"/>
        </w:rPr>
        <w:t xml:space="preserve"> (платежные поручения); </w:t>
      </w:r>
    </w:p>
    <w:p w:rsidR="001A586F" w:rsidRPr="00DB0AA2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B0AA2">
        <w:rPr>
          <w:rFonts w:ascii="PT Astra Serif" w:hAnsi="PT Astra Serif" w:cs="PT Astra Serif"/>
          <w:sz w:val="26"/>
          <w:szCs w:val="26"/>
        </w:rPr>
        <w:t xml:space="preserve">4) отчет по форме федерального статистического наблюдения №1-натура-БМ (годовая) «Сведения о производстве, отгрузке продукции (товаров, работ, услуг) и балансе производственных мощностей» за предыдущий календарный год </w:t>
      </w:r>
      <w:r>
        <w:rPr>
          <w:rFonts w:ascii="PT Astra Serif" w:hAnsi="PT Astra Serif" w:cs="PT Astra Serif"/>
          <w:sz w:val="26"/>
          <w:szCs w:val="26"/>
        </w:rPr>
        <w:t xml:space="preserve">- </w:t>
      </w:r>
      <w:r w:rsidRPr="00DB0AA2">
        <w:rPr>
          <w:rFonts w:ascii="PT Astra Serif" w:hAnsi="PT Astra Serif" w:cs="PT Astra Serif"/>
          <w:sz w:val="26"/>
          <w:szCs w:val="26"/>
        </w:rPr>
        <w:t>для участников отбора–</w:t>
      </w:r>
      <w:r>
        <w:rPr>
          <w:rFonts w:ascii="PT Astra Serif" w:hAnsi="PT Astra Serif" w:cs="PT Astra Serif"/>
          <w:sz w:val="26"/>
          <w:szCs w:val="26"/>
        </w:rPr>
        <w:t>ю</w:t>
      </w:r>
      <w:r w:rsidRPr="00DB0AA2">
        <w:rPr>
          <w:rFonts w:ascii="PT Astra Serif" w:hAnsi="PT Astra Serif" w:cs="PT Astra Serif"/>
          <w:sz w:val="26"/>
          <w:szCs w:val="26"/>
        </w:rPr>
        <w:t xml:space="preserve">ридических лиц, за исключением субъектов малого предпринимательства);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B0AA2">
        <w:rPr>
          <w:rFonts w:ascii="PT Astra Serif" w:hAnsi="PT Astra Serif" w:cs="PT Astra Serif"/>
          <w:sz w:val="26"/>
          <w:szCs w:val="26"/>
        </w:rPr>
        <w:t>5) отчет по форме федерального статистического наблюдения № МП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DB0AA2">
        <w:rPr>
          <w:rFonts w:ascii="PT Astra Serif" w:hAnsi="PT Astra Serif" w:cs="PT Astra Serif"/>
          <w:sz w:val="26"/>
          <w:szCs w:val="26"/>
        </w:rPr>
        <w:t>(микро)-натура (годовая)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DB0AA2">
        <w:rPr>
          <w:rFonts w:ascii="PT Astra Serif" w:hAnsi="PT Astra Serif" w:cs="PT Astra Serif"/>
          <w:sz w:val="26"/>
          <w:szCs w:val="26"/>
        </w:rPr>
        <w:t>«Сведения о производстве продукции (товаров, работ, услуг) микропредприятием»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0E0105">
        <w:rPr>
          <w:rFonts w:ascii="PT Astra Serif" w:hAnsi="PT Astra Serif" w:cs="PT Astra Serif"/>
          <w:sz w:val="26"/>
          <w:szCs w:val="26"/>
        </w:rPr>
        <w:t xml:space="preserve">за предыдущий календарный год </w:t>
      </w:r>
      <w:r>
        <w:rPr>
          <w:rFonts w:ascii="PT Astra Serif" w:hAnsi="PT Astra Serif" w:cs="PT Astra Serif"/>
          <w:sz w:val="26"/>
          <w:szCs w:val="26"/>
        </w:rPr>
        <w:t xml:space="preserve">или </w:t>
      </w:r>
      <w:r w:rsidRPr="00DB0AA2">
        <w:rPr>
          <w:rFonts w:ascii="PT Astra Serif" w:hAnsi="PT Astra Serif" w:cs="PT Astra Serif"/>
          <w:sz w:val="26"/>
          <w:szCs w:val="26"/>
        </w:rPr>
        <w:t xml:space="preserve"> </w:t>
      </w:r>
      <w:r w:rsidRPr="000E0105">
        <w:rPr>
          <w:rFonts w:ascii="PT Astra Serif" w:hAnsi="PT Astra Serif" w:cs="PT Astra Serif"/>
          <w:sz w:val="26"/>
          <w:szCs w:val="26"/>
        </w:rPr>
        <w:t>отчет по форме федерального статистического наблюдения №</w:t>
      </w:r>
      <w:r>
        <w:rPr>
          <w:rFonts w:ascii="PT Astra Serif" w:hAnsi="PT Astra Serif" w:cs="PT Astra Serif"/>
          <w:sz w:val="26"/>
          <w:szCs w:val="26"/>
        </w:rPr>
        <w:t xml:space="preserve"> ПМ-пром (месячная) «Сведения о производстве продукции малыми предприятиями» - за все месяцы предыдущего календарного года, - </w:t>
      </w:r>
      <w:r w:rsidRPr="00DB0AA2">
        <w:rPr>
          <w:rFonts w:ascii="PT Astra Serif" w:hAnsi="PT Astra Serif" w:cs="PT Astra Serif"/>
          <w:sz w:val="26"/>
          <w:szCs w:val="26"/>
        </w:rPr>
        <w:t>для участников отбора</w:t>
      </w:r>
      <w:r>
        <w:rPr>
          <w:rFonts w:ascii="PT Astra Serif" w:hAnsi="PT Astra Serif" w:cs="PT Astra Serif"/>
          <w:sz w:val="26"/>
          <w:szCs w:val="26"/>
        </w:rPr>
        <w:t>–</w:t>
      </w:r>
      <w:r w:rsidRPr="00DB0AA2">
        <w:rPr>
          <w:rFonts w:ascii="PT Astra Serif" w:hAnsi="PT Astra Serif" w:cs="PT Astra Serif"/>
          <w:sz w:val="26"/>
          <w:szCs w:val="26"/>
        </w:rPr>
        <w:t xml:space="preserve">субъектов малого предпринимательства. 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К</w:t>
      </w:r>
      <w:r w:rsidRPr="00D66B98">
        <w:rPr>
          <w:rFonts w:ascii="PT Astra Serif" w:hAnsi="PT Astra Serif" w:cs="PT Astra Serif"/>
          <w:sz w:val="26"/>
          <w:szCs w:val="26"/>
        </w:rPr>
        <w:t xml:space="preserve"> документам, подтверждающим фактические затраты участника отбора, относятся документы, предусмотренные в подпункт</w:t>
      </w:r>
      <w:r>
        <w:rPr>
          <w:rFonts w:ascii="PT Astra Serif" w:hAnsi="PT Astra Serif" w:cs="PT Astra Serif"/>
          <w:sz w:val="26"/>
          <w:szCs w:val="26"/>
        </w:rPr>
        <w:t xml:space="preserve">е 3) настоящего пункта. 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13</w:t>
      </w:r>
      <w:r w:rsidRPr="00D66B98">
        <w:rPr>
          <w:rFonts w:ascii="PT Astra Serif" w:hAnsi="PT Astra Serif" w:cs="PT Astra Serif"/>
          <w:sz w:val="26"/>
          <w:szCs w:val="26"/>
        </w:rPr>
        <w:t xml:space="preserve">. Не допускается представление документов, на которых отсутствует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или представленные документы содержат противоречивые сведения. 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Электронные копии документов и материалы, включаемые в заявку, должны </w:t>
      </w:r>
      <w:r>
        <w:rPr>
          <w:rFonts w:ascii="PT Astra Serif" w:hAnsi="PT Astra Serif" w:cs="PT Astra Serif"/>
          <w:sz w:val="26"/>
          <w:szCs w:val="26"/>
        </w:rPr>
        <w:t xml:space="preserve">быть преобразованы из оригинала документа (подлинника), </w:t>
      </w:r>
      <w:r w:rsidRPr="00D66B98">
        <w:rPr>
          <w:rFonts w:ascii="PT Astra Serif" w:hAnsi="PT Astra Serif" w:cs="PT Astra Serif"/>
          <w:sz w:val="26"/>
          <w:szCs w:val="26"/>
        </w:rPr>
        <w:t xml:space="preserve">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 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lastRenderedPageBreak/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 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Документы, представляемые при проведении отбора, должны содержать согласие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D66B98">
        <w:rPr>
          <w:rFonts w:ascii="PT Astra Serif" w:hAnsi="PT Astra Serif" w:cs="PT Astra Serif"/>
          <w:sz w:val="26"/>
          <w:szCs w:val="26"/>
        </w:rPr>
        <w:t>и результатом предоставления субсидии, подаваемое посредством заполнения соответствующих экранных форм веб-интерфейса системы «Электронный бюджет</w:t>
      </w:r>
      <w:r>
        <w:rPr>
          <w:rFonts w:ascii="PT Astra Serif" w:hAnsi="PT Astra Serif" w:cs="PT Astra Serif"/>
          <w:sz w:val="26"/>
          <w:szCs w:val="26"/>
        </w:rPr>
        <w:t xml:space="preserve">. </w:t>
      </w:r>
      <w:r w:rsidRPr="00D66B98">
        <w:rPr>
          <w:rFonts w:ascii="PT Astra Serif" w:hAnsi="PT Astra Serif" w:cs="PT Astra Serif"/>
          <w:sz w:val="26"/>
          <w:szCs w:val="26"/>
        </w:rPr>
        <w:t xml:space="preserve">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9835DE">
        <w:rPr>
          <w:rFonts w:ascii="PT Astra Serif" w:hAnsi="PT Astra Serif" w:cs="PT Astra Serif"/>
          <w:sz w:val="26"/>
          <w:szCs w:val="26"/>
        </w:rPr>
        <w:t xml:space="preserve">14. 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 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15</w:t>
      </w:r>
      <w:r w:rsidRPr="00D66B98">
        <w:rPr>
          <w:rFonts w:ascii="PT Astra Serif" w:hAnsi="PT Astra Serif" w:cs="PT Astra Serif"/>
          <w:sz w:val="26"/>
          <w:szCs w:val="26"/>
        </w:rPr>
        <w:t xml:space="preserve">. В день поступления заявок (в рабочее время) Департаменту в системе «Электронный бюджет» открывается доступ к </w:t>
      </w:r>
      <w:r>
        <w:rPr>
          <w:rFonts w:ascii="PT Astra Serif" w:hAnsi="PT Astra Serif" w:cs="PT Astra Serif"/>
          <w:sz w:val="26"/>
          <w:szCs w:val="26"/>
        </w:rPr>
        <w:t xml:space="preserve">заявкам для их рассмотрения. </w:t>
      </w:r>
      <w:r w:rsidRPr="00D66B98">
        <w:rPr>
          <w:rFonts w:ascii="PT Astra Serif" w:hAnsi="PT Astra Serif" w:cs="PT Astra Serif"/>
          <w:sz w:val="26"/>
          <w:szCs w:val="26"/>
        </w:rPr>
        <w:t xml:space="preserve"> 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</w:t>
      </w:r>
      <w:r>
        <w:rPr>
          <w:rFonts w:ascii="PT Astra Serif" w:hAnsi="PT Astra Serif" w:cs="PT Astra Serif"/>
          <w:sz w:val="26"/>
          <w:szCs w:val="26"/>
        </w:rPr>
        <w:t>дующего за днем его подписания.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16</w:t>
      </w:r>
      <w:r w:rsidRPr="00D66B98">
        <w:rPr>
          <w:rFonts w:ascii="PT Astra Serif" w:hAnsi="PT Astra Serif" w:cs="PT Astra Serif"/>
          <w:sz w:val="26"/>
          <w:szCs w:val="26"/>
        </w:rPr>
        <w:t>. Проверка достоверности предоставленной участником отбора  информации</w:t>
      </w:r>
      <w:r w:rsidRPr="00A91D58">
        <w:rPr>
          <w:rFonts w:ascii="PT Astra Serif" w:hAnsi="PT Astra Serif" w:cs="PT Astra Serif"/>
          <w:sz w:val="26"/>
          <w:szCs w:val="26"/>
        </w:rPr>
        <w:t xml:space="preserve">, а также </w:t>
      </w:r>
      <w:r>
        <w:rPr>
          <w:rFonts w:ascii="PT Astra Serif" w:hAnsi="PT Astra Serif" w:cs="PT Astra Serif"/>
          <w:sz w:val="26"/>
          <w:szCs w:val="26"/>
        </w:rPr>
        <w:t xml:space="preserve">проверка на соответствие </w:t>
      </w:r>
      <w:r w:rsidRPr="00A91D58">
        <w:rPr>
          <w:rFonts w:ascii="PT Astra Serif" w:hAnsi="PT Astra Serif" w:cs="PT Astra Serif"/>
          <w:sz w:val="26"/>
          <w:szCs w:val="26"/>
        </w:rPr>
        <w:t xml:space="preserve">участника отбора категории </w:t>
      </w:r>
      <w:r>
        <w:rPr>
          <w:rFonts w:ascii="PT Astra Serif" w:hAnsi="PT Astra Serif" w:cs="PT Astra Serif"/>
          <w:sz w:val="26"/>
          <w:szCs w:val="26"/>
        </w:rPr>
        <w:t>получателей субсидии</w:t>
      </w:r>
      <w:r w:rsidRPr="00A91D58">
        <w:rPr>
          <w:rFonts w:ascii="PT Astra Serif" w:hAnsi="PT Astra Serif" w:cs="PT Astra Serif"/>
          <w:sz w:val="26"/>
          <w:szCs w:val="26"/>
        </w:rPr>
        <w:t>, предусмотренной пунктом 1</w:t>
      </w:r>
      <w:r>
        <w:rPr>
          <w:rFonts w:ascii="PT Astra Serif" w:hAnsi="PT Astra Serif" w:cs="PT Astra Serif"/>
          <w:sz w:val="26"/>
          <w:szCs w:val="26"/>
        </w:rPr>
        <w:t>1</w:t>
      </w:r>
      <w:r w:rsidRPr="00A91D58">
        <w:rPr>
          <w:rFonts w:ascii="PT Astra Serif" w:hAnsi="PT Astra Serif" w:cs="PT Astra Serif"/>
          <w:sz w:val="26"/>
          <w:szCs w:val="26"/>
        </w:rPr>
        <w:t xml:space="preserve"> настоящего Порядка, </w:t>
      </w:r>
      <w:r w:rsidRPr="00D66B98">
        <w:rPr>
          <w:rFonts w:ascii="PT Astra Serif" w:hAnsi="PT Astra Serif" w:cs="PT Astra Serif"/>
          <w:sz w:val="26"/>
          <w:szCs w:val="26"/>
        </w:rPr>
        <w:t>осуществляется с использованием документов, установленных пунктом 1</w:t>
      </w:r>
      <w:r>
        <w:rPr>
          <w:rFonts w:ascii="PT Astra Serif" w:hAnsi="PT Astra Serif" w:cs="PT Astra Serif"/>
          <w:sz w:val="26"/>
          <w:szCs w:val="26"/>
        </w:rPr>
        <w:t>2</w:t>
      </w:r>
      <w:r w:rsidRPr="00D66B98">
        <w:rPr>
          <w:rFonts w:ascii="PT Astra Serif" w:hAnsi="PT Astra Serif" w:cs="PT Astra Serif"/>
          <w:sz w:val="26"/>
          <w:szCs w:val="26"/>
        </w:rPr>
        <w:t xml:space="preserve"> 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З</w:t>
      </w:r>
      <w:r w:rsidRPr="006B36E7">
        <w:rPr>
          <w:rFonts w:ascii="PT Astra Serif" w:hAnsi="PT Astra Serif" w:cs="PT Astra Serif"/>
          <w:sz w:val="26"/>
          <w:szCs w:val="26"/>
        </w:rPr>
        <w:t>апре</w:t>
      </w:r>
      <w:r>
        <w:rPr>
          <w:rFonts w:ascii="PT Astra Serif" w:hAnsi="PT Astra Serif" w:cs="PT Astra Serif"/>
          <w:sz w:val="26"/>
          <w:szCs w:val="26"/>
        </w:rPr>
        <w:t>щается</w:t>
      </w:r>
      <w:r w:rsidRPr="006B36E7">
        <w:rPr>
          <w:rFonts w:ascii="PT Astra Serif" w:hAnsi="PT Astra Serif" w:cs="PT Astra Serif"/>
          <w:sz w:val="26"/>
          <w:szCs w:val="26"/>
        </w:rPr>
        <w:t xml:space="preserve"> требовать от участника отбора представления документов и информации в целях подтверждения соответствия участника отбора требованиям, определенным </w:t>
      </w:r>
      <w:r>
        <w:rPr>
          <w:rFonts w:ascii="PT Astra Serif" w:hAnsi="PT Astra Serif" w:cs="PT Astra Serif"/>
          <w:sz w:val="26"/>
          <w:szCs w:val="26"/>
        </w:rPr>
        <w:t>пунктом 10 настоящего Порядка</w:t>
      </w:r>
      <w:r w:rsidRPr="006B36E7">
        <w:rPr>
          <w:rFonts w:ascii="PT Astra Serif" w:hAnsi="PT Astra Serif" w:cs="PT Astra Serif"/>
          <w:sz w:val="26"/>
          <w:szCs w:val="26"/>
        </w:rPr>
        <w:t xml:space="preserve">, при наличии соответствующей информации в государственных информационных системах, доступ к которым у </w:t>
      </w:r>
      <w:r>
        <w:rPr>
          <w:rFonts w:ascii="PT Astra Serif" w:hAnsi="PT Astra Serif" w:cs="PT Astra Serif"/>
          <w:sz w:val="26"/>
          <w:szCs w:val="26"/>
        </w:rPr>
        <w:t>Департамента</w:t>
      </w:r>
      <w:r w:rsidRPr="006B36E7">
        <w:rPr>
          <w:rFonts w:ascii="PT Astra Serif" w:hAnsi="PT Astra Serif" w:cs="PT Astra Serif"/>
          <w:sz w:val="26"/>
          <w:szCs w:val="26"/>
        </w:rPr>
        <w:t xml:space="preserve">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>
        <w:rPr>
          <w:rFonts w:ascii="PT Astra Serif" w:hAnsi="PT Astra Serif" w:cs="PT Astra Serif"/>
          <w:sz w:val="26"/>
          <w:szCs w:val="26"/>
        </w:rPr>
        <w:t>Департаменту по собственной инициативе.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Проверка на соответствие участника отбора требованиям, определенным </w:t>
      </w:r>
      <w:r>
        <w:rPr>
          <w:rFonts w:ascii="PT Astra Serif" w:hAnsi="PT Astra Serif" w:cs="PT Astra Serif"/>
          <w:sz w:val="26"/>
          <w:szCs w:val="26"/>
        </w:rPr>
        <w:t xml:space="preserve">пунктом </w:t>
      </w:r>
      <w:r w:rsidRPr="00D66B98">
        <w:rPr>
          <w:rFonts w:ascii="PT Astra Serif" w:hAnsi="PT Astra Serif" w:cs="PT Astra Serif"/>
          <w:sz w:val="26"/>
          <w:szCs w:val="26"/>
        </w:rPr>
        <w:t>1</w:t>
      </w:r>
      <w:r>
        <w:rPr>
          <w:rFonts w:ascii="PT Astra Serif" w:hAnsi="PT Astra Serif" w:cs="PT Astra Serif"/>
          <w:sz w:val="26"/>
          <w:szCs w:val="26"/>
        </w:rPr>
        <w:t>0</w:t>
      </w:r>
      <w:r w:rsidRPr="00D66B98">
        <w:rPr>
          <w:rFonts w:ascii="PT Astra Serif" w:hAnsi="PT Astra Serif" w:cs="PT Astra Serif"/>
          <w:sz w:val="26"/>
          <w:szCs w:val="26"/>
        </w:rPr>
        <w:t xml:space="preserve"> настоящего Порядка,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D66B98">
        <w:rPr>
          <w:rFonts w:ascii="PT Astra Serif" w:hAnsi="PT Astra Serif" w:cs="PT Astra Serif"/>
          <w:sz w:val="26"/>
          <w:szCs w:val="26"/>
        </w:rPr>
        <w:t xml:space="preserve">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 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В случае отсутствия технической возможности осуществления автоматической проверки в системе «Электронный бюджет» подтверждение соответствия участника отбора требованиям, определенным пункт</w:t>
      </w:r>
      <w:r>
        <w:rPr>
          <w:rFonts w:ascii="PT Astra Serif" w:hAnsi="PT Astra Serif" w:cs="PT Astra Serif"/>
          <w:sz w:val="26"/>
          <w:szCs w:val="26"/>
        </w:rPr>
        <w:t>ом</w:t>
      </w:r>
      <w:r w:rsidRPr="00D66B98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10</w:t>
      </w:r>
      <w:r w:rsidRPr="00D66B98">
        <w:rPr>
          <w:rFonts w:ascii="PT Astra Serif" w:hAnsi="PT Astra Serif" w:cs="PT Astra Serif"/>
          <w:sz w:val="26"/>
          <w:szCs w:val="26"/>
        </w:rPr>
        <w:t xml:space="preserve">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 xml:space="preserve">17. </w:t>
      </w:r>
      <w:r w:rsidRPr="00D66B98">
        <w:rPr>
          <w:rFonts w:ascii="PT Astra Serif" w:hAnsi="PT Astra Serif" w:cs="PT Astra Serif"/>
          <w:sz w:val="26"/>
          <w:szCs w:val="26"/>
        </w:rPr>
        <w:t xml:space="preserve">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осуществляет запрос у участника отбора разъяснения в отношении документов и информации с использованием системы «Электронный бюджет». 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 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Если участник отбора в течение </w:t>
      </w:r>
      <w:r>
        <w:rPr>
          <w:rFonts w:ascii="PT Astra Serif" w:hAnsi="PT Astra Serif" w:cs="PT Astra Serif"/>
          <w:sz w:val="26"/>
          <w:szCs w:val="26"/>
        </w:rPr>
        <w:t>срока, предусмотренного абзацев вторым настоящего пункта,</w:t>
      </w:r>
      <w:r w:rsidRPr="00D66B98">
        <w:rPr>
          <w:rFonts w:ascii="PT Astra Serif" w:hAnsi="PT Astra Serif" w:cs="PT Astra Serif"/>
          <w:sz w:val="26"/>
          <w:szCs w:val="26"/>
        </w:rPr>
        <w:t xml:space="preserve"> не представил запрашиваемые документы и информацию в систему «Электронный бюджет», то информация об этом включается в протокол рассмотрения заявок. </w:t>
      </w:r>
    </w:p>
    <w:p w:rsidR="001A586F" w:rsidRPr="0063145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63145A">
        <w:rPr>
          <w:rFonts w:ascii="PT Astra Serif" w:hAnsi="PT Astra Serif" w:cs="PT Astra Serif"/>
          <w:sz w:val="26"/>
          <w:szCs w:val="26"/>
        </w:rPr>
        <w:t>18. Любой участник отбора со дня размещения объявления на едином портале не позднее 3-го рабочего дня до дня завершения подачи заявок вправе направить Департаменту не более 5 запросов о разъяснении положений объявления путем формирования в системе «Электронный бюджет» соответствующего запроса.</w:t>
      </w:r>
    </w:p>
    <w:p w:rsidR="001A586F" w:rsidRPr="0063145A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63145A">
        <w:rPr>
          <w:rFonts w:ascii="PT Astra Serif" w:hAnsi="PT Astra Serif" w:cs="PT Astra Serif"/>
          <w:sz w:val="26"/>
          <w:szCs w:val="26"/>
        </w:rPr>
        <w:t>Департамент в ответ на запрос направляет разъяснение положений объявления  путем формирования в системе «Электронный бюджет» соответствующего разъяснения в течение одного рабочего дня, следующего за днем поступления указанного запроса, но не позднее одного рабочего дня до дня завершения подачи заявок.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63145A">
        <w:rPr>
          <w:rFonts w:ascii="PT Astra Serif" w:hAnsi="PT Astra Serif" w:cs="PT Astra Serif"/>
          <w:sz w:val="26"/>
          <w:szCs w:val="26"/>
        </w:rPr>
        <w:t>Доступ к сформированному в системе «Электронный бюджет» разъяснению предоставляется всем участникам отбора.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19</w:t>
      </w:r>
      <w:r w:rsidRPr="00D66B98">
        <w:rPr>
          <w:rFonts w:ascii="PT Astra Serif" w:hAnsi="PT Astra Serif" w:cs="PT Astra Serif"/>
          <w:sz w:val="26"/>
          <w:szCs w:val="26"/>
        </w:rPr>
        <w:t xml:space="preserve">. На основании заявления, направленного посредством системы «Электронный бюджет», участник отбора вправе отозвать поданную заявку: 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без доработки – в любое время до подписания протокола подведения итогов отбора; 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на доработку - до окончания срока приема заявок, установленного объявлением о проведении отбора.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  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В случае отзыва заявки на доработку, заявка должна быть доработана и представлена не позднее </w:t>
      </w:r>
      <w:r>
        <w:rPr>
          <w:rFonts w:ascii="PT Astra Serif" w:hAnsi="PT Astra Serif" w:cs="PT Astra Serif"/>
          <w:sz w:val="26"/>
          <w:szCs w:val="26"/>
        </w:rPr>
        <w:t xml:space="preserve">даты окончания </w:t>
      </w:r>
      <w:r w:rsidRPr="00D66B98">
        <w:rPr>
          <w:rFonts w:ascii="PT Astra Serif" w:hAnsi="PT Astra Serif" w:cs="PT Astra Serif"/>
          <w:sz w:val="26"/>
          <w:szCs w:val="26"/>
        </w:rPr>
        <w:t xml:space="preserve">приема заявок на участие в отборе.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Представление и рассмотрение такой заявки осуществляется в порядке, предусмотренном для представления и рассмотрения заявки, поданной впервые.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Департамент решения о возврате заявок на доработку не принимает.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20</w:t>
      </w:r>
      <w:r w:rsidRPr="00C5768C">
        <w:rPr>
          <w:rFonts w:ascii="PT Astra Serif" w:hAnsi="PT Astra Serif" w:cs="PT Astra Serif"/>
          <w:sz w:val="26"/>
          <w:szCs w:val="26"/>
        </w:rPr>
        <w:t xml:space="preserve">. 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установленным в объявлении о проведении отбора требованиям в порядке очередности поступления </w:t>
      </w:r>
      <w:r w:rsidRPr="00542C48">
        <w:rPr>
          <w:rFonts w:ascii="PT Astra Serif" w:hAnsi="PT Astra Serif" w:cs="PT Astra Serif"/>
          <w:sz w:val="26"/>
          <w:szCs w:val="26"/>
        </w:rPr>
        <w:t>заявок в течение 10 рабочих дней, следующих за днем окончания приема заявок.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1A586F" w:rsidRPr="000A5072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A5072">
        <w:rPr>
          <w:rFonts w:ascii="PT Astra Serif" w:hAnsi="PT Astra Serif" w:cs="PT Astra Serif"/>
          <w:sz w:val="26"/>
          <w:szCs w:val="26"/>
        </w:rPr>
        <w:t>21. Заявка признается соответствующей требованиям, указанным в объявлении о проведении отбора, если отсутствуют причины отклонения заявки, предусмотренные пунктом 22 настоящего Порядка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A5072">
        <w:rPr>
          <w:rFonts w:ascii="PT Astra Serif" w:hAnsi="PT Astra Serif" w:cs="PT Astra Serif"/>
          <w:sz w:val="26"/>
          <w:szCs w:val="26"/>
        </w:rPr>
        <w:lastRenderedPageBreak/>
        <w:t>Решение о признании заявки соответствующей принимается Департаментом на дату завершения проверки представленных участником отбора информации и документов, поданных в составе заявки.</w:t>
      </w:r>
    </w:p>
    <w:p w:rsidR="001A586F" w:rsidRPr="00C5768C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22. Причинами </w:t>
      </w:r>
      <w:r w:rsidRPr="00C5768C">
        <w:rPr>
          <w:rFonts w:ascii="PT Astra Serif" w:hAnsi="PT Astra Serif" w:cs="PT Astra Serif"/>
          <w:sz w:val="26"/>
          <w:szCs w:val="26"/>
        </w:rPr>
        <w:t>отклонения заявки</w:t>
      </w:r>
      <w:r>
        <w:rPr>
          <w:rFonts w:ascii="PT Astra Serif" w:hAnsi="PT Astra Serif" w:cs="PT Astra Serif"/>
          <w:sz w:val="26"/>
          <w:szCs w:val="26"/>
        </w:rPr>
        <w:t xml:space="preserve"> являются</w:t>
      </w:r>
      <w:r w:rsidRPr="00C5768C">
        <w:rPr>
          <w:rFonts w:ascii="PT Astra Serif" w:hAnsi="PT Astra Serif" w:cs="PT Astra Serif"/>
          <w:sz w:val="26"/>
          <w:szCs w:val="26"/>
        </w:rPr>
        <w:t>: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C5768C">
        <w:rPr>
          <w:rFonts w:ascii="PT Astra Serif" w:hAnsi="PT Astra Serif" w:cs="PT Astra Serif"/>
          <w:sz w:val="26"/>
          <w:szCs w:val="26"/>
        </w:rPr>
        <w:t xml:space="preserve">1) несоответствие участника отбора требованиям, </w:t>
      </w:r>
      <w:r>
        <w:rPr>
          <w:rFonts w:ascii="PT Astra Serif" w:hAnsi="PT Astra Serif" w:cs="PT Astra Serif"/>
          <w:sz w:val="26"/>
          <w:szCs w:val="26"/>
        </w:rPr>
        <w:t xml:space="preserve">установленным пунктом 10 </w:t>
      </w:r>
      <w:r w:rsidRPr="00C5768C">
        <w:rPr>
          <w:rFonts w:ascii="PT Astra Serif" w:hAnsi="PT Astra Serif" w:cs="PT Astra Serif"/>
          <w:sz w:val="26"/>
          <w:szCs w:val="26"/>
        </w:rPr>
        <w:t>настоящего Порядка;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непредставление (представление не в полном объеме) документов, указанных в объявлении о проведении отбора, предусмотренных пунктом 12 настоящего Порядка;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3) н</w:t>
      </w:r>
      <w:r w:rsidRPr="00C5768C">
        <w:rPr>
          <w:rFonts w:ascii="PT Astra Serif" w:hAnsi="PT Astra Serif" w:cs="PT Astra Serif"/>
          <w:sz w:val="26"/>
          <w:szCs w:val="26"/>
        </w:rPr>
        <w:t xml:space="preserve">есоответствие представленных </w:t>
      </w:r>
      <w:r>
        <w:rPr>
          <w:rFonts w:ascii="PT Astra Serif" w:hAnsi="PT Astra Serif" w:cs="PT Astra Serif"/>
          <w:sz w:val="26"/>
          <w:szCs w:val="26"/>
        </w:rPr>
        <w:t xml:space="preserve">участником отбора заявки и (или) </w:t>
      </w:r>
      <w:r w:rsidRPr="00C5768C">
        <w:rPr>
          <w:rFonts w:ascii="PT Astra Serif" w:hAnsi="PT Astra Serif" w:cs="PT Astra Serif"/>
          <w:sz w:val="26"/>
          <w:szCs w:val="26"/>
        </w:rPr>
        <w:t>документов требованиям</w:t>
      </w:r>
      <w:r>
        <w:rPr>
          <w:rFonts w:ascii="PT Astra Serif" w:hAnsi="PT Astra Serif" w:cs="PT Astra Serif"/>
          <w:sz w:val="26"/>
          <w:szCs w:val="26"/>
        </w:rPr>
        <w:t xml:space="preserve">, установленным в объявлении о проведении отбора, предусмотренных настоящим Порядком;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4) недостоверность</w:t>
      </w:r>
      <w:r w:rsidRPr="00C5768C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информации, содержащейся в документах, представленных участником отбора, в целях подтверждения соответствия установленным настоящим Порядком требованиям; </w:t>
      </w:r>
    </w:p>
    <w:p w:rsidR="001A586F" w:rsidRPr="00C5768C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5</w:t>
      </w:r>
      <w:r w:rsidRPr="00C5768C">
        <w:rPr>
          <w:rFonts w:ascii="PT Astra Serif" w:hAnsi="PT Astra Serif" w:cs="PT Astra Serif"/>
          <w:sz w:val="26"/>
          <w:szCs w:val="26"/>
        </w:rPr>
        <w:t xml:space="preserve">) подача участником отбора заявки после даты и </w:t>
      </w:r>
      <w:r>
        <w:rPr>
          <w:rFonts w:ascii="PT Astra Serif" w:hAnsi="PT Astra Serif" w:cs="PT Astra Serif"/>
          <w:sz w:val="26"/>
          <w:szCs w:val="26"/>
        </w:rPr>
        <w:t xml:space="preserve">(или) </w:t>
      </w:r>
      <w:r w:rsidRPr="00C5768C">
        <w:rPr>
          <w:rFonts w:ascii="PT Astra Serif" w:hAnsi="PT Astra Serif" w:cs="PT Astra Serif"/>
          <w:sz w:val="26"/>
          <w:szCs w:val="26"/>
        </w:rPr>
        <w:t>времени, определенных для подачи заявок;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6</w:t>
      </w:r>
      <w:r w:rsidRPr="00C5768C">
        <w:rPr>
          <w:rFonts w:ascii="PT Astra Serif" w:hAnsi="PT Astra Serif" w:cs="PT Astra Serif"/>
          <w:sz w:val="26"/>
          <w:szCs w:val="26"/>
        </w:rPr>
        <w:t>) несоответствие участника отбора кат</w:t>
      </w:r>
      <w:r>
        <w:rPr>
          <w:rFonts w:ascii="PT Astra Serif" w:hAnsi="PT Astra Serif" w:cs="PT Astra Serif"/>
          <w:sz w:val="26"/>
          <w:szCs w:val="26"/>
        </w:rPr>
        <w:t>егории получателя субсидии, предусмотренной пунктом 11</w:t>
      </w:r>
      <w:r w:rsidRPr="00C5768C">
        <w:rPr>
          <w:rFonts w:ascii="PT Astra Serif" w:hAnsi="PT Astra Serif" w:cs="PT Astra Serif"/>
          <w:sz w:val="26"/>
          <w:szCs w:val="26"/>
        </w:rPr>
        <w:t xml:space="preserve"> настоящего Порядка.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23</w:t>
      </w:r>
      <w:r w:rsidRPr="00D66B98">
        <w:rPr>
          <w:rFonts w:ascii="PT Astra Serif" w:hAnsi="PT Astra Serif" w:cs="PT Astra Serif"/>
          <w:sz w:val="26"/>
          <w:szCs w:val="26"/>
        </w:rPr>
        <w:t>. По результатам рассмотрения заявок в течение двух рабочих дней, следующих за днем окончания срок</w:t>
      </w:r>
      <w:r>
        <w:rPr>
          <w:rFonts w:ascii="PT Astra Serif" w:hAnsi="PT Astra Serif" w:cs="PT Astra Serif"/>
          <w:sz w:val="26"/>
          <w:szCs w:val="26"/>
        </w:rPr>
        <w:t>а</w:t>
      </w:r>
      <w:r w:rsidRPr="00D66B98">
        <w:rPr>
          <w:rFonts w:ascii="PT Astra Serif" w:hAnsi="PT Astra Serif" w:cs="PT Astra Serif"/>
          <w:sz w:val="26"/>
          <w:szCs w:val="26"/>
        </w:rPr>
        <w:t>, предусмотренн</w:t>
      </w:r>
      <w:r>
        <w:rPr>
          <w:rFonts w:ascii="PT Astra Serif" w:hAnsi="PT Astra Serif" w:cs="PT Astra Serif"/>
          <w:sz w:val="26"/>
          <w:szCs w:val="26"/>
        </w:rPr>
        <w:t>ого</w:t>
      </w:r>
      <w:r w:rsidRPr="00D66B98">
        <w:rPr>
          <w:rFonts w:ascii="PT Astra Serif" w:hAnsi="PT Astra Serif" w:cs="PT Astra Serif"/>
          <w:sz w:val="26"/>
          <w:szCs w:val="26"/>
        </w:rPr>
        <w:t xml:space="preserve"> пунктом </w:t>
      </w:r>
      <w:r>
        <w:rPr>
          <w:rFonts w:ascii="PT Astra Serif" w:hAnsi="PT Astra Serif" w:cs="PT Astra Serif"/>
          <w:sz w:val="26"/>
          <w:szCs w:val="26"/>
        </w:rPr>
        <w:t>20</w:t>
      </w:r>
      <w:r w:rsidRPr="00D66B98">
        <w:rPr>
          <w:rFonts w:ascii="PT Astra Serif" w:hAnsi="PT Astra Serif" w:cs="PT Astra Serif"/>
          <w:sz w:val="26"/>
          <w:szCs w:val="26"/>
        </w:rPr>
        <w:t xml:space="preserve"> настоящего Порядка, подготавливается протокол рассмотрения заявок, включающий информацию о количестве поступивших и рассмотренных заявок, а также информацию по каждому участнику отбора о признании заявки соответствующей требованиям об объявлении отбора либо об отклонении заявки с указанием </w:t>
      </w:r>
      <w:r>
        <w:rPr>
          <w:rFonts w:ascii="PT Astra Serif" w:hAnsi="PT Astra Serif" w:cs="PT Astra Serif"/>
          <w:sz w:val="26"/>
          <w:szCs w:val="26"/>
        </w:rPr>
        <w:t>причин</w:t>
      </w:r>
      <w:r w:rsidRPr="00D66B98">
        <w:rPr>
          <w:rFonts w:ascii="PT Astra Serif" w:hAnsi="PT Astra Serif" w:cs="PT Astra Serif"/>
          <w:sz w:val="26"/>
          <w:szCs w:val="26"/>
        </w:rPr>
        <w:t xml:space="preserve"> для отклонения, предусмотренных пунктом </w:t>
      </w:r>
      <w:r>
        <w:rPr>
          <w:rFonts w:ascii="PT Astra Serif" w:hAnsi="PT Astra Serif" w:cs="PT Astra Serif"/>
          <w:sz w:val="26"/>
          <w:szCs w:val="26"/>
        </w:rPr>
        <w:t>22</w:t>
      </w:r>
      <w:r w:rsidRPr="00D66B98">
        <w:rPr>
          <w:rFonts w:ascii="PT Astra Serif" w:hAnsi="PT Astra Serif" w:cs="PT Astra Serif"/>
          <w:sz w:val="26"/>
          <w:szCs w:val="26"/>
        </w:rPr>
        <w:t xml:space="preserve"> настоящего Порядка.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24</w:t>
      </w:r>
      <w:r w:rsidRPr="00D66B98">
        <w:rPr>
          <w:rFonts w:ascii="PT Astra Serif" w:hAnsi="PT Astra Serif" w:cs="PT Astra Serif"/>
          <w:sz w:val="26"/>
          <w:szCs w:val="26"/>
        </w:rPr>
        <w:t xml:space="preserve">. Протокол рассмотрения заявок формируется на едином портале автоматически на основании результатов рассмотрения заявок и подписывается в системе «Электронный бюджет» усиленной квалифицированной электронной подписью начальника Департамента или уполномоченного им лица, а также размещается на едином портале не позднее рабочего дня, следующего за днем </w:t>
      </w:r>
      <w:r>
        <w:rPr>
          <w:rFonts w:ascii="PT Astra Serif" w:hAnsi="PT Astra Serif" w:cs="PT Astra Serif"/>
          <w:sz w:val="26"/>
          <w:szCs w:val="26"/>
        </w:rPr>
        <w:t xml:space="preserve">его </w:t>
      </w:r>
      <w:r w:rsidRPr="00D66B98">
        <w:rPr>
          <w:rFonts w:ascii="PT Astra Serif" w:hAnsi="PT Astra Serif" w:cs="PT Astra Serif"/>
          <w:sz w:val="26"/>
          <w:szCs w:val="26"/>
        </w:rPr>
        <w:t>подписания.</w:t>
      </w:r>
    </w:p>
    <w:p w:rsidR="001A586F" w:rsidRPr="003B2209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3B2209">
        <w:rPr>
          <w:rFonts w:ascii="PT Astra Serif" w:hAnsi="PT Astra Serif" w:cs="PT Astra Serif"/>
          <w:sz w:val="26"/>
          <w:szCs w:val="26"/>
        </w:rPr>
        <w:t>25. Отбор признается несостоявшимся в следующих случаях:</w:t>
      </w:r>
    </w:p>
    <w:p w:rsidR="001A586F" w:rsidRPr="003B2209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3B2209">
        <w:rPr>
          <w:rFonts w:ascii="PT Astra Serif" w:hAnsi="PT Astra Serif" w:cs="PT Astra Serif"/>
          <w:sz w:val="26"/>
          <w:szCs w:val="26"/>
        </w:rPr>
        <w:t>по окончании срока подачи заявок не подано ни одной заявки;</w:t>
      </w:r>
    </w:p>
    <w:p w:rsidR="001A586F" w:rsidRPr="003B2209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3B2209">
        <w:rPr>
          <w:rFonts w:ascii="PT Astra Serif" w:hAnsi="PT Astra Serif" w:cs="PT Astra Serif"/>
          <w:sz w:val="26"/>
          <w:szCs w:val="26"/>
        </w:rPr>
        <w:t>по результатам рассмотрения заявок отклонены все заявки.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3B2209">
        <w:rPr>
          <w:rFonts w:ascii="PT Astra Serif" w:hAnsi="PT Astra Serif" w:cs="PT Astra Serif"/>
          <w:sz w:val="26"/>
          <w:szCs w:val="26"/>
        </w:rPr>
        <w:t xml:space="preserve">Отбор, для участия в котором допущен только один </w:t>
      </w:r>
      <w:r>
        <w:rPr>
          <w:rFonts w:ascii="PT Astra Serif" w:hAnsi="PT Astra Serif" w:cs="PT Astra Serif"/>
          <w:sz w:val="26"/>
          <w:szCs w:val="26"/>
        </w:rPr>
        <w:t>участник отбора</w:t>
      </w:r>
      <w:r w:rsidRPr="003B2209">
        <w:rPr>
          <w:rFonts w:ascii="PT Astra Serif" w:hAnsi="PT Astra Serif" w:cs="PT Astra Serif"/>
          <w:sz w:val="26"/>
          <w:szCs w:val="26"/>
        </w:rPr>
        <w:t>, признается состоявшимся.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>3. Условия и порядок предоставления субсидий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26</w:t>
      </w:r>
      <w:r w:rsidRPr="000F4870">
        <w:rPr>
          <w:rFonts w:ascii="PT Astra Serif" w:hAnsi="PT Astra Serif" w:cs="PT Astra Serif"/>
          <w:sz w:val="26"/>
          <w:szCs w:val="26"/>
        </w:rPr>
        <w:t>. Условиями предоставления субсидии являются: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 xml:space="preserve">1) </w:t>
      </w:r>
      <w:r>
        <w:rPr>
          <w:rFonts w:ascii="PT Astra Serif" w:hAnsi="PT Astra Serif" w:cs="PT Astra Serif"/>
          <w:sz w:val="26"/>
          <w:szCs w:val="26"/>
        </w:rPr>
        <w:t xml:space="preserve">соответствие </w:t>
      </w:r>
      <w:r w:rsidRPr="000F4870">
        <w:rPr>
          <w:rFonts w:ascii="PT Astra Serif" w:hAnsi="PT Astra Serif" w:cs="PT Astra Serif"/>
          <w:sz w:val="26"/>
          <w:szCs w:val="26"/>
        </w:rPr>
        <w:t>получател</w:t>
      </w:r>
      <w:r>
        <w:rPr>
          <w:rFonts w:ascii="PT Astra Serif" w:hAnsi="PT Astra Serif" w:cs="PT Astra Serif"/>
          <w:sz w:val="26"/>
          <w:szCs w:val="26"/>
        </w:rPr>
        <w:t xml:space="preserve">я </w:t>
      </w:r>
      <w:r w:rsidRPr="000F4870">
        <w:rPr>
          <w:rFonts w:ascii="PT Astra Serif" w:hAnsi="PT Astra Serif" w:cs="PT Astra Serif"/>
          <w:sz w:val="26"/>
          <w:szCs w:val="26"/>
        </w:rPr>
        <w:t>субсидии на дату</w:t>
      </w:r>
      <w:r>
        <w:rPr>
          <w:rFonts w:ascii="PT Astra Serif" w:hAnsi="PT Astra Serif" w:cs="PT Astra Serif"/>
          <w:sz w:val="26"/>
          <w:szCs w:val="26"/>
        </w:rPr>
        <w:t xml:space="preserve"> рассмотрения</w:t>
      </w:r>
      <w:r w:rsidRPr="00597B31">
        <w:rPr>
          <w:rFonts w:ascii="PT Astra Serif" w:hAnsi="PT Astra Serif" w:cs="PT Astra Serif"/>
          <w:sz w:val="26"/>
          <w:szCs w:val="26"/>
        </w:rPr>
        <w:t xml:space="preserve"> заявки и на дату заключения соглашения о предоставлении субсидии</w:t>
      </w:r>
      <w:r>
        <w:rPr>
          <w:rFonts w:ascii="PT Astra Serif" w:hAnsi="PT Astra Serif" w:cs="PT Astra Serif"/>
          <w:sz w:val="26"/>
          <w:szCs w:val="26"/>
        </w:rPr>
        <w:t xml:space="preserve"> (далее – соглашение) </w:t>
      </w:r>
      <w:r w:rsidRPr="000F4870">
        <w:rPr>
          <w:rFonts w:ascii="PT Astra Serif" w:hAnsi="PT Astra Serif" w:cs="PT Astra Serif"/>
          <w:sz w:val="26"/>
          <w:szCs w:val="26"/>
        </w:rPr>
        <w:t xml:space="preserve">требованиям, </w:t>
      </w:r>
      <w:r>
        <w:rPr>
          <w:rFonts w:ascii="PT Astra Serif" w:hAnsi="PT Astra Serif" w:cs="PT Astra Serif"/>
          <w:sz w:val="26"/>
          <w:szCs w:val="26"/>
        </w:rPr>
        <w:t xml:space="preserve">предусмотренным </w:t>
      </w:r>
      <w:r w:rsidRPr="000F4870">
        <w:rPr>
          <w:rFonts w:ascii="PT Astra Serif" w:hAnsi="PT Astra Serif" w:cs="PT Astra Serif"/>
          <w:sz w:val="26"/>
          <w:szCs w:val="26"/>
        </w:rPr>
        <w:t>пункт</w:t>
      </w:r>
      <w:r>
        <w:rPr>
          <w:rFonts w:ascii="PT Astra Serif" w:hAnsi="PT Astra Serif" w:cs="PT Astra Serif"/>
          <w:sz w:val="26"/>
          <w:szCs w:val="26"/>
        </w:rPr>
        <w:t>ом 10</w:t>
      </w:r>
      <w:r w:rsidRPr="000F4870">
        <w:rPr>
          <w:rFonts w:ascii="PT Astra Serif" w:hAnsi="PT Astra Serif" w:cs="PT Astra Serif"/>
          <w:sz w:val="26"/>
          <w:szCs w:val="26"/>
        </w:rPr>
        <w:t xml:space="preserve"> настоящего Порядка;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2) </w:t>
      </w:r>
      <w:r w:rsidRPr="009835DE">
        <w:rPr>
          <w:rFonts w:ascii="PT Astra Serif" w:hAnsi="PT Astra Serif" w:cs="PT Astra Serif"/>
          <w:sz w:val="26"/>
          <w:szCs w:val="26"/>
        </w:rPr>
        <w:t>соответствие получателя субсидии на дату рассмотрения заявки</w:t>
      </w:r>
      <w:r>
        <w:rPr>
          <w:rFonts w:ascii="PT Astra Serif" w:hAnsi="PT Astra Serif" w:cs="PT Astra Serif"/>
          <w:sz w:val="26"/>
          <w:szCs w:val="26"/>
        </w:rPr>
        <w:t xml:space="preserve"> категории получателей субсидии, предусмотренной пунктом 11 настоящего Порядка;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3) принятие получателем субсидии обязательств по достижению в году получения субсидии  результата предоставления субсидии в соответствии с заключенным соглашением;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4) </w:t>
      </w:r>
      <w:r w:rsidRPr="00C52CA7">
        <w:rPr>
          <w:rFonts w:ascii="PT Astra Serif" w:hAnsi="PT Astra Serif" w:cs="PT Astra Serif"/>
          <w:sz w:val="26"/>
          <w:szCs w:val="26"/>
        </w:rPr>
        <w:t xml:space="preserve">согласие получателя субсидии на осуществление </w:t>
      </w:r>
      <w:r>
        <w:rPr>
          <w:rFonts w:ascii="PT Astra Serif" w:hAnsi="PT Astra Serif" w:cs="PT Astra Serif"/>
          <w:sz w:val="26"/>
          <w:szCs w:val="26"/>
        </w:rPr>
        <w:t xml:space="preserve">Департаментом в отношении его </w:t>
      </w:r>
      <w:r w:rsidRPr="00C52CA7">
        <w:rPr>
          <w:rFonts w:ascii="PT Astra Serif" w:hAnsi="PT Astra Serif" w:cs="PT Astra Serif"/>
          <w:sz w:val="26"/>
          <w:szCs w:val="26"/>
        </w:rPr>
        <w:t xml:space="preserve">проверок соблюдения </w:t>
      </w:r>
      <w:r>
        <w:rPr>
          <w:rFonts w:ascii="PT Astra Serif" w:hAnsi="PT Astra Serif" w:cs="PT Astra Serif"/>
          <w:sz w:val="26"/>
          <w:szCs w:val="26"/>
        </w:rPr>
        <w:t xml:space="preserve">получателем субсидии </w:t>
      </w:r>
      <w:r w:rsidRPr="00C52CA7">
        <w:rPr>
          <w:rFonts w:ascii="PT Astra Serif" w:hAnsi="PT Astra Serif" w:cs="PT Astra Serif"/>
          <w:sz w:val="26"/>
          <w:szCs w:val="26"/>
        </w:rPr>
        <w:t>условий</w:t>
      </w:r>
      <w:r>
        <w:rPr>
          <w:rFonts w:ascii="PT Astra Serif" w:hAnsi="PT Astra Serif" w:cs="PT Astra Serif"/>
          <w:sz w:val="26"/>
          <w:szCs w:val="26"/>
        </w:rPr>
        <w:t xml:space="preserve"> и порядка</w:t>
      </w:r>
      <w:r w:rsidRPr="00C52CA7">
        <w:rPr>
          <w:rFonts w:ascii="PT Astra Serif" w:hAnsi="PT Astra Serif" w:cs="PT Astra Serif"/>
          <w:sz w:val="26"/>
          <w:szCs w:val="26"/>
        </w:rPr>
        <w:t xml:space="preserve"> предоставления субсиди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C52CA7">
        <w:rPr>
          <w:rFonts w:ascii="PT Astra Serif" w:hAnsi="PT Astra Serif" w:cs="PT Astra Serif"/>
          <w:sz w:val="26"/>
          <w:szCs w:val="26"/>
        </w:rPr>
        <w:t>, в том числе в части достижения результат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C52CA7">
        <w:rPr>
          <w:rFonts w:ascii="PT Astra Serif" w:hAnsi="PT Astra Serif" w:cs="PT Astra Serif"/>
          <w:sz w:val="26"/>
          <w:szCs w:val="26"/>
        </w:rPr>
        <w:t xml:space="preserve"> предоставления</w:t>
      </w:r>
      <w:r>
        <w:rPr>
          <w:rFonts w:ascii="PT Astra Serif" w:hAnsi="PT Astra Serif" w:cs="PT Astra Serif"/>
          <w:sz w:val="26"/>
          <w:szCs w:val="26"/>
        </w:rPr>
        <w:t xml:space="preserve"> субсидии</w:t>
      </w:r>
      <w:r w:rsidRPr="00C52CA7">
        <w:rPr>
          <w:rFonts w:ascii="PT Astra Serif" w:hAnsi="PT Astra Serif" w:cs="PT Astra Serif"/>
          <w:sz w:val="26"/>
          <w:szCs w:val="26"/>
        </w:rPr>
        <w:t>, а также проверок органами государственного финансового контроля в соответствии со статьями 268</w:t>
      </w:r>
      <w:r w:rsidRPr="00C52CA7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C52CA7">
        <w:rPr>
          <w:rFonts w:ascii="PT Astra Serif" w:hAnsi="PT Astra Serif" w:cs="PT Astra Serif"/>
          <w:sz w:val="26"/>
          <w:szCs w:val="26"/>
        </w:rPr>
        <w:t xml:space="preserve"> и 269</w:t>
      </w:r>
      <w:r w:rsidRPr="00C52CA7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C52CA7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</w:t>
      </w:r>
      <w:r>
        <w:rPr>
          <w:rFonts w:ascii="PT Astra Serif" w:hAnsi="PT Astra Serif" w:cs="PT Astra Serif"/>
          <w:sz w:val="26"/>
          <w:szCs w:val="26"/>
        </w:rPr>
        <w:t xml:space="preserve"> и </w:t>
      </w:r>
      <w:r w:rsidRPr="00C52CA7">
        <w:rPr>
          <w:rFonts w:ascii="PT Astra Serif" w:hAnsi="PT Astra Serif" w:cs="PT Astra Serif"/>
          <w:sz w:val="26"/>
          <w:szCs w:val="26"/>
        </w:rPr>
        <w:t xml:space="preserve">включение таких положений в </w:t>
      </w:r>
      <w:r>
        <w:rPr>
          <w:rFonts w:ascii="PT Astra Serif" w:hAnsi="PT Astra Serif" w:cs="PT Astra Serif"/>
          <w:sz w:val="26"/>
          <w:szCs w:val="26"/>
        </w:rPr>
        <w:t>с</w:t>
      </w:r>
      <w:r w:rsidRPr="00C52CA7">
        <w:rPr>
          <w:rFonts w:ascii="PT Astra Serif" w:hAnsi="PT Astra Serif" w:cs="PT Astra Serif"/>
          <w:sz w:val="26"/>
          <w:szCs w:val="26"/>
        </w:rPr>
        <w:t>оглашение.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27. </w:t>
      </w:r>
      <w:r w:rsidRPr="00C52CA7">
        <w:rPr>
          <w:rFonts w:ascii="PT Astra Serif" w:hAnsi="PT Astra Serif" w:cs="PT Astra Serif"/>
          <w:sz w:val="26"/>
          <w:szCs w:val="26"/>
        </w:rPr>
        <w:t xml:space="preserve">Департамент в течение 5 рабочих дней с даты </w:t>
      </w:r>
      <w:r>
        <w:rPr>
          <w:rFonts w:ascii="PT Astra Serif" w:hAnsi="PT Astra Serif" w:cs="PT Astra Serif"/>
          <w:sz w:val="26"/>
          <w:szCs w:val="26"/>
        </w:rPr>
        <w:t>размещения на едином портале п</w:t>
      </w:r>
      <w:r w:rsidRPr="00C52CA7">
        <w:rPr>
          <w:rFonts w:ascii="PT Astra Serif" w:hAnsi="PT Astra Serif" w:cs="PT Astra Serif"/>
          <w:sz w:val="26"/>
          <w:szCs w:val="26"/>
        </w:rPr>
        <w:t>ротокол</w:t>
      </w:r>
      <w:r>
        <w:rPr>
          <w:rFonts w:ascii="PT Astra Serif" w:hAnsi="PT Astra Serif" w:cs="PT Astra Serif"/>
          <w:sz w:val="26"/>
          <w:szCs w:val="26"/>
        </w:rPr>
        <w:t>а</w:t>
      </w:r>
      <w:r w:rsidRPr="00C52CA7">
        <w:rPr>
          <w:rFonts w:ascii="PT Astra Serif" w:hAnsi="PT Astra Serif" w:cs="PT Astra Serif"/>
          <w:sz w:val="26"/>
          <w:szCs w:val="26"/>
        </w:rPr>
        <w:t xml:space="preserve"> рассмотрения заявок рассматривает документы, представленные получателями субсидии</w:t>
      </w:r>
      <w:r>
        <w:rPr>
          <w:rFonts w:ascii="PT Astra Serif" w:hAnsi="PT Astra Serif" w:cs="PT Astra Serif"/>
          <w:sz w:val="26"/>
          <w:szCs w:val="26"/>
        </w:rPr>
        <w:t>,</w:t>
      </w:r>
      <w:r w:rsidRPr="00C52CA7">
        <w:rPr>
          <w:rFonts w:ascii="PT Astra Serif" w:hAnsi="PT Astra Serif" w:cs="PT Astra Serif"/>
          <w:sz w:val="26"/>
          <w:szCs w:val="26"/>
        </w:rPr>
        <w:t xml:space="preserve"> исходя из очередности их поступления</w:t>
      </w:r>
      <w:r>
        <w:rPr>
          <w:rFonts w:ascii="PT Astra Serif" w:hAnsi="PT Astra Serif" w:cs="PT Astra Serif"/>
          <w:sz w:val="26"/>
          <w:szCs w:val="26"/>
        </w:rPr>
        <w:t>,</w:t>
      </w:r>
      <w:r w:rsidRPr="00C52CA7">
        <w:rPr>
          <w:rFonts w:ascii="PT Astra Serif" w:hAnsi="PT Astra Serif" w:cs="PT Astra Serif"/>
          <w:sz w:val="26"/>
          <w:szCs w:val="26"/>
        </w:rPr>
        <w:t xml:space="preserve"> и </w:t>
      </w:r>
      <w:r>
        <w:rPr>
          <w:rFonts w:ascii="PT Astra Serif" w:hAnsi="PT Astra Serif" w:cs="PT Astra Serif"/>
          <w:sz w:val="26"/>
          <w:szCs w:val="26"/>
        </w:rPr>
        <w:t xml:space="preserve">определяет победителей отбора или отказывает в </w:t>
      </w:r>
      <w:r w:rsidRPr="00C52CA7">
        <w:rPr>
          <w:rFonts w:ascii="PT Astra Serif" w:hAnsi="PT Astra Serif" w:cs="PT Astra Serif"/>
          <w:sz w:val="26"/>
          <w:szCs w:val="26"/>
        </w:rPr>
        <w:t>предоставлении субсидии</w:t>
      </w:r>
      <w:r>
        <w:rPr>
          <w:rFonts w:ascii="PT Astra Serif" w:hAnsi="PT Astra Serif" w:cs="PT Astra Serif"/>
          <w:sz w:val="26"/>
          <w:szCs w:val="26"/>
        </w:rPr>
        <w:t xml:space="preserve"> по основаниям, предусмотренным пунктом 28 настоящего Порядка.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28</w:t>
      </w:r>
      <w:r w:rsidRPr="00D66B98">
        <w:rPr>
          <w:rFonts w:ascii="PT Astra Serif" w:hAnsi="PT Astra Serif" w:cs="PT Astra Serif"/>
          <w:sz w:val="26"/>
          <w:szCs w:val="26"/>
        </w:rPr>
        <w:t>.  Основаниями для отказа в предоставлении субсидии являются: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1)</w:t>
      </w:r>
      <w:r w:rsidRPr="00D66B98">
        <w:rPr>
          <w:rFonts w:ascii="PT Astra Serif" w:hAnsi="PT Astra Serif" w:cs="PT Astra Serif"/>
          <w:sz w:val="26"/>
          <w:szCs w:val="26"/>
        </w:rPr>
        <w:tab/>
        <w:t>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1A586F" w:rsidRPr="00D66B9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2)</w:t>
      </w:r>
      <w:r w:rsidRPr="00D66B98">
        <w:rPr>
          <w:rFonts w:ascii="PT Astra Serif" w:hAnsi="PT Astra Serif" w:cs="PT Astra Serif"/>
          <w:sz w:val="26"/>
          <w:szCs w:val="26"/>
        </w:rPr>
        <w:tab/>
        <w:t>установление факта недостоверности представленной получателем субсидии информации;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D66B98">
        <w:rPr>
          <w:rFonts w:ascii="PT Astra Serif" w:hAnsi="PT Astra Serif" w:cs="PT Astra Serif"/>
          <w:sz w:val="26"/>
          <w:szCs w:val="26"/>
        </w:rPr>
        <w:t>3)</w:t>
      </w:r>
      <w:r w:rsidRPr="00D66B98">
        <w:rPr>
          <w:rFonts w:ascii="PT Astra Serif" w:hAnsi="PT Astra Serif" w:cs="PT Astra Serif"/>
          <w:sz w:val="26"/>
          <w:szCs w:val="26"/>
        </w:rPr>
        <w:tab/>
        <w:t>несоответствие получателя субсидии условиям предоставления субсидии, у</w:t>
      </w:r>
      <w:r>
        <w:rPr>
          <w:rFonts w:ascii="PT Astra Serif" w:hAnsi="PT Astra Serif" w:cs="PT Astra Serif"/>
          <w:sz w:val="26"/>
          <w:szCs w:val="26"/>
        </w:rPr>
        <w:t>становленным настоящим Порядком.</w:t>
      </w:r>
    </w:p>
    <w:p w:rsidR="001A586F" w:rsidRPr="000A5072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29. </w:t>
      </w:r>
      <w:r w:rsidRPr="000A5072">
        <w:rPr>
          <w:rFonts w:ascii="PT Astra Serif" w:hAnsi="PT Astra Serif" w:cs="PT Astra Serif"/>
          <w:sz w:val="26"/>
          <w:szCs w:val="26"/>
        </w:rPr>
        <w:t>Ранжирование заявок, признанных Департаментом надлежащими, осуществляется исходя из очередности их поступления.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A5072">
        <w:rPr>
          <w:rFonts w:ascii="PT Astra Serif" w:hAnsi="PT Astra Serif" w:cs="PT Astra Serif"/>
          <w:sz w:val="26"/>
          <w:szCs w:val="26"/>
        </w:rPr>
        <w:t xml:space="preserve">Победителями отбора признаются участники отбора, включенные в рейтинг, сформированный Департаментом по результатам ранжирования поступивших заявок в пределах объема распределяемой субсидии, указанного в объявлении о проведении отбора получателей субсидий в соответствии с подпунктом </w:t>
      </w:r>
      <w:r>
        <w:rPr>
          <w:rFonts w:ascii="PT Astra Serif" w:hAnsi="PT Astra Serif" w:cs="PT Astra Serif"/>
          <w:sz w:val="26"/>
          <w:szCs w:val="26"/>
        </w:rPr>
        <w:t>15</w:t>
      </w:r>
      <w:r w:rsidRPr="000A5072">
        <w:rPr>
          <w:rFonts w:ascii="PT Astra Serif" w:hAnsi="PT Astra Serif" w:cs="PT Astra Serif"/>
          <w:sz w:val="26"/>
          <w:szCs w:val="26"/>
        </w:rPr>
        <w:t>) пункта 8 настоящего Порядка.</w:t>
      </w:r>
    </w:p>
    <w:p w:rsidR="001A586F" w:rsidRPr="00CC7443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CC7443">
        <w:rPr>
          <w:rFonts w:ascii="PT Astra Serif" w:hAnsi="PT Astra Serif" w:cs="PT Astra Serif"/>
          <w:sz w:val="26"/>
          <w:szCs w:val="26"/>
        </w:rPr>
        <w:t>Участнику отбора, которому присвоен первый порядковый номер в рейтинге, распределяется размер субсидии, равный значению размера, указанному им в заявке.</w:t>
      </w:r>
    </w:p>
    <w:p w:rsidR="001A586F" w:rsidRPr="00CC7443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CC7443">
        <w:rPr>
          <w:rFonts w:ascii="PT Astra Serif" w:hAnsi="PT Astra Serif" w:cs="PT Astra Serif"/>
          <w:sz w:val="26"/>
          <w:szCs w:val="26"/>
        </w:rPr>
        <w:t>В случае если субсидия, распределяемая в рамках отбора получателей субсидий, больше размера субсидии, указанного в заявке участника отбора, которому присвоен первый порядковый номер, оставшийся размер субсидии распределяется между остальными участниками отбора, включенными в рейтинг.</w:t>
      </w:r>
    </w:p>
    <w:p w:rsidR="001A586F" w:rsidRPr="00CC7443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CC7443">
        <w:rPr>
          <w:rFonts w:ascii="PT Astra Serif" w:hAnsi="PT Astra Serif" w:cs="PT Astra Serif"/>
          <w:sz w:val="26"/>
          <w:szCs w:val="26"/>
        </w:rPr>
        <w:t>Каждому следующему участнику отбора, включенному в рейтинг, распределяется размер субсидии, равный размеру, указанному им в заявке, но не выше максимального размера субсидии, определенного объявлением о проведении отбора, в случае если указанный им размер меньше нераспределенного размера субсидии либо равен ему.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CC7443">
        <w:rPr>
          <w:rFonts w:ascii="PT Astra Serif" w:hAnsi="PT Astra Serif" w:cs="PT Astra Serif"/>
          <w:sz w:val="26"/>
          <w:szCs w:val="26"/>
        </w:rPr>
        <w:t>В случае если размер субсидии, указанный участником отбора в заявке, больше нераспределенного размера субсидии, такому участнику отбора при его согласии распределяется весь оставшийся нераспределенный размер субсидии, но не выше размера субсидии, определенного объявлением о проведении отбора, без изменения указанного участником отбора в заявке значения результата предоставления субсидии</w:t>
      </w:r>
    </w:p>
    <w:p w:rsidR="001A586F" w:rsidRPr="00F01C2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lastRenderedPageBreak/>
        <w:t>30</w:t>
      </w:r>
      <w:r w:rsidRPr="000F4870">
        <w:rPr>
          <w:rFonts w:ascii="PT Astra Serif" w:hAnsi="PT Astra Serif" w:cs="PT Astra Serif"/>
          <w:sz w:val="26"/>
          <w:szCs w:val="26"/>
        </w:rPr>
        <w:t>.</w:t>
      </w:r>
      <w:r>
        <w:rPr>
          <w:rFonts w:ascii="PT Astra Serif" w:hAnsi="PT Astra Serif" w:cs="PT Astra Serif"/>
          <w:sz w:val="26"/>
          <w:szCs w:val="26"/>
        </w:rPr>
        <w:t xml:space="preserve"> С</w:t>
      </w:r>
      <w:r w:rsidRPr="00F01C28">
        <w:rPr>
          <w:rFonts w:ascii="PT Astra Serif" w:hAnsi="PT Astra Serif" w:cs="PT Astra Serif"/>
          <w:sz w:val="26"/>
          <w:szCs w:val="26"/>
        </w:rPr>
        <w:t>убсидия предоставля</w:t>
      </w:r>
      <w:r>
        <w:rPr>
          <w:rFonts w:ascii="PT Astra Serif" w:hAnsi="PT Astra Serif" w:cs="PT Astra Serif"/>
          <w:sz w:val="26"/>
          <w:szCs w:val="26"/>
        </w:rPr>
        <w:t>е</w:t>
      </w:r>
      <w:r w:rsidRPr="00F01C28">
        <w:rPr>
          <w:rFonts w:ascii="PT Astra Serif" w:hAnsi="PT Astra Serif" w:cs="PT Astra Serif"/>
          <w:sz w:val="26"/>
          <w:szCs w:val="26"/>
        </w:rPr>
        <w:t xml:space="preserve">тся один раз в год по ставке на 1 тонну молока, переработанного на пищевую продукцию </w:t>
      </w:r>
      <w:r>
        <w:rPr>
          <w:rFonts w:ascii="PT Astra Serif" w:hAnsi="PT Astra Serif" w:cs="PT Astra Serif"/>
          <w:sz w:val="26"/>
          <w:szCs w:val="26"/>
        </w:rPr>
        <w:t>в</w:t>
      </w:r>
      <w:r w:rsidRPr="00F01C28">
        <w:rPr>
          <w:rFonts w:ascii="PT Astra Serif" w:hAnsi="PT Astra Serif" w:cs="PT Astra Serif"/>
          <w:sz w:val="26"/>
          <w:szCs w:val="26"/>
        </w:rPr>
        <w:t xml:space="preserve"> предыдущ</w:t>
      </w:r>
      <w:r>
        <w:rPr>
          <w:rFonts w:ascii="PT Astra Serif" w:hAnsi="PT Astra Serif" w:cs="PT Astra Serif"/>
          <w:sz w:val="26"/>
          <w:szCs w:val="26"/>
        </w:rPr>
        <w:t>ем</w:t>
      </w:r>
      <w:r w:rsidRPr="00F01C28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календарном </w:t>
      </w:r>
      <w:r w:rsidRPr="00F01C28">
        <w:rPr>
          <w:rFonts w:ascii="PT Astra Serif" w:hAnsi="PT Astra Serif" w:cs="PT Astra Serif"/>
          <w:sz w:val="26"/>
          <w:szCs w:val="26"/>
        </w:rPr>
        <w:t>год</w:t>
      </w:r>
      <w:r>
        <w:rPr>
          <w:rFonts w:ascii="PT Astra Serif" w:hAnsi="PT Astra Serif" w:cs="PT Astra Serif"/>
          <w:sz w:val="26"/>
          <w:szCs w:val="26"/>
        </w:rPr>
        <w:t>у</w:t>
      </w:r>
      <w:r w:rsidRPr="00F01C28">
        <w:rPr>
          <w:rFonts w:ascii="PT Astra Serif" w:hAnsi="PT Astra Serif" w:cs="PT Astra Serif"/>
          <w:sz w:val="26"/>
          <w:szCs w:val="26"/>
        </w:rPr>
        <w:t>.</w:t>
      </w:r>
    </w:p>
    <w:p w:rsidR="001A586F" w:rsidRPr="00F01C2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>Размер субсидии определяется по следующей формуле (С):</w:t>
      </w:r>
    </w:p>
    <w:p w:rsidR="001A586F" w:rsidRPr="00F01C2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1A586F" w:rsidRPr="00F01C2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>С = V x S x К, где:</w:t>
      </w:r>
    </w:p>
    <w:p w:rsidR="001A586F" w:rsidRPr="00F01C2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1A586F" w:rsidRPr="00F01C2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 xml:space="preserve">V – объем молока, переработанного на пищевую продукцию за предыдущий </w:t>
      </w:r>
      <w:r>
        <w:rPr>
          <w:rFonts w:ascii="PT Astra Serif" w:hAnsi="PT Astra Serif" w:cs="PT Astra Serif"/>
          <w:sz w:val="26"/>
          <w:szCs w:val="26"/>
        </w:rPr>
        <w:t xml:space="preserve">календарный </w:t>
      </w:r>
      <w:r w:rsidRPr="00F01C28">
        <w:rPr>
          <w:rFonts w:ascii="PT Astra Serif" w:hAnsi="PT Astra Serif" w:cs="PT Astra Serif"/>
          <w:sz w:val="26"/>
          <w:szCs w:val="26"/>
        </w:rPr>
        <w:t xml:space="preserve">год;   </w:t>
      </w:r>
    </w:p>
    <w:p w:rsidR="001A586F" w:rsidRPr="00F01C2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 xml:space="preserve">S - ставка субсидии на 1 тонну молока, переработанного на пищевую продукцию, установленная Департаментом; </w:t>
      </w:r>
    </w:p>
    <w:p w:rsidR="001A586F" w:rsidRPr="00F01C2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>К - коэффициент достижения результата предоставления субсидии.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 xml:space="preserve">В случае достижения получателем субсидии в </w:t>
      </w:r>
      <w:r>
        <w:rPr>
          <w:rFonts w:ascii="PT Astra Serif" w:hAnsi="PT Astra Serif" w:cs="PT Astra Serif"/>
          <w:sz w:val="26"/>
          <w:szCs w:val="26"/>
        </w:rPr>
        <w:t xml:space="preserve">предыдущем календарном </w:t>
      </w:r>
      <w:r w:rsidRPr="00F01C28">
        <w:rPr>
          <w:rFonts w:ascii="PT Astra Serif" w:hAnsi="PT Astra Serif" w:cs="PT Astra Serif"/>
          <w:sz w:val="26"/>
          <w:szCs w:val="26"/>
        </w:rPr>
        <w:t>году значения результата предоставления субсидии, К равен среднему отношению фактического значения результата за предыдущий</w:t>
      </w:r>
      <w:r>
        <w:rPr>
          <w:rFonts w:ascii="PT Astra Serif" w:hAnsi="PT Astra Serif" w:cs="PT Astra Serif"/>
          <w:sz w:val="26"/>
          <w:szCs w:val="26"/>
        </w:rPr>
        <w:t xml:space="preserve"> календарный</w:t>
      </w:r>
      <w:r w:rsidRPr="00F01C28">
        <w:rPr>
          <w:rFonts w:ascii="PT Astra Serif" w:hAnsi="PT Astra Serif" w:cs="PT Astra Serif"/>
          <w:sz w:val="26"/>
          <w:szCs w:val="26"/>
        </w:rPr>
        <w:t xml:space="preserve"> год к установленному в предыдущем </w:t>
      </w:r>
      <w:r>
        <w:rPr>
          <w:rFonts w:ascii="PT Astra Serif" w:hAnsi="PT Astra Serif" w:cs="PT Astra Serif"/>
          <w:sz w:val="26"/>
          <w:szCs w:val="26"/>
        </w:rPr>
        <w:t xml:space="preserve">календарном </w:t>
      </w:r>
      <w:r w:rsidRPr="00F01C28">
        <w:rPr>
          <w:rFonts w:ascii="PT Astra Serif" w:hAnsi="PT Astra Serif" w:cs="PT Astra Serif"/>
          <w:sz w:val="26"/>
          <w:szCs w:val="26"/>
        </w:rPr>
        <w:t>году, но не выше 1,2.</w:t>
      </w:r>
    </w:p>
    <w:p w:rsidR="001A586F" w:rsidRPr="00F01C2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 xml:space="preserve">В случае </w:t>
      </w:r>
      <w:r>
        <w:rPr>
          <w:rFonts w:ascii="PT Astra Serif" w:hAnsi="PT Astra Serif" w:cs="PT Astra Serif"/>
          <w:sz w:val="26"/>
          <w:szCs w:val="26"/>
        </w:rPr>
        <w:t>не</w:t>
      </w:r>
      <w:r w:rsidRPr="00F01C28">
        <w:rPr>
          <w:rFonts w:ascii="PT Astra Serif" w:hAnsi="PT Astra Serif" w:cs="PT Astra Serif"/>
          <w:sz w:val="26"/>
          <w:szCs w:val="26"/>
        </w:rPr>
        <w:t xml:space="preserve">достижения получателем субсидии в предыдущем календарном году значения результата предоставления субсидии, К равен среднему отношению фактического значения результата за предыдущий календарный год к установленному в предыдущем календарном году, но не </w:t>
      </w:r>
      <w:r>
        <w:rPr>
          <w:rFonts w:ascii="PT Astra Serif" w:hAnsi="PT Astra Serif" w:cs="PT Astra Serif"/>
          <w:sz w:val="26"/>
          <w:szCs w:val="26"/>
        </w:rPr>
        <w:t>менее 0,8</w:t>
      </w:r>
      <w:r w:rsidRPr="00F01C28">
        <w:rPr>
          <w:rFonts w:ascii="PT Astra Serif" w:hAnsi="PT Astra Serif" w:cs="PT Astra Serif"/>
          <w:sz w:val="26"/>
          <w:szCs w:val="26"/>
        </w:rPr>
        <w:t>.</w:t>
      </w:r>
    </w:p>
    <w:p w:rsidR="001A586F" w:rsidRPr="00F01C2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 xml:space="preserve">При предоставлении субсидии в 2024 году К равен 1. </w:t>
      </w:r>
    </w:p>
    <w:p w:rsidR="001A586F" w:rsidRPr="00F01C2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>Субсидия не может превышать фактически понесенные  получателем субсидии затраты (без учета налога на добавленную стоимость), связанные с переработкой молока на пищев</w:t>
      </w:r>
      <w:r>
        <w:rPr>
          <w:rFonts w:ascii="PT Astra Serif" w:hAnsi="PT Astra Serif" w:cs="PT Astra Serif"/>
          <w:sz w:val="26"/>
          <w:szCs w:val="26"/>
        </w:rPr>
        <w:t xml:space="preserve">ую продукцию, за предыдущий год, по направлениям расходов, предусмотренным пунктом 31 настоящего Порядка. </w:t>
      </w:r>
    </w:p>
    <w:p w:rsidR="001A586F" w:rsidRPr="00F01C28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>Для получателей субсидий, не являющихся налогоплательщиками налога на добавленную стоимость</w:t>
      </w:r>
      <w:r>
        <w:rPr>
          <w:rFonts w:ascii="PT Astra Serif" w:hAnsi="PT Astra Serif" w:cs="PT Astra Serif"/>
          <w:sz w:val="26"/>
          <w:szCs w:val="26"/>
        </w:rPr>
        <w:t xml:space="preserve"> (далее – НДС)</w:t>
      </w:r>
      <w:r w:rsidRPr="00F01C28">
        <w:rPr>
          <w:rFonts w:ascii="PT Astra Serif" w:hAnsi="PT Astra Serif" w:cs="PT Astra Serif"/>
          <w:sz w:val="26"/>
          <w:szCs w:val="26"/>
        </w:rPr>
        <w:t xml:space="preserve"> или использующих право на освобождение от исполнения обязанностей налогоплательщика</w:t>
      </w:r>
      <w:r>
        <w:rPr>
          <w:rFonts w:ascii="PT Astra Serif" w:hAnsi="PT Astra Serif" w:cs="PT Astra Serif"/>
          <w:sz w:val="26"/>
          <w:szCs w:val="26"/>
        </w:rPr>
        <w:t xml:space="preserve">, связанных с исчислением и уплатой НДС </w:t>
      </w:r>
      <w:r w:rsidRPr="00F01C28">
        <w:rPr>
          <w:rFonts w:ascii="PT Astra Serif" w:hAnsi="PT Astra Serif" w:cs="PT Astra Serif"/>
          <w:sz w:val="26"/>
          <w:szCs w:val="26"/>
        </w:rPr>
        <w:t xml:space="preserve">в соответствии со статьей 145 Налогового кодекса Российской Федерации, предельный размер субсидии составляет не более 100 процентов затрат получателя субсидии, связанных с переработкой молока на пищевую продукцию, включая сумму </w:t>
      </w:r>
      <w:r>
        <w:rPr>
          <w:rFonts w:ascii="PT Astra Serif" w:hAnsi="PT Astra Serif" w:cs="PT Astra Serif"/>
          <w:sz w:val="26"/>
          <w:szCs w:val="26"/>
        </w:rPr>
        <w:t>НДС</w:t>
      </w:r>
      <w:r w:rsidRPr="00F01C28">
        <w:rPr>
          <w:rFonts w:ascii="PT Astra Serif" w:hAnsi="PT Astra Serif" w:cs="PT Astra Serif"/>
          <w:sz w:val="26"/>
          <w:szCs w:val="26"/>
        </w:rPr>
        <w:t>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31. Направлениями расходов являются затраты получателя субсидии на коммунальные услуги (газо-, тепло-, электро-, водоснабжение и водоотведение).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F01C28">
        <w:rPr>
          <w:rFonts w:ascii="PT Astra Serif" w:hAnsi="PT Astra Serif" w:cs="PT Astra Serif"/>
          <w:sz w:val="26"/>
          <w:szCs w:val="26"/>
        </w:rPr>
        <w:t>3</w:t>
      </w:r>
      <w:r>
        <w:rPr>
          <w:rFonts w:ascii="PT Astra Serif" w:hAnsi="PT Astra Serif" w:cs="PT Astra Serif"/>
          <w:sz w:val="26"/>
          <w:szCs w:val="26"/>
        </w:rPr>
        <w:t>2</w:t>
      </w:r>
      <w:r w:rsidRPr="00F01C28">
        <w:rPr>
          <w:rFonts w:ascii="PT Astra Serif" w:hAnsi="PT Astra Serif" w:cs="PT Astra Serif"/>
          <w:sz w:val="26"/>
          <w:szCs w:val="26"/>
        </w:rPr>
        <w:t>. Субсидии предоставляются в пределах бюджетных ассигнований, предусмотренных законом Томской области об областном бюджете на текущий финансовый год.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2084E">
        <w:rPr>
          <w:rFonts w:ascii="PT Astra Serif" w:hAnsi="PT Astra Serif" w:cs="PT Astra Serif"/>
          <w:sz w:val="26"/>
          <w:szCs w:val="26"/>
        </w:rPr>
        <w:t>В случаях увеличения Департаменту лимитов бюджетных обязательств на предоставление субсидии в пределах текущего финансового года, отказа победителя отбора от заключения соглашения, расторжения соглашения с получателем субсидии и наличия участников отбора, прошедших отбор и не признанных победителями отбора по причине недостаточности лимитов бюджетных обязательств на предоставление субсидии, а также признанных победителями отбора, заявки которых в части запрашиваемого размера субсидии не были удовлетворены в полном объеме, субсидия распределяется без повторного проведения отбора с учетом присвоенного в рейтинге заявок номера заявки указанного участника отбора.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33</w:t>
      </w:r>
      <w:r w:rsidRPr="00C55247">
        <w:rPr>
          <w:rFonts w:ascii="PT Astra Serif" w:hAnsi="PT Astra Serif" w:cs="PT Astra Serif"/>
          <w:sz w:val="26"/>
          <w:szCs w:val="26"/>
        </w:rPr>
        <w:t xml:space="preserve">. При окончании отбора в системе «Электронный бюджет» происходит автоматическое формирование протокола подведения итогов отбора на основании </w:t>
      </w:r>
      <w:r w:rsidRPr="00C55247">
        <w:rPr>
          <w:rFonts w:ascii="PT Astra Serif" w:hAnsi="PT Astra Serif" w:cs="PT Astra Serif"/>
          <w:sz w:val="26"/>
          <w:szCs w:val="26"/>
        </w:rPr>
        <w:lastRenderedPageBreak/>
        <w:t>результатов определения победителей отбора (далее – получатели субсиди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C55247">
        <w:rPr>
          <w:rFonts w:ascii="PT Astra Serif" w:hAnsi="PT Astra Serif" w:cs="PT Astra Serif"/>
          <w:sz w:val="26"/>
          <w:szCs w:val="26"/>
        </w:rPr>
        <w:t xml:space="preserve">) и подписание его усиленной квалифицированной электронной подписью начальника Департамента или уполномоченного им лица в системе «Электронный бюджет», который размещается на едином портале не позднее одного рабочего дня, следующего за днем его подписания.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34. </w:t>
      </w:r>
      <w:r w:rsidRPr="00C55247">
        <w:rPr>
          <w:rFonts w:ascii="PT Astra Serif" w:hAnsi="PT Astra Serif" w:cs="PT Astra Serif"/>
          <w:sz w:val="26"/>
          <w:szCs w:val="26"/>
        </w:rPr>
        <w:t xml:space="preserve">В соответствии с протоколом подведения итогов отбора </w:t>
      </w:r>
      <w:r>
        <w:rPr>
          <w:rFonts w:ascii="PT Astra Serif" w:hAnsi="PT Astra Serif" w:cs="PT Astra Serif"/>
          <w:sz w:val="26"/>
          <w:szCs w:val="26"/>
        </w:rPr>
        <w:t xml:space="preserve">в </w:t>
      </w:r>
      <w:r w:rsidRPr="00C55247">
        <w:rPr>
          <w:rFonts w:ascii="PT Astra Serif" w:hAnsi="PT Astra Serif" w:cs="PT Astra Serif"/>
          <w:sz w:val="26"/>
          <w:szCs w:val="26"/>
        </w:rPr>
        <w:t xml:space="preserve">течение </w:t>
      </w:r>
      <w:r>
        <w:rPr>
          <w:rFonts w:ascii="PT Astra Serif" w:hAnsi="PT Astra Serif" w:cs="PT Astra Serif"/>
          <w:sz w:val="26"/>
          <w:szCs w:val="26"/>
        </w:rPr>
        <w:t>7</w:t>
      </w:r>
      <w:r w:rsidRPr="00C55247">
        <w:rPr>
          <w:rFonts w:ascii="PT Astra Serif" w:hAnsi="PT Astra Serif" w:cs="PT Astra Serif"/>
          <w:sz w:val="26"/>
          <w:szCs w:val="26"/>
        </w:rPr>
        <w:t xml:space="preserve"> рабочих дней, следующих за днем размещения указанного протокола на едином портале, Департамент заключает с получателем субсидии соглашение</w:t>
      </w:r>
      <w:r>
        <w:rPr>
          <w:rFonts w:ascii="PT Astra Serif" w:hAnsi="PT Astra Serif" w:cs="PT Astra Serif"/>
          <w:sz w:val="26"/>
          <w:szCs w:val="26"/>
        </w:rPr>
        <w:t>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35. </w:t>
      </w:r>
      <w:r w:rsidRPr="00C55247">
        <w:rPr>
          <w:rFonts w:ascii="PT Astra Serif" w:hAnsi="PT Astra Serif" w:cs="PT Astra Serif"/>
          <w:sz w:val="26"/>
          <w:szCs w:val="26"/>
        </w:rPr>
        <w:t xml:space="preserve">Соглашения, дополнительные соглашения к </w:t>
      </w:r>
      <w:r>
        <w:rPr>
          <w:rFonts w:ascii="PT Astra Serif" w:hAnsi="PT Astra Serif" w:cs="PT Astra Serif"/>
          <w:sz w:val="26"/>
          <w:szCs w:val="26"/>
        </w:rPr>
        <w:t>с</w:t>
      </w:r>
      <w:r w:rsidRPr="00C55247">
        <w:rPr>
          <w:rFonts w:ascii="PT Astra Serif" w:hAnsi="PT Astra Serif" w:cs="PT Astra Serif"/>
          <w:sz w:val="26"/>
          <w:szCs w:val="26"/>
        </w:rPr>
        <w:t>оглашени</w:t>
      </w:r>
      <w:r>
        <w:rPr>
          <w:rFonts w:ascii="PT Astra Serif" w:hAnsi="PT Astra Serif" w:cs="PT Astra Serif"/>
          <w:sz w:val="26"/>
          <w:szCs w:val="26"/>
        </w:rPr>
        <w:t>ю</w:t>
      </w:r>
      <w:r w:rsidRPr="00C55247">
        <w:rPr>
          <w:rFonts w:ascii="PT Astra Serif" w:hAnsi="PT Astra Serif" w:cs="PT Astra Serif"/>
          <w:sz w:val="26"/>
          <w:szCs w:val="26"/>
        </w:rPr>
        <w:t xml:space="preserve">, в том числе дополнительные соглашения о расторжении </w:t>
      </w:r>
      <w:r>
        <w:rPr>
          <w:rFonts w:ascii="PT Astra Serif" w:hAnsi="PT Astra Serif" w:cs="PT Astra Serif"/>
          <w:sz w:val="26"/>
          <w:szCs w:val="26"/>
        </w:rPr>
        <w:t>с</w:t>
      </w:r>
      <w:r w:rsidRPr="00C55247">
        <w:rPr>
          <w:rFonts w:ascii="PT Astra Serif" w:hAnsi="PT Astra Serif" w:cs="PT Astra Serif"/>
          <w:sz w:val="26"/>
          <w:szCs w:val="26"/>
        </w:rPr>
        <w:t>оглашени</w:t>
      </w:r>
      <w:r>
        <w:rPr>
          <w:rFonts w:ascii="PT Astra Serif" w:hAnsi="PT Astra Serif" w:cs="PT Astra Serif"/>
          <w:sz w:val="26"/>
          <w:szCs w:val="26"/>
        </w:rPr>
        <w:t>я</w:t>
      </w:r>
      <w:r w:rsidRPr="00C55247">
        <w:rPr>
          <w:rFonts w:ascii="PT Astra Serif" w:hAnsi="PT Astra Serif" w:cs="PT Astra Serif"/>
          <w:sz w:val="26"/>
          <w:szCs w:val="26"/>
        </w:rPr>
        <w:t>, заключаются в системе «Электронный бюджет» по форме, установленной Министерством финансов Российской Федерации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C55247">
        <w:rPr>
          <w:rFonts w:ascii="PT Astra Serif" w:hAnsi="PT Astra Serif" w:cs="PT Astra Serif"/>
          <w:sz w:val="26"/>
          <w:szCs w:val="26"/>
        </w:rPr>
        <w:t>для соглашений о предоставлении субсидий из федерального бюджета</w:t>
      </w:r>
      <w:r>
        <w:rPr>
          <w:rFonts w:ascii="PT Astra Serif" w:hAnsi="PT Astra Serif" w:cs="PT Astra Serif"/>
          <w:sz w:val="26"/>
          <w:szCs w:val="26"/>
        </w:rPr>
        <w:t xml:space="preserve"> (далее – типовая форма)</w:t>
      </w:r>
      <w:r w:rsidRPr="00C55247">
        <w:rPr>
          <w:rFonts w:ascii="PT Astra Serif" w:hAnsi="PT Astra Serif" w:cs="PT Astra Serif"/>
          <w:sz w:val="26"/>
          <w:szCs w:val="26"/>
        </w:rPr>
        <w:t>.</w:t>
      </w:r>
      <w:r w:rsidRPr="00066E70">
        <w:rPr>
          <w:rFonts w:ascii="PT Astra Serif" w:hAnsi="PT Astra Serif" w:cs="PT Astra Serif"/>
          <w:sz w:val="26"/>
          <w:szCs w:val="26"/>
        </w:rPr>
        <w:t xml:space="preserve">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36. </w:t>
      </w:r>
      <w:r w:rsidRPr="009412C8">
        <w:rPr>
          <w:rFonts w:ascii="PT Astra Serif" w:hAnsi="PT Astra Serif" w:cs="PT Astra Serif"/>
          <w:sz w:val="26"/>
          <w:szCs w:val="26"/>
        </w:rPr>
        <w:t xml:space="preserve">Департамент </w:t>
      </w:r>
      <w:r w:rsidRPr="000F4870">
        <w:rPr>
          <w:rFonts w:ascii="PT Astra Serif" w:hAnsi="PT Astra Serif" w:cs="PT Astra Serif"/>
          <w:sz w:val="26"/>
          <w:szCs w:val="26"/>
        </w:rPr>
        <w:t>направляет получателю субсидии</w:t>
      </w:r>
      <w:r>
        <w:rPr>
          <w:rFonts w:ascii="PT Astra Serif" w:hAnsi="PT Astra Serif" w:cs="PT Astra Serif"/>
          <w:sz w:val="26"/>
          <w:szCs w:val="26"/>
        </w:rPr>
        <w:t xml:space="preserve"> в системе «Электронный бюджет» </w:t>
      </w:r>
      <w:r w:rsidRPr="000F4870">
        <w:rPr>
          <w:rFonts w:ascii="PT Astra Serif" w:hAnsi="PT Astra Serif" w:cs="PT Astra Serif"/>
          <w:sz w:val="26"/>
          <w:szCs w:val="26"/>
        </w:rPr>
        <w:t>проект соглашения</w:t>
      </w:r>
      <w:r w:rsidRPr="00066E70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>в</w:t>
      </w:r>
      <w:r w:rsidRPr="000F4870">
        <w:rPr>
          <w:rFonts w:ascii="PT Astra Serif" w:hAnsi="PT Astra Serif" w:cs="PT Astra Serif"/>
          <w:sz w:val="26"/>
          <w:szCs w:val="26"/>
        </w:rPr>
        <w:t xml:space="preserve"> течение </w:t>
      </w:r>
      <w:r>
        <w:rPr>
          <w:rFonts w:ascii="PT Astra Serif" w:hAnsi="PT Astra Serif" w:cs="PT Astra Serif"/>
          <w:sz w:val="26"/>
          <w:szCs w:val="26"/>
        </w:rPr>
        <w:t>3</w:t>
      </w:r>
      <w:r w:rsidRPr="000F4870">
        <w:rPr>
          <w:rFonts w:ascii="PT Astra Serif" w:hAnsi="PT Astra Serif" w:cs="PT Astra Serif"/>
          <w:sz w:val="26"/>
          <w:szCs w:val="26"/>
        </w:rPr>
        <w:t xml:space="preserve"> рабочих дней со дня </w:t>
      </w:r>
      <w:r w:rsidRPr="009412C8">
        <w:rPr>
          <w:rFonts w:ascii="PT Astra Serif" w:hAnsi="PT Astra Serif" w:cs="PT Astra Serif"/>
          <w:sz w:val="26"/>
          <w:szCs w:val="26"/>
        </w:rPr>
        <w:t xml:space="preserve">размещения на едином портале </w:t>
      </w:r>
      <w:r>
        <w:rPr>
          <w:rFonts w:ascii="PT Astra Serif" w:hAnsi="PT Astra Serif" w:cs="PT Astra Serif"/>
          <w:sz w:val="26"/>
          <w:szCs w:val="26"/>
        </w:rPr>
        <w:t>протокола подведения итогов отбора.</w:t>
      </w:r>
    </w:p>
    <w:p w:rsidR="001A586F" w:rsidRPr="00C55247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C55247">
        <w:rPr>
          <w:rFonts w:ascii="PT Astra Serif" w:hAnsi="PT Astra Serif" w:cs="PT Astra Serif"/>
          <w:sz w:val="26"/>
          <w:szCs w:val="26"/>
        </w:rPr>
        <w:t xml:space="preserve">Получатель субсидии должен подписать сформированное Департаментом в системе «Электронный бюджет» </w:t>
      </w:r>
      <w:r>
        <w:rPr>
          <w:rFonts w:ascii="PT Astra Serif" w:hAnsi="PT Astra Serif" w:cs="PT Astra Serif"/>
          <w:sz w:val="26"/>
          <w:szCs w:val="26"/>
        </w:rPr>
        <w:t>с</w:t>
      </w:r>
      <w:r w:rsidRPr="00C55247">
        <w:rPr>
          <w:rFonts w:ascii="PT Astra Serif" w:hAnsi="PT Astra Serif" w:cs="PT Astra Serif"/>
          <w:sz w:val="26"/>
          <w:szCs w:val="26"/>
        </w:rPr>
        <w:t xml:space="preserve">оглашение в течение </w:t>
      </w:r>
      <w:r>
        <w:rPr>
          <w:rFonts w:ascii="PT Astra Serif" w:hAnsi="PT Astra Serif" w:cs="PT Astra Serif"/>
          <w:sz w:val="26"/>
          <w:szCs w:val="26"/>
        </w:rPr>
        <w:t>4</w:t>
      </w:r>
      <w:r w:rsidRPr="00C55247">
        <w:rPr>
          <w:rFonts w:ascii="PT Astra Serif" w:hAnsi="PT Astra Serif" w:cs="PT Astra Serif"/>
          <w:sz w:val="26"/>
          <w:szCs w:val="26"/>
        </w:rPr>
        <w:t xml:space="preserve"> рабочих дней, следующих за днем его размещения</w:t>
      </w:r>
      <w:r>
        <w:rPr>
          <w:rFonts w:ascii="PT Astra Serif" w:hAnsi="PT Astra Serif" w:cs="PT Astra Serif"/>
          <w:sz w:val="26"/>
          <w:szCs w:val="26"/>
        </w:rPr>
        <w:t xml:space="preserve"> в системе «Электронный бюджет»</w:t>
      </w:r>
      <w:r w:rsidRPr="00C55247">
        <w:rPr>
          <w:rFonts w:ascii="PT Astra Serif" w:hAnsi="PT Astra Serif" w:cs="PT Astra Serif"/>
          <w:sz w:val="26"/>
          <w:szCs w:val="26"/>
        </w:rPr>
        <w:t xml:space="preserve">. 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Получатель </w:t>
      </w:r>
      <w:r w:rsidRPr="00C55247">
        <w:rPr>
          <w:rFonts w:ascii="PT Astra Serif" w:hAnsi="PT Astra Serif" w:cs="PT Astra Serif"/>
          <w:sz w:val="26"/>
          <w:szCs w:val="26"/>
        </w:rPr>
        <w:t>субсидии</w:t>
      </w:r>
      <w:r>
        <w:rPr>
          <w:rFonts w:ascii="PT Astra Serif" w:hAnsi="PT Astra Serif" w:cs="PT Astra Serif"/>
          <w:sz w:val="26"/>
          <w:szCs w:val="26"/>
        </w:rPr>
        <w:t xml:space="preserve"> признается </w:t>
      </w:r>
      <w:r w:rsidRPr="00C55247">
        <w:rPr>
          <w:rFonts w:ascii="PT Astra Serif" w:hAnsi="PT Astra Serif" w:cs="PT Astra Serif"/>
          <w:sz w:val="26"/>
          <w:szCs w:val="26"/>
        </w:rPr>
        <w:t>уклонившимся от подписания соглашения</w:t>
      </w:r>
      <w:r>
        <w:rPr>
          <w:rFonts w:ascii="PT Astra Serif" w:hAnsi="PT Astra Serif" w:cs="PT Astra Serif"/>
          <w:sz w:val="26"/>
          <w:szCs w:val="26"/>
        </w:rPr>
        <w:t xml:space="preserve">, если в течение срока, предусмотренного абзацем вторым настоящего пункта, он не подписал соглашение и не направил возражения по проекту соглашения.  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37. </w:t>
      </w:r>
      <w:r w:rsidRPr="000F4870">
        <w:rPr>
          <w:rFonts w:ascii="PT Astra Serif" w:hAnsi="PT Astra Serif" w:cs="PT Astra Serif"/>
          <w:sz w:val="26"/>
          <w:szCs w:val="26"/>
        </w:rPr>
        <w:t>В соглашение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0F4870"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обязательно </w:t>
      </w:r>
      <w:r w:rsidRPr="000F4870">
        <w:rPr>
          <w:rFonts w:ascii="PT Astra Serif" w:hAnsi="PT Astra Serif" w:cs="PT Astra Serif"/>
          <w:sz w:val="26"/>
          <w:szCs w:val="26"/>
        </w:rPr>
        <w:t>включаются: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>1) условие о согласии получателя субсидии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0F4870">
        <w:rPr>
          <w:rFonts w:ascii="PT Astra Serif" w:hAnsi="PT Astra Serif" w:cs="PT Astra Serif"/>
          <w:sz w:val="26"/>
          <w:szCs w:val="26"/>
        </w:rPr>
        <w:t>на осуществление Департаментом</w:t>
      </w:r>
      <w:r>
        <w:rPr>
          <w:rFonts w:ascii="PT Astra Serif" w:hAnsi="PT Astra Serif" w:cs="PT Astra Serif"/>
          <w:sz w:val="26"/>
          <w:szCs w:val="26"/>
        </w:rPr>
        <w:t xml:space="preserve"> в отношении его</w:t>
      </w:r>
      <w:r w:rsidRPr="000F4870">
        <w:rPr>
          <w:rFonts w:ascii="PT Astra Serif" w:hAnsi="PT Astra Serif" w:cs="PT Astra Serif"/>
          <w:sz w:val="26"/>
          <w:szCs w:val="26"/>
        </w:rPr>
        <w:t xml:space="preserve"> проверок соблюдения </w:t>
      </w:r>
      <w:r>
        <w:rPr>
          <w:rFonts w:ascii="PT Astra Serif" w:hAnsi="PT Astra Serif" w:cs="PT Astra Serif"/>
          <w:sz w:val="26"/>
          <w:szCs w:val="26"/>
        </w:rPr>
        <w:t xml:space="preserve">получателем </w:t>
      </w:r>
      <w:r w:rsidRPr="00254031">
        <w:rPr>
          <w:rFonts w:ascii="PT Astra Serif" w:hAnsi="PT Astra Serif" w:cs="PT Astra Serif"/>
          <w:sz w:val="26"/>
          <w:szCs w:val="26"/>
        </w:rPr>
        <w:t>субсидии условий и порядка предоставления</w:t>
      </w:r>
      <w:r w:rsidRPr="000F4870">
        <w:rPr>
          <w:rFonts w:ascii="PT Astra Serif" w:hAnsi="PT Astra Serif" w:cs="PT Astra Serif"/>
          <w:sz w:val="26"/>
          <w:szCs w:val="26"/>
        </w:rPr>
        <w:t xml:space="preserve"> субсиди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0F4870">
        <w:rPr>
          <w:rFonts w:ascii="PT Astra Serif" w:hAnsi="PT Astra Serif" w:cs="PT Astra Serif"/>
          <w:sz w:val="26"/>
          <w:szCs w:val="26"/>
        </w:rPr>
        <w:t>, в том числе в части достижения результатов предоставления</w:t>
      </w:r>
      <w:r>
        <w:rPr>
          <w:rFonts w:ascii="PT Astra Serif" w:hAnsi="PT Astra Serif" w:cs="PT Astra Serif"/>
          <w:sz w:val="26"/>
          <w:szCs w:val="26"/>
        </w:rPr>
        <w:t xml:space="preserve"> субсидии</w:t>
      </w:r>
      <w:r w:rsidRPr="000F4870">
        <w:rPr>
          <w:rFonts w:ascii="PT Astra Serif" w:hAnsi="PT Astra Serif" w:cs="PT Astra Serif"/>
          <w:sz w:val="26"/>
          <w:szCs w:val="26"/>
        </w:rPr>
        <w:t>, а также проверок органами государственного финансового контроля в соответствии со статьями 268</w:t>
      </w:r>
      <w:r w:rsidRPr="000F48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0F4870">
        <w:rPr>
          <w:rFonts w:ascii="PT Astra Serif" w:hAnsi="PT Astra Serif" w:cs="PT Astra Serif"/>
          <w:sz w:val="26"/>
          <w:szCs w:val="26"/>
        </w:rPr>
        <w:t xml:space="preserve"> и 269</w:t>
      </w:r>
      <w:r w:rsidRPr="000F48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0F48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Федерации;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>2) условие о согласовании новых условий соглашения или о расторжении соглашения при недостижении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 xml:space="preserve">3) обязательство получателя субсидии </w:t>
      </w:r>
      <w:r>
        <w:rPr>
          <w:rFonts w:ascii="PT Astra Serif" w:hAnsi="PT Astra Serif" w:cs="PT Astra Serif"/>
          <w:sz w:val="26"/>
          <w:szCs w:val="26"/>
        </w:rPr>
        <w:t>достичь в году предоставления субсидии результата предоставления субсидии</w:t>
      </w:r>
      <w:r w:rsidRPr="000F4870">
        <w:rPr>
          <w:rFonts w:ascii="PT Astra Serif" w:hAnsi="PT Astra Serif" w:cs="PT Astra Serif"/>
          <w:sz w:val="26"/>
          <w:szCs w:val="26"/>
        </w:rPr>
        <w:t>.</w:t>
      </w:r>
    </w:p>
    <w:p w:rsidR="001A586F" w:rsidRPr="00716F1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38. Дополнительное соглашение о  </w:t>
      </w:r>
      <w:r w:rsidRPr="00716F10">
        <w:rPr>
          <w:rFonts w:ascii="PT Astra Serif" w:hAnsi="PT Astra Serif"/>
          <w:sz w:val="26"/>
          <w:szCs w:val="26"/>
        </w:rPr>
        <w:t>внесении изменений в соглашение</w:t>
      </w:r>
      <w:r>
        <w:rPr>
          <w:rFonts w:ascii="PT Astra Serif" w:hAnsi="PT Astra Serif"/>
          <w:sz w:val="26"/>
          <w:szCs w:val="26"/>
        </w:rPr>
        <w:t xml:space="preserve"> заключается в следующих случаях: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Pr="00716F10">
        <w:rPr>
          <w:rFonts w:ascii="PT Astra Serif" w:hAnsi="PT Astra Serif"/>
          <w:sz w:val="26"/>
          <w:szCs w:val="26"/>
        </w:rPr>
        <w:t>) изменени</w:t>
      </w:r>
      <w:r>
        <w:rPr>
          <w:rFonts w:ascii="PT Astra Serif" w:hAnsi="PT Astra Serif"/>
          <w:sz w:val="26"/>
          <w:szCs w:val="26"/>
        </w:rPr>
        <w:t>е</w:t>
      </w:r>
      <w:r w:rsidRPr="00716F10">
        <w:rPr>
          <w:rFonts w:ascii="PT Astra Serif" w:hAnsi="PT Astra Serif"/>
          <w:sz w:val="26"/>
          <w:szCs w:val="26"/>
        </w:rPr>
        <w:t xml:space="preserve"> платежных реквизитов, наименования любой из сторон соглашения, техническая и (или)</w:t>
      </w:r>
      <w:r>
        <w:rPr>
          <w:rFonts w:ascii="PT Astra Serif" w:hAnsi="PT Astra Serif"/>
          <w:sz w:val="26"/>
          <w:szCs w:val="26"/>
        </w:rPr>
        <w:t xml:space="preserve"> счетная ошибка. В этом случае </w:t>
      </w:r>
      <w:r w:rsidRPr="005C5B7D">
        <w:rPr>
          <w:rFonts w:ascii="PT Astra Serif" w:hAnsi="PT Astra Serif"/>
          <w:sz w:val="26"/>
          <w:szCs w:val="26"/>
        </w:rPr>
        <w:t xml:space="preserve">дополнительное соглашение о внесении изменений в соглашение заключается </w:t>
      </w:r>
      <w:r w:rsidRPr="0064161F">
        <w:rPr>
          <w:rFonts w:ascii="PT Astra Serif" w:hAnsi="PT Astra Serif"/>
          <w:sz w:val="26"/>
          <w:szCs w:val="26"/>
        </w:rPr>
        <w:t>по результатам рассмотрения полученного письменного уведомления любой из сторон соглашения в течение 5 рабочих дней с даты п</w:t>
      </w:r>
      <w:r>
        <w:rPr>
          <w:rFonts w:ascii="PT Astra Serif" w:hAnsi="PT Astra Serif"/>
          <w:sz w:val="26"/>
          <w:szCs w:val="26"/>
        </w:rPr>
        <w:t xml:space="preserve">олучения указанного уведомления;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у</w:t>
      </w:r>
      <w:r w:rsidRPr="005C5B7D">
        <w:rPr>
          <w:rFonts w:ascii="PT Astra Serif" w:hAnsi="PT Astra Serif"/>
          <w:sz w:val="26"/>
          <w:szCs w:val="26"/>
        </w:rPr>
        <w:t>меньшение Департаменту как получателю бюджетных средств ранее доведенных лимитов, приводящее к невозможности предоставления гранта в разм</w:t>
      </w:r>
      <w:r>
        <w:rPr>
          <w:rFonts w:ascii="PT Astra Serif" w:hAnsi="PT Astra Serif"/>
          <w:sz w:val="26"/>
          <w:szCs w:val="26"/>
        </w:rPr>
        <w:t xml:space="preserve">ере, определенном в соглашении. </w:t>
      </w:r>
      <w:r w:rsidRPr="0064161F">
        <w:rPr>
          <w:rFonts w:ascii="PT Astra Serif" w:hAnsi="PT Astra Serif"/>
          <w:sz w:val="26"/>
          <w:szCs w:val="26"/>
        </w:rPr>
        <w:t xml:space="preserve">В </w:t>
      </w:r>
      <w:r>
        <w:rPr>
          <w:rFonts w:ascii="PT Astra Serif" w:hAnsi="PT Astra Serif"/>
          <w:sz w:val="26"/>
          <w:szCs w:val="26"/>
        </w:rPr>
        <w:t xml:space="preserve">этом </w:t>
      </w:r>
      <w:r w:rsidRPr="0064161F">
        <w:rPr>
          <w:rFonts w:ascii="PT Astra Serif" w:hAnsi="PT Astra Serif"/>
          <w:sz w:val="26"/>
          <w:szCs w:val="26"/>
        </w:rPr>
        <w:t>случае</w:t>
      </w:r>
      <w:r>
        <w:rPr>
          <w:rFonts w:ascii="PT Astra Serif" w:hAnsi="PT Astra Serif"/>
          <w:sz w:val="26"/>
          <w:szCs w:val="26"/>
        </w:rPr>
        <w:t xml:space="preserve"> </w:t>
      </w:r>
      <w:r w:rsidRPr="0064161F">
        <w:rPr>
          <w:rFonts w:ascii="PT Astra Serif" w:hAnsi="PT Astra Serif"/>
          <w:sz w:val="26"/>
          <w:szCs w:val="26"/>
        </w:rPr>
        <w:t>Департамент направляет получателю субсидии письменное обращение с обоснованием необходимости заключения дополнительного соглашени</w:t>
      </w:r>
      <w:r>
        <w:rPr>
          <w:rFonts w:ascii="PT Astra Serif" w:hAnsi="PT Astra Serif"/>
          <w:sz w:val="26"/>
          <w:szCs w:val="26"/>
        </w:rPr>
        <w:t>я</w:t>
      </w:r>
      <w:r w:rsidRPr="00F7538D">
        <w:t xml:space="preserve"> </w:t>
      </w:r>
      <w:r w:rsidRPr="00F7538D">
        <w:rPr>
          <w:rFonts w:ascii="PT Astra Serif" w:hAnsi="PT Astra Serif"/>
          <w:sz w:val="26"/>
          <w:szCs w:val="26"/>
        </w:rPr>
        <w:t xml:space="preserve">и размещает в системе «Электронный бюджет» проект </w:t>
      </w:r>
      <w:r w:rsidRPr="00F7538D">
        <w:rPr>
          <w:rFonts w:ascii="PT Astra Serif" w:hAnsi="PT Astra Serif"/>
          <w:sz w:val="26"/>
          <w:szCs w:val="26"/>
        </w:rPr>
        <w:lastRenderedPageBreak/>
        <w:t xml:space="preserve">дополнительного соглашения, которое должно быть подписано получателем субсидии в течение </w:t>
      </w:r>
      <w:r>
        <w:rPr>
          <w:rFonts w:ascii="PT Astra Serif" w:hAnsi="PT Astra Serif"/>
          <w:sz w:val="26"/>
          <w:szCs w:val="26"/>
        </w:rPr>
        <w:t>2</w:t>
      </w:r>
      <w:r w:rsidRPr="00F7538D">
        <w:rPr>
          <w:rFonts w:ascii="PT Astra Serif" w:hAnsi="PT Astra Serif"/>
          <w:sz w:val="26"/>
          <w:szCs w:val="26"/>
        </w:rPr>
        <w:t xml:space="preserve"> рабоч</w:t>
      </w:r>
      <w:r>
        <w:rPr>
          <w:rFonts w:ascii="PT Astra Serif" w:hAnsi="PT Astra Serif"/>
          <w:sz w:val="26"/>
          <w:szCs w:val="26"/>
        </w:rPr>
        <w:t>их дней</w:t>
      </w:r>
      <w:r w:rsidRPr="00F7538D">
        <w:rPr>
          <w:rFonts w:ascii="PT Astra Serif" w:hAnsi="PT Astra Serif"/>
          <w:sz w:val="26"/>
          <w:szCs w:val="26"/>
        </w:rPr>
        <w:t xml:space="preserve"> после дня размещения проекта дополнительного соглашения.</w:t>
      </w:r>
      <w:r>
        <w:rPr>
          <w:rFonts w:ascii="PT Astra Serif" w:hAnsi="PT Astra Serif"/>
          <w:sz w:val="26"/>
          <w:szCs w:val="26"/>
        </w:rPr>
        <w:t xml:space="preserve"> </w:t>
      </w:r>
      <w:r w:rsidRPr="00F7538D">
        <w:rPr>
          <w:rFonts w:ascii="PT Astra Serif" w:hAnsi="PT Astra Serif"/>
          <w:sz w:val="26"/>
          <w:szCs w:val="26"/>
        </w:rPr>
        <w:t xml:space="preserve">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нес</w:t>
      </w:r>
      <w:r w:rsidRPr="00F7538D">
        <w:rPr>
          <w:rFonts w:ascii="PT Astra Serif" w:hAnsi="PT Astra Serif"/>
          <w:sz w:val="26"/>
          <w:szCs w:val="26"/>
        </w:rPr>
        <w:t>огласи</w:t>
      </w:r>
      <w:r>
        <w:rPr>
          <w:rFonts w:ascii="PT Astra Serif" w:hAnsi="PT Astra Serif"/>
          <w:sz w:val="26"/>
          <w:szCs w:val="26"/>
        </w:rPr>
        <w:t>и</w:t>
      </w:r>
      <w:r w:rsidRPr="00F7538D">
        <w:rPr>
          <w:rFonts w:ascii="PT Astra Serif" w:hAnsi="PT Astra Serif"/>
          <w:sz w:val="26"/>
          <w:szCs w:val="26"/>
        </w:rPr>
        <w:t xml:space="preserve">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</w:t>
      </w:r>
      <w:r>
        <w:rPr>
          <w:rFonts w:ascii="PT Astra Serif" w:hAnsi="PT Astra Serif"/>
          <w:sz w:val="26"/>
          <w:szCs w:val="26"/>
        </w:rPr>
        <w:t xml:space="preserve">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При недостижении</w:t>
      </w:r>
      <w:r w:rsidRPr="008C77D3">
        <w:rPr>
          <w:rFonts w:ascii="PT Astra Serif" w:hAnsi="PT Astra Serif"/>
          <w:sz w:val="26"/>
          <w:szCs w:val="26"/>
        </w:rPr>
        <w:t xml:space="preserve"> согласия о заключении соглашения на новых условиях </w:t>
      </w:r>
      <w:r>
        <w:rPr>
          <w:rFonts w:ascii="PT Astra Serif" w:hAnsi="PT Astra Serif"/>
          <w:sz w:val="26"/>
          <w:szCs w:val="26"/>
        </w:rPr>
        <w:t xml:space="preserve">соглашение расторгается по </w:t>
      </w:r>
      <w:r w:rsidRPr="008C77D3">
        <w:rPr>
          <w:rFonts w:ascii="PT Astra Serif" w:hAnsi="PT Astra Serif"/>
          <w:sz w:val="26"/>
          <w:szCs w:val="26"/>
        </w:rPr>
        <w:t xml:space="preserve">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</w:t>
      </w:r>
      <w:r>
        <w:rPr>
          <w:rFonts w:ascii="PT Astra Serif" w:hAnsi="PT Astra Serif"/>
          <w:sz w:val="26"/>
          <w:szCs w:val="26"/>
        </w:rPr>
        <w:t>перв</w:t>
      </w:r>
      <w:r w:rsidRPr="008C77D3">
        <w:rPr>
          <w:rFonts w:ascii="PT Astra Serif" w:hAnsi="PT Astra Serif"/>
          <w:sz w:val="26"/>
          <w:szCs w:val="26"/>
        </w:rPr>
        <w:t xml:space="preserve">ым </w:t>
      </w:r>
      <w:r>
        <w:rPr>
          <w:rFonts w:ascii="PT Astra Serif" w:hAnsi="PT Astra Serif"/>
          <w:sz w:val="26"/>
          <w:szCs w:val="26"/>
        </w:rPr>
        <w:t xml:space="preserve">настоящего </w:t>
      </w:r>
      <w:r w:rsidRPr="008C77D3">
        <w:rPr>
          <w:rFonts w:ascii="PT Astra Serif" w:hAnsi="PT Astra Serif"/>
          <w:sz w:val="26"/>
          <w:szCs w:val="26"/>
        </w:rPr>
        <w:t>подпункта</w:t>
      </w:r>
      <w:r>
        <w:rPr>
          <w:rFonts w:ascii="PT Astra Serif" w:hAnsi="PT Astra Serif"/>
          <w:sz w:val="26"/>
          <w:szCs w:val="26"/>
        </w:rPr>
        <w:t xml:space="preserve">, </w:t>
      </w:r>
      <w:r w:rsidRPr="008C77D3">
        <w:rPr>
          <w:rFonts w:ascii="PT Astra Serif" w:hAnsi="PT Astra Serif"/>
          <w:sz w:val="26"/>
          <w:szCs w:val="26"/>
        </w:rPr>
        <w:t xml:space="preserve">и (или) за днем получения отказа </w:t>
      </w:r>
      <w:r>
        <w:rPr>
          <w:rFonts w:ascii="PT Astra Serif" w:hAnsi="PT Astra Serif"/>
          <w:sz w:val="26"/>
          <w:szCs w:val="26"/>
        </w:rPr>
        <w:t xml:space="preserve">получателя субсидии </w:t>
      </w:r>
      <w:r w:rsidRPr="008C77D3">
        <w:rPr>
          <w:rFonts w:ascii="PT Astra Serif" w:hAnsi="PT Astra Serif"/>
          <w:sz w:val="26"/>
          <w:szCs w:val="26"/>
        </w:rPr>
        <w:t>от согласования новых условий соглашения;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3) реорганизация получателя субсидии, являющегося юридическим лицом, в форме слияния, присоединения или преобразования или прекращение деятельности получателя субсидии, являющегося индивидуальным предпринимателем, </w:t>
      </w:r>
      <w:r w:rsidRPr="004959A5">
        <w:rPr>
          <w:rFonts w:ascii="PT Astra Serif" w:hAnsi="PT Astra Serif"/>
          <w:sz w:val="26"/>
          <w:szCs w:val="26"/>
        </w:rPr>
        <w:t xml:space="preserve">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</w:t>
      </w:r>
      <w:r>
        <w:rPr>
          <w:rFonts w:ascii="PT Astra Serif" w:hAnsi="PT Astra Serif"/>
          <w:sz w:val="26"/>
          <w:szCs w:val="26"/>
        </w:rPr>
        <w:t>«</w:t>
      </w:r>
      <w:r w:rsidRPr="004959A5">
        <w:rPr>
          <w:rFonts w:ascii="PT Astra Serif" w:hAnsi="PT Astra Serif"/>
          <w:sz w:val="26"/>
          <w:szCs w:val="26"/>
        </w:rPr>
        <w:t>О крес</w:t>
      </w:r>
      <w:r>
        <w:rPr>
          <w:rFonts w:ascii="PT Astra Serif" w:hAnsi="PT Astra Serif"/>
          <w:sz w:val="26"/>
          <w:szCs w:val="26"/>
        </w:rPr>
        <w:t xml:space="preserve">тьянском (фермерском) хозяйстве». В этих случаях </w:t>
      </w:r>
      <w:r w:rsidRPr="00A65BD9">
        <w:rPr>
          <w:rFonts w:ascii="PT Astra Serif" w:hAnsi="PT Astra Serif"/>
          <w:sz w:val="26"/>
          <w:szCs w:val="26"/>
        </w:rPr>
        <w:t xml:space="preserve">дополнительное соглашение о внесении изменений в соглашение </w:t>
      </w:r>
      <w:r w:rsidRPr="005C5B7D">
        <w:rPr>
          <w:rFonts w:ascii="PT Astra Serif" w:hAnsi="PT Astra Serif"/>
          <w:sz w:val="26"/>
          <w:szCs w:val="26"/>
        </w:rPr>
        <w:t>в части перемены лица в обязательстве с указанием в соглашении лица, являющегося правопреемником, заключается по результатам рассмотрения полученного письменного уведомления любой из сторон соглашения в течение 5 рабочих дней с даты п</w:t>
      </w:r>
      <w:r>
        <w:rPr>
          <w:rFonts w:ascii="PT Astra Serif" w:hAnsi="PT Astra Serif"/>
          <w:sz w:val="26"/>
          <w:szCs w:val="26"/>
        </w:rPr>
        <w:t>олучения указанного уведомления.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  <w:tab w:val="left" w:pos="1276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39. П</w:t>
      </w:r>
      <w:r w:rsidRPr="004959A5">
        <w:rPr>
          <w:rFonts w:ascii="PT Astra Serif" w:hAnsi="PT Astra Serif"/>
          <w:sz w:val="26"/>
          <w:szCs w:val="26"/>
        </w:rPr>
        <w:t xml:space="preserve">ри реорганизации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</w:t>
      </w:r>
      <w:r>
        <w:rPr>
          <w:rFonts w:ascii="PT Astra Serif" w:hAnsi="PT Astra Serif"/>
          <w:sz w:val="26"/>
          <w:szCs w:val="26"/>
        </w:rPr>
        <w:t xml:space="preserve">областной </w:t>
      </w:r>
      <w:r w:rsidRPr="004959A5">
        <w:rPr>
          <w:rFonts w:ascii="PT Astra Serif" w:hAnsi="PT Astra Serif"/>
          <w:sz w:val="26"/>
          <w:szCs w:val="26"/>
        </w:rPr>
        <w:t>бюджет</w:t>
      </w:r>
      <w:r>
        <w:rPr>
          <w:rFonts w:ascii="PT Astra Serif" w:hAnsi="PT Astra Serif"/>
          <w:sz w:val="26"/>
          <w:szCs w:val="26"/>
        </w:rPr>
        <w:t xml:space="preserve"> </w:t>
      </w:r>
      <w:r w:rsidRPr="005C5B7D">
        <w:rPr>
          <w:rFonts w:ascii="PT Astra Serif" w:hAnsi="PT Astra Serif"/>
          <w:sz w:val="26"/>
          <w:szCs w:val="26"/>
        </w:rPr>
        <w:t xml:space="preserve">по результатам рассмотрения полученного письменного уведомления любой из сторон соглашения в течение 3 рабочих дней </w:t>
      </w:r>
      <w:r w:rsidRPr="000F4870">
        <w:rPr>
          <w:rFonts w:ascii="PT Astra Serif" w:hAnsi="PT Astra Serif" w:cs="PT Astra Serif"/>
          <w:sz w:val="26"/>
          <w:szCs w:val="26"/>
        </w:rPr>
        <w:t xml:space="preserve">со дня, когда Департаменту стало известно о факте реорганизации и (или) ликвидации, прекращении деятельности получателя субсидии. 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40</w:t>
      </w:r>
      <w:r w:rsidRPr="007818A8">
        <w:rPr>
          <w:rFonts w:ascii="PT Astra Serif" w:hAnsi="PT Astra Serif" w:cs="PT Astra Serif"/>
          <w:sz w:val="26"/>
          <w:szCs w:val="26"/>
        </w:rPr>
        <w:t>. Результатом предоставления субсидии является</w:t>
      </w:r>
      <w:r w:rsidRPr="007818A8">
        <w:rPr>
          <w:sz w:val="26"/>
          <w:szCs w:val="26"/>
        </w:rPr>
        <w:t xml:space="preserve"> о</w:t>
      </w:r>
      <w:r w:rsidRPr="007818A8">
        <w:rPr>
          <w:rFonts w:ascii="PT Astra Serif" w:hAnsi="PT Astra Serif" w:cs="PT Astra Serif"/>
          <w:sz w:val="26"/>
          <w:szCs w:val="26"/>
        </w:rPr>
        <w:t>бъем молока сырого крупного</w:t>
      </w:r>
      <w:r w:rsidRPr="00484179">
        <w:rPr>
          <w:rFonts w:ascii="PT Astra Serif" w:hAnsi="PT Astra Serif" w:cs="PT Astra Serif"/>
          <w:sz w:val="26"/>
          <w:szCs w:val="26"/>
        </w:rPr>
        <w:t xml:space="preserve"> рогатого скота, козьего и овечьего, переработанного на пищевую продукцию</w:t>
      </w:r>
      <w:r>
        <w:rPr>
          <w:rFonts w:ascii="PT Astra Serif" w:hAnsi="PT Astra Serif" w:cs="PT Astra Serif"/>
          <w:sz w:val="26"/>
          <w:szCs w:val="26"/>
        </w:rPr>
        <w:t>, н</w:t>
      </w:r>
      <w:r w:rsidRPr="000F4870">
        <w:rPr>
          <w:rFonts w:ascii="PT Astra Serif" w:hAnsi="PT Astra Serif" w:cs="PT Astra Serif"/>
          <w:sz w:val="26"/>
          <w:szCs w:val="26"/>
        </w:rPr>
        <w:t>а 31 декабря года</w:t>
      </w:r>
      <w:r>
        <w:rPr>
          <w:rFonts w:ascii="PT Astra Serif" w:hAnsi="PT Astra Serif" w:cs="PT Astra Serif"/>
          <w:sz w:val="26"/>
          <w:szCs w:val="26"/>
        </w:rPr>
        <w:t xml:space="preserve"> предоставления </w:t>
      </w:r>
      <w:r w:rsidRPr="00542C48">
        <w:rPr>
          <w:rFonts w:ascii="PT Astra Serif" w:hAnsi="PT Astra Serif" w:cs="PT Astra Serif"/>
          <w:sz w:val="26"/>
          <w:szCs w:val="26"/>
        </w:rPr>
        <w:t>субсидии (далее – отчетный финансовый год).</w:t>
      </w:r>
      <w:r>
        <w:rPr>
          <w:rFonts w:ascii="PT Astra Serif" w:hAnsi="PT Astra Serif" w:cs="PT Astra Serif"/>
          <w:sz w:val="26"/>
          <w:szCs w:val="26"/>
        </w:rPr>
        <w:t xml:space="preserve">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 xml:space="preserve">Значение </w:t>
      </w:r>
      <w:r>
        <w:rPr>
          <w:rFonts w:ascii="PT Astra Serif" w:hAnsi="PT Astra Serif" w:cs="PT Astra Serif"/>
          <w:sz w:val="26"/>
          <w:szCs w:val="26"/>
        </w:rPr>
        <w:t>результата определяется соглашением</w:t>
      </w:r>
      <w:r w:rsidRPr="000F4870">
        <w:rPr>
          <w:rFonts w:ascii="PT Astra Serif" w:hAnsi="PT Astra Serif" w:cs="PT Astra Serif"/>
          <w:sz w:val="26"/>
          <w:szCs w:val="26"/>
        </w:rPr>
        <w:t>.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41</w:t>
      </w:r>
      <w:r w:rsidRPr="000F4870">
        <w:rPr>
          <w:rFonts w:ascii="PT Astra Serif" w:hAnsi="PT Astra Serif" w:cs="PT Astra Serif"/>
          <w:sz w:val="26"/>
          <w:szCs w:val="26"/>
        </w:rPr>
        <w:t xml:space="preserve">. Департамент перечисляет субсидию на расчетный счет, открытый получателю субсидии в кредитной организации, не позднее 10-го рабочего дня, следующего за днем принятия </w:t>
      </w:r>
      <w:r>
        <w:rPr>
          <w:rFonts w:ascii="PT Astra Serif" w:hAnsi="PT Astra Serif" w:cs="PT Astra Serif"/>
          <w:sz w:val="26"/>
          <w:szCs w:val="26"/>
        </w:rPr>
        <w:t xml:space="preserve">Департаментом </w:t>
      </w:r>
      <w:r w:rsidRPr="000F4870">
        <w:rPr>
          <w:rFonts w:ascii="PT Astra Serif" w:hAnsi="PT Astra Serif" w:cs="PT Astra Serif"/>
          <w:sz w:val="26"/>
          <w:szCs w:val="26"/>
        </w:rPr>
        <w:t>решения о предоставлении субсидии.</w:t>
      </w:r>
    </w:p>
    <w:p w:rsidR="001A586F" w:rsidRPr="00526A96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4"/>
          <w:szCs w:val="24"/>
        </w:rPr>
      </w:pPr>
    </w:p>
    <w:p w:rsidR="001A586F" w:rsidRPr="0085473E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>4. Требования к отчетности</w:t>
      </w:r>
      <w:r>
        <w:rPr>
          <w:rFonts w:ascii="PT Astra Serif" w:hAnsi="PT Astra Serif" w:cs="PT Astra Serif"/>
          <w:sz w:val="26"/>
          <w:szCs w:val="26"/>
        </w:rPr>
        <w:t xml:space="preserve">, </w:t>
      </w:r>
      <w:r w:rsidRPr="0085473E">
        <w:rPr>
          <w:rFonts w:ascii="PT Astra Serif" w:hAnsi="PT Astra Serif" w:cs="PT Astra Serif"/>
          <w:sz w:val="26"/>
          <w:szCs w:val="26"/>
        </w:rPr>
        <w:t xml:space="preserve">к осуществлению контроля (мониторинга) за соблюдением условий и порядка предоставления субсидий 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center"/>
        <w:rPr>
          <w:rFonts w:ascii="PT Astra Serif" w:hAnsi="PT Astra Serif" w:cs="PT Astra Serif"/>
          <w:sz w:val="26"/>
          <w:szCs w:val="26"/>
        </w:rPr>
      </w:pPr>
      <w:r w:rsidRPr="0085473E">
        <w:rPr>
          <w:rFonts w:ascii="PT Astra Serif" w:hAnsi="PT Astra Serif" w:cs="PT Astra Serif"/>
          <w:sz w:val="26"/>
          <w:szCs w:val="26"/>
        </w:rPr>
        <w:t>и ответственности за их нарушение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1A586F" w:rsidRPr="00951009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951009">
        <w:rPr>
          <w:rFonts w:ascii="PT Astra Serif" w:hAnsi="PT Astra Serif" w:cs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42</w:t>
      </w:r>
      <w:r w:rsidRPr="00951009">
        <w:rPr>
          <w:rFonts w:ascii="PT Astra Serif" w:hAnsi="PT Astra Serif" w:cs="PT Astra Serif"/>
          <w:sz w:val="26"/>
          <w:szCs w:val="26"/>
        </w:rPr>
        <w:t>. Получатель субсидии представляет в Департамент следующую отчетность:</w:t>
      </w:r>
    </w:p>
    <w:p w:rsidR="001A586F" w:rsidRPr="00951009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951009">
        <w:rPr>
          <w:rFonts w:ascii="PT Astra Serif" w:hAnsi="PT Astra Serif" w:cs="PT Astra Serif"/>
          <w:sz w:val="26"/>
          <w:szCs w:val="26"/>
        </w:rPr>
        <w:t xml:space="preserve">1) ежеквартально, не позднее 10-го числа, следующего за отчетным кварталом, и не позднее 1 марта года, следующего за годом получения субсидии, отчет о достижении значения результата предоставления субсидии по форме, определенной типовой формой. 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951009">
        <w:rPr>
          <w:rFonts w:ascii="PT Astra Serif" w:hAnsi="PT Astra Serif" w:cs="PT Astra Serif"/>
          <w:sz w:val="26"/>
          <w:szCs w:val="26"/>
        </w:rPr>
        <w:t>Департамент принимает отчет получателя субсидии в системе «Электронный бюджет», осуществляет его проверку в течение 10 рабочих дней со дня поступления и принимает меры, предусмотренные пунктами 4</w:t>
      </w:r>
      <w:r>
        <w:rPr>
          <w:rFonts w:ascii="PT Astra Serif" w:hAnsi="PT Astra Serif" w:cs="PT Astra Serif"/>
          <w:sz w:val="26"/>
          <w:szCs w:val="26"/>
        </w:rPr>
        <w:t>3</w:t>
      </w:r>
      <w:r w:rsidRPr="00951009">
        <w:rPr>
          <w:rFonts w:ascii="PT Astra Serif" w:hAnsi="PT Astra Serif" w:cs="PT Astra Serif"/>
          <w:sz w:val="26"/>
          <w:szCs w:val="26"/>
        </w:rPr>
        <w:t xml:space="preserve"> - 45 настоящего Порядка, в случае выявления фактов нарушения условий предоставления субсидии;</w:t>
      </w:r>
    </w:p>
    <w:p w:rsidR="001A586F" w:rsidRPr="00951009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951009">
        <w:rPr>
          <w:rFonts w:ascii="PT Astra Serif" w:hAnsi="PT Astra Serif" w:cs="PT Astra Serif"/>
          <w:sz w:val="26"/>
          <w:szCs w:val="26"/>
        </w:rPr>
        <w:t>2) ежемесячно, не позднее 5-го рабочего дня месяца, следующего за отчетным месяцем,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приказом Министерства финансов Российской 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услуг» (до даты достижения конечного результата предоставления субсидии), а также не позднее 10-го рабочего дня после достижения конечного значения результата предоставления субсидии.</w:t>
      </w:r>
    </w:p>
    <w:p w:rsidR="001A586F" w:rsidRPr="00951009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951009">
        <w:rPr>
          <w:rFonts w:ascii="PT Astra Serif" w:hAnsi="PT Astra Serif" w:cs="PT Astra Serif"/>
          <w:sz w:val="26"/>
          <w:szCs w:val="26"/>
        </w:rPr>
        <w:t xml:space="preserve"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приказом Министерства финансов Российской 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услуг»; </w:t>
      </w:r>
    </w:p>
    <w:p w:rsidR="001A586F" w:rsidRPr="00951009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951009">
        <w:rPr>
          <w:rFonts w:ascii="PT Astra Serif" w:hAnsi="PT Astra Serif" w:cs="PT Astra Serif"/>
          <w:sz w:val="26"/>
          <w:szCs w:val="26"/>
        </w:rPr>
        <w:t>3) отчет  о  финансово-экономическом  состоянии в сроки и по форме, определяемые соглашением.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951009">
        <w:rPr>
          <w:rFonts w:ascii="PT Astra Serif" w:hAnsi="PT Astra Serif" w:cs="PT Astra Serif"/>
          <w:sz w:val="26"/>
          <w:szCs w:val="26"/>
        </w:rPr>
        <w:t>Департаментом использует данные отчета о финансово-экономическом состоянии получателя субсидии для формирования сводного отчета Томской области, представляемого в Министерство сельского хозяйства Российской Федерации.».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43</w:t>
      </w:r>
      <w:r w:rsidRPr="000F4870">
        <w:rPr>
          <w:rFonts w:ascii="PT Astra Serif" w:hAnsi="PT Astra Serif" w:cs="PT Astra Serif"/>
          <w:sz w:val="26"/>
          <w:szCs w:val="26"/>
        </w:rPr>
        <w:t xml:space="preserve">. Департамент осуществляет проверку соблюдения получателем субсидии условий </w:t>
      </w:r>
      <w:r>
        <w:rPr>
          <w:rFonts w:ascii="PT Astra Serif" w:hAnsi="PT Astra Serif" w:cs="PT Astra Serif"/>
          <w:sz w:val="26"/>
          <w:szCs w:val="26"/>
        </w:rPr>
        <w:t xml:space="preserve">и </w:t>
      </w:r>
      <w:r w:rsidRPr="000F4870">
        <w:rPr>
          <w:rFonts w:ascii="PT Astra Serif" w:hAnsi="PT Astra Serif" w:cs="PT Astra Serif"/>
          <w:sz w:val="26"/>
          <w:szCs w:val="26"/>
        </w:rPr>
        <w:t>порядка предоставления субсиди</w:t>
      </w:r>
      <w:r>
        <w:rPr>
          <w:rFonts w:ascii="PT Astra Serif" w:hAnsi="PT Astra Serif" w:cs="PT Astra Serif"/>
          <w:sz w:val="26"/>
          <w:szCs w:val="26"/>
        </w:rPr>
        <w:t>и</w:t>
      </w:r>
      <w:r w:rsidRPr="000F4870">
        <w:rPr>
          <w:rFonts w:ascii="PT Astra Serif" w:hAnsi="PT Astra Serif" w:cs="PT Astra Serif"/>
          <w:sz w:val="26"/>
          <w:szCs w:val="26"/>
        </w:rPr>
        <w:t>, в том числе в части достижения результат</w:t>
      </w:r>
      <w:r>
        <w:rPr>
          <w:rFonts w:ascii="PT Astra Serif" w:hAnsi="PT Astra Serif" w:cs="PT Astra Serif"/>
          <w:sz w:val="26"/>
          <w:szCs w:val="26"/>
        </w:rPr>
        <w:t>а</w:t>
      </w:r>
      <w:r w:rsidRPr="000F4870">
        <w:rPr>
          <w:rFonts w:ascii="PT Astra Serif" w:hAnsi="PT Astra Serif" w:cs="PT Astra Serif"/>
          <w:sz w:val="26"/>
          <w:szCs w:val="26"/>
        </w:rPr>
        <w:t xml:space="preserve"> предоставления субсидии</w:t>
      </w:r>
      <w:r>
        <w:rPr>
          <w:rFonts w:ascii="PT Astra Serif" w:hAnsi="PT Astra Serif" w:cs="PT Astra Serif"/>
          <w:sz w:val="26"/>
          <w:szCs w:val="26"/>
        </w:rPr>
        <w:t>. О</w:t>
      </w:r>
      <w:r w:rsidRPr="000F4870">
        <w:rPr>
          <w:rFonts w:ascii="PT Astra Serif" w:hAnsi="PT Astra Serif" w:cs="PT Astra Serif"/>
          <w:sz w:val="26"/>
          <w:szCs w:val="26"/>
        </w:rPr>
        <w:t>рганы государственного финансового контроля осуществляют проверку в соответствии со статьями 268</w:t>
      </w:r>
      <w:r w:rsidRPr="000F4870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0F4870">
        <w:rPr>
          <w:rFonts w:ascii="PT Astra Serif" w:hAnsi="PT Astra Serif" w:cs="PT Astra Serif"/>
          <w:sz w:val="26"/>
          <w:szCs w:val="26"/>
        </w:rPr>
        <w:t xml:space="preserve"> и 269</w:t>
      </w:r>
      <w:r w:rsidRPr="000F4870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0F4870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Федерации.</w:t>
      </w:r>
    </w:p>
    <w:p w:rsidR="001A586F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44</w:t>
      </w:r>
      <w:r w:rsidRPr="000F4870">
        <w:rPr>
          <w:rFonts w:ascii="PT Astra Serif" w:hAnsi="PT Astra Serif" w:cs="PT Astra Serif"/>
          <w:sz w:val="26"/>
          <w:szCs w:val="26"/>
        </w:rPr>
        <w:t xml:space="preserve">. В случае несоблюдения получателем субсидии условий и порядка, установленных при предоставлении субсидии, выявленного в том числе по фактам </w:t>
      </w:r>
      <w:r w:rsidRPr="000F4870">
        <w:rPr>
          <w:rFonts w:ascii="PT Astra Serif" w:hAnsi="PT Astra Serif" w:cs="PT Astra Serif"/>
          <w:sz w:val="26"/>
          <w:szCs w:val="26"/>
        </w:rPr>
        <w:lastRenderedPageBreak/>
        <w:t xml:space="preserve">проверок, проведенных Департаментом и органами государственного финансового контроля, </w:t>
      </w:r>
      <w:r>
        <w:rPr>
          <w:rFonts w:ascii="PT Astra Serif" w:hAnsi="PT Astra Serif" w:cs="PT Astra Serif"/>
          <w:sz w:val="26"/>
          <w:szCs w:val="26"/>
        </w:rPr>
        <w:t xml:space="preserve">а также если получателем субсидии </w:t>
      </w:r>
      <w:r w:rsidRPr="000F4870">
        <w:rPr>
          <w:rFonts w:ascii="PT Astra Serif" w:hAnsi="PT Astra Serif" w:cs="PT Astra Serif"/>
          <w:sz w:val="26"/>
          <w:szCs w:val="26"/>
        </w:rPr>
        <w:t xml:space="preserve">по состоянию на 31 декабря </w:t>
      </w:r>
      <w:r>
        <w:rPr>
          <w:rFonts w:ascii="PT Astra Serif" w:hAnsi="PT Astra Serif" w:cs="PT Astra Serif"/>
          <w:sz w:val="26"/>
          <w:szCs w:val="26"/>
        </w:rPr>
        <w:t xml:space="preserve">отчетного финансового </w:t>
      </w:r>
      <w:r w:rsidRPr="000F4870">
        <w:rPr>
          <w:rFonts w:ascii="PT Astra Serif" w:hAnsi="PT Astra Serif" w:cs="PT Astra Serif"/>
          <w:sz w:val="26"/>
          <w:szCs w:val="26"/>
        </w:rPr>
        <w:t>года не достигнут</w:t>
      </w:r>
      <w:r>
        <w:rPr>
          <w:rFonts w:ascii="PT Astra Serif" w:hAnsi="PT Astra Serif" w:cs="PT Astra Serif"/>
          <w:sz w:val="26"/>
          <w:szCs w:val="26"/>
        </w:rPr>
        <w:t>о</w:t>
      </w:r>
      <w:r w:rsidRPr="000F4870">
        <w:rPr>
          <w:rFonts w:ascii="PT Astra Serif" w:hAnsi="PT Astra Serif" w:cs="PT Astra Serif"/>
          <w:sz w:val="26"/>
          <w:szCs w:val="26"/>
        </w:rPr>
        <w:t xml:space="preserve"> значени</w:t>
      </w:r>
      <w:r>
        <w:rPr>
          <w:rFonts w:ascii="PT Astra Serif" w:hAnsi="PT Astra Serif" w:cs="PT Astra Serif"/>
          <w:sz w:val="26"/>
          <w:szCs w:val="26"/>
        </w:rPr>
        <w:t>е</w:t>
      </w:r>
      <w:r w:rsidRPr="000F4870">
        <w:rPr>
          <w:rFonts w:ascii="PT Astra Serif" w:hAnsi="PT Astra Serif" w:cs="PT Astra Serif"/>
          <w:sz w:val="26"/>
          <w:szCs w:val="26"/>
        </w:rPr>
        <w:t xml:space="preserve"> результата предоставления субсидии, </w:t>
      </w:r>
      <w:r>
        <w:rPr>
          <w:rFonts w:ascii="PT Astra Serif" w:hAnsi="PT Astra Serif" w:cs="PT Astra Serif"/>
          <w:sz w:val="26"/>
          <w:szCs w:val="26"/>
        </w:rPr>
        <w:t xml:space="preserve">определенного </w:t>
      </w:r>
      <w:r w:rsidRPr="000F4870">
        <w:rPr>
          <w:rFonts w:ascii="PT Astra Serif" w:hAnsi="PT Astra Serif" w:cs="PT Astra Serif"/>
          <w:sz w:val="26"/>
          <w:szCs w:val="26"/>
        </w:rPr>
        <w:t>соглашением, Департамент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0F4870">
        <w:rPr>
          <w:rFonts w:ascii="PT Astra Serif" w:hAnsi="PT Astra Serif" w:cs="PT Astra Serif"/>
          <w:sz w:val="26"/>
          <w:szCs w:val="26"/>
        </w:rPr>
        <w:t xml:space="preserve">в течение 20 рабочих дней с даты выявления указанных фактов направляет получателю субсидии письменное уведомление о возврате субсидии </w:t>
      </w:r>
      <w:r>
        <w:rPr>
          <w:rFonts w:ascii="PT Astra Serif" w:hAnsi="PT Astra Serif" w:cs="PT Astra Serif"/>
          <w:sz w:val="26"/>
          <w:szCs w:val="26"/>
        </w:rPr>
        <w:t xml:space="preserve">в областной бюджет </w:t>
      </w:r>
      <w:r w:rsidRPr="000F4870">
        <w:rPr>
          <w:rFonts w:ascii="PT Astra Serif" w:hAnsi="PT Astra Serif" w:cs="PT Astra Serif"/>
          <w:sz w:val="26"/>
          <w:szCs w:val="26"/>
        </w:rPr>
        <w:t>в полном объеме (далее - уведомление).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45. </w:t>
      </w:r>
      <w:r w:rsidRPr="000F4870">
        <w:rPr>
          <w:rFonts w:ascii="PT Astra Serif" w:hAnsi="PT Astra Serif" w:cs="PT Astra Serif"/>
          <w:sz w:val="26"/>
          <w:szCs w:val="26"/>
        </w:rPr>
        <w:t>В течение 10 рабочих дней с даты получения уведомления получатель субсидии осуществляет возврат субсидии в областной бюджет в полном объеме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1A586F" w:rsidRPr="000F4870" w:rsidRDefault="001A586F" w:rsidP="001A586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851"/>
        <w:jc w:val="both"/>
        <w:rPr>
          <w:rFonts w:ascii="PT Astra Serif" w:hAnsi="PT Astra Serif" w:cs="PT Astra Serif"/>
          <w:sz w:val="26"/>
          <w:szCs w:val="26"/>
        </w:rPr>
      </w:pPr>
      <w:r w:rsidRPr="000F4870">
        <w:rPr>
          <w:rFonts w:ascii="PT Astra Serif" w:hAnsi="PT Astra Serif" w:cs="PT Astra Serif"/>
          <w:sz w:val="26"/>
          <w:szCs w:val="26"/>
        </w:rPr>
        <w:t xml:space="preserve">В случае </w:t>
      </w:r>
      <w:r>
        <w:rPr>
          <w:rFonts w:ascii="PT Astra Serif" w:hAnsi="PT Astra Serif" w:cs="PT Astra Serif"/>
          <w:sz w:val="26"/>
          <w:szCs w:val="26"/>
        </w:rPr>
        <w:t xml:space="preserve">непоступления средств в областной бюджет в срок, установленный абзацем первым настоящего пункта, </w:t>
      </w:r>
      <w:r w:rsidRPr="000F4870">
        <w:rPr>
          <w:rFonts w:ascii="PT Astra Serif" w:hAnsi="PT Astra Serif" w:cs="PT Astra Serif"/>
          <w:sz w:val="26"/>
          <w:szCs w:val="26"/>
        </w:rPr>
        <w:t>бюджетные средства подлежат взысканию Департаментом в судебном порядке в течение 3 месяцев с даты получения Департаментом отказа от возврата субсидии</w:t>
      </w:r>
      <w:r>
        <w:rPr>
          <w:rFonts w:ascii="PT Astra Serif" w:hAnsi="PT Astra Serif" w:cs="PT Astra Serif"/>
          <w:sz w:val="26"/>
          <w:szCs w:val="26"/>
        </w:rPr>
        <w:t xml:space="preserve"> или истечения указанного срока</w:t>
      </w:r>
      <w:r w:rsidRPr="000F4870">
        <w:rPr>
          <w:rFonts w:ascii="PT Astra Serif" w:hAnsi="PT Astra Serif" w:cs="PT Astra Serif"/>
          <w:sz w:val="26"/>
          <w:szCs w:val="26"/>
        </w:rPr>
        <w:t>.</w:t>
      </w: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5871C5" w:rsidRDefault="005871C5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1A586F" w:rsidRPr="000F4870" w:rsidRDefault="001A586F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  <w:r w:rsidRPr="000F4870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</w:rPr>
        <w:t>1</w:t>
      </w:r>
    </w:p>
    <w:p w:rsidR="001A586F" w:rsidRDefault="001A586F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  <w:r w:rsidRPr="000F4870">
        <w:rPr>
          <w:rFonts w:ascii="PT Astra Serif" w:hAnsi="PT Astra Serif"/>
          <w:sz w:val="26"/>
          <w:szCs w:val="26"/>
        </w:rPr>
        <w:t xml:space="preserve">к Порядку </w:t>
      </w:r>
      <w:r>
        <w:rPr>
          <w:rFonts w:ascii="PT Astra Serif" w:hAnsi="PT Astra Serif"/>
          <w:sz w:val="26"/>
          <w:szCs w:val="26"/>
        </w:rPr>
        <w:t xml:space="preserve">предоставления субсидий на поддержку приоритетных направлений агропромышленного комплекса и развитие малых форм хозяйствования по мероприятию: </w:t>
      </w:r>
      <w:r w:rsidRPr="003E384E">
        <w:rPr>
          <w:rFonts w:ascii="PT Astra Serif" w:hAnsi="PT Astra Serif"/>
          <w:sz w:val="26"/>
          <w:szCs w:val="26"/>
        </w:rPr>
        <w:t xml:space="preserve">возмещение части затрат на переработку молока </w:t>
      </w:r>
    </w:p>
    <w:p w:rsidR="001A586F" w:rsidRPr="00D67F02" w:rsidRDefault="001A586F" w:rsidP="001A586F">
      <w:pPr>
        <w:jc w:val="right"/>
        <w:rPr>
          <w:rFonts w:ascii="PT Astra Serif" w:hAnsi="PT Astra Serif"/>
        </w:rPr>
      </w:pPr>
    </w:p>
    <w:p w:rsidR="001A586F" w:rsidRPr="00D67F02" w:rsidRDefault="001A586F" w:rsidP="001A586F">
      <w:pPr>
        <w:jc w:val="right"/>
        <w:rPr>
          <w:rFonts w:ascii="PT Astra Serif" w:hAnsi="PT Astra Serif"/>
        </w:rPr>
      </w:pPr>
    </w:p>
    <w:p w:rsidR="001A586F" w:rsidRPr="00D67F02" w:rsidRDefault="001A586F" w:rsidP="001A586F">
      <w:pPr>
        <w:jc w:val="right"/>
        <w:rPr>
          <w:rFonts w:ascii="PT Astra Serif" w:hAnsi="PT Astra Serif"/>
        </w:rPr>
      </w:pPr>
    </w:p>
    <w:p w:rsidR="001A586F" w:rsidRPr="00D67F02" w:rsidRDefault="001A586F" w:rsidP="001A586F">
      <w:pPr>
        <w:rPr>
          <w:rFonts w:ascii="PT Astra Serif" w:hAnsi="PT Astra Serif"/>
        </w:rPr>
      </w:pPr>
      <w:r w:rsidRPr="00D67F02">
        <w:rPr>
          <w:rFonts w:ascii="PT Astra Serif" w:hAnsi="PT Astra Serif"/>
        </w:rPr>
        <w:t>Форма</w:t>
      </w:r>
    </w:p>
    <w:p w:rsidR="001A586F" w:rsidRPr="00D67F02" w:rsidRDefault="001A586F" w:rsidP="001A586F">
      <w:pPr>
        <w:jc w:val="right"/>
        <w:rPr>
          <w:rFonts w:ascii="PT Astra Serif" w:hAnsi="PT Astra Serif"/>
        </w:rPr>
      </w:pPr>
    </w:p>
    <w:p w:rsidR="001A586F" w:rsidRPr="00D67F02" w:rsidRDefault="001A586F" w:rsidP="001A586F">
      <w:pPr>
        <w:jc w:val="right"/>
        <w:rPr>
          <w:rFonts w:ascii="PT Astra Serif" w:hAnsi="PT Astra Serif"/>
          <w:color w:val="FF0000"/>
        </w:rPr>
      </w:pPr>
    </w:p>
    <w:p w:rsidR="001A586F" w:rsidRPr="00D67F02" w:rsidRDefault="001A586F" w:rsidP="001A586F">
      <w:pPr>
        <w:jc w:val="center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Справка-расчет</w:t>
      </w:r>
    </w:p>
    <w:p w:rsidR="001A586F" w:rsidRPr="00D67F02" w:rsidRDefault="001A586F" w:rsidP="001A586F">
      <w:pPr>
        <w:jc w:val="center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на предоставление субсидии на возмещение части затрат</w:t>
      </w:r>
      <w:r>
        <w:rPr>
          <w:rFonts w:ascii="PT Astra Serif" w:hAnsi="PT Astra Serif"/>
          <w:color w:val="000000" w:themeColor="text1"/>
        </w:rPr>
        <w:t xml:space="preserve"> на переработку</w:t>
      </w:r>
      <w:r w:rsidRPr="00D67F02">
        <w:rPr>
          <w:rFonts w:ascii="PT Astra Serif" w:hAnsi="PT Astra Serif"/>
          <w:color w:val="000000" w:themeColor="text1"/>
        </w:rPr>
        <w:t xml:space="preserve"> молока </w:t>
      </w:r>
    </w:p>
    <w:p w:rsidR="001A586F" w:rsidRPr="00675E47" w:rsidRDefault="001A586F" w:rsidP="001A586F">
      <w:pPr>
        <w:jc w:val="center"/>
        <w:rPr>
          <w:rFonts w:ascii="PT Astra Serif" w:hAnsi="PT Astra Serif"/>
        </w:rPr>
      </w:pPr>
      <w:r w:rsidRPr="00675E47">
        <w:rPr>
          <w:rFonts w:ascii="PT Astra Serif" w:hAnsi="PT Astra Serif"/>
        </w:rPr>
        <w:t>_____________________________________________________</w:t>
      </w:r>
    </w:p>
    <w:p w:rsidR="001A586F" w:rsidRDefault="001A586F" w:rsidP="001A586F">
      <w:pPr>
        <w:jc w:val="center"/>
        <w:rPr>
          <w:rFonts w:ascii="PT Astra Serif" w:hAnsi="PT Astra Serif"/>
        </w:rPr>
      </w:pPr>
      <w:r w:rsidRPr="00675E47">
        <w:rPr>
          <w:rFonts w:ascii="PT Astra Serif" w:hAnsi="PT Astra Serif"/>
        </w:rPr>
        <w:t xml:space="preserve">(наименование </w:t>
      </w:r>
      <w:r>
        <w:rPr>
          <w:rFonts w:ascii="PT Astra Serif" w:hAnsi="PT Astra Serif"/>
        </w:rPr>
        <w:t>участника отбора</w:t>
      </w:r>
      <w:r w:rsidRPr="00675E47">
        <w:rPr>
          <w:rFonts w:ascii="PT Astra Serif" w:hAnsi="PT Astra Serif"/>
        </w:rPr>
        <w:t>)</w:t>
      </w:r>
    </w:p>
    <w:p w:rsidR="001A586F" w:rsidRPr="00675E47" w:rsidRDefault="001A586F" w:rsidP="001A586F">
      <w:pPr>
        <w:jc w:val="center"/>
        <w:rPr>
          <w:rFonts w:ascii="PT Astra Serif" w:hAnsi="PT Astra Serif"/>
        </w:rPr>
      </w:pPr>
    </w:p>
    <w:p w:rsidR="001A586F" w:rsidRPr="00D67F02" w:rsidRDefault="001A586F" w:rsidP="001A586F">
      <w:pPr>
        <w:jc w:val="center"/>
        <w:rPr>
          <w:rFonts w:ascii="PT Astra Serif" w:hAnsi="PT Astra Serif"/>
        </w:rPr>
      </w:pPr>
    </w:p>
    <w:tbl>
      <w:tblPr>
        <w:tblStyle w:val="af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1628"/>
        <w:gridCol w:w="1737"/>
        <w:gridCol w:w="1737"/>
        <w:gridCol w:w="1737"/>
        <w:gridCol w:w="1737"/>
        <w:gridCol w:w="1630"/>
      </w:tblGrid>
      <w:tr w:rsidR="001A586F" w:rsidRPr="00062734" w:rsidTr="005871C5">
        <w:tc>
          <w:tcPr>
            <w:tcW w:w="1628" w:type="dxa"/>
          </w:tcPr>
          <w:p w:rsidR="001A586F" w:rsidRPr="00062734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6273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Предыдущий календарный год</w:t>
            </w:r>
          </w:p>
        </w:tc>
        <w:tc>
          <w:tcPr>
            <w:tcW w:w="1737" w:type="dxa"/>
          </w:tcPr>
          <w:p w:rsidR="001A586F" w:rsidRPr="00062734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  <w:sz w:val="20"/>
                <w:szCs w:val="20"/>
              </w:rPr>
            </w:pPr>
            <w:r w:rsidRPr="0006273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Объем молока, переработанного на пищевую продукцию, в </w:t>
            </w:r>
            <w:r>
              <w:rPr>
                <w:rFonts w:ascii="PT Astra Serif" w:hAnsi="PT Astra Serif"/>
                <w:color w:val="000000" w:themeColor="text1"/>
                <w:sz w:val="20"/>
                <w:szCs w:val="20"/>
              </w:rPr>
              <w:t>предыдущем календарном</w:t>
            </w:r>
            <w:r w:rsidRPr="00062734">
              <w:rPr>
                <w:rFonts w:ascii="PT Astra Serif" w:hAnsi="PT Astra Serif"/>
                <w:color w:val="000000" w:themeColor="text1"/>
                <w:sz w:val="20"/>
                <w:szCs w:val="20"/>
              </w:rPr>
              <w:t xml:space="preserve"> году, тонн</w:t>
            </w:r>
          </w:p>
        </w:tc>
        <w:tc>
          <w:tcPr>
            <w:tcW w:w="1737" w:type="dxa"/>
          </w:tcPr>
          <w:p w:rsidR="001A586F" w:rsidRPr="00062734" w:rsidRDefault="001A586F" w:rsidP="005871C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734">
              <w:rPr>
                <w:rFonts w:ascii="PT Astra Serif" w:hAnsi="PT Astra Serif"/>
                <w:sz w:val="20"/>
                <w:szCs w:val="20"/>
              </w:rPr>
              <w:t>Ставка субсидии, рублей/тонна</w:t>
            </w:r>
          </w:p>
        </w:tc>
        <w:tc>
          <w:tcPr>
            <w:tcW w:w="1737" w:type="dxa"/>
          </w:tcPr>
          <w:p w:rsidR="001A586F" w:rsidRPr="00062734" w:rsidRDefault="001A586F" w:rsidP="005871C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734">
              <w:rPr>
                <w:rFonts w:ascii="PT Astra Serif" w:hAnsi="PT Astra Serif"/>
                <w:sz w:val="20"/>
                <w:szCs w:val="20"/>
              </w:rPr>
              <w:t>Расчетный размер субсидии (гр. 2 х гр.3)*, рублей</w:t>
            </w:r>
          </w:p>
        </w:tc>
        <w:tc>
          <w:tcPr>
            <w:tcW w:w="1737" w:type="dxa"/>
          </w:tcPr>
          <w:p w:rsidR="001A586F" w:rsidRPr="00062734" w:rsidRDefault="001A586F" w:rsidP="005871C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734">
              <w:rPr>
                <w:rFonts w:ascii="PT Astra Serif" w:hAnsi="PT Astra Serif"/>
                <w:sz w:val="20"/>
                <w:szCs w:val="20"/>
              </w:rPr>
              <w:t>Сумма понесенных затрат на переработку молока на пищевую продукцию, рублей</w:t>
            </w:r>
          </w:p>
        </w:tc>
        <w:tc>
          <w:tcPr>
            <w:tcW w:w="1630" w:type="dxa"/>
          </w:tcPr>
          <w:p w:rsidR="001A586F" w:rsidRPr="00062734" w:rsidRDefault="001A586F" w:rsidP="005871C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062734">
              <w:rPr>
                <w:rFonts w:ascii="PT Astra Serif" w:hAnsi="PT Astra Serif"/>
                <w:sz w:val="20"/>
                <w:szCs w:val="20"/>
              </w:rPr>
              <w:t xml:space="preserve">Объем субсидии к выплате, рублей </w:t>
            </w:r>
          </w:p>
        </w:tc>
      </w:tr>
      <w:tr w:rsidR="001A586F" w:rsidRPr="00D67F02" w:rsidTr="005871C5">
        <w:tc>
          <w:tcPr>
            <w:tcW w:w="1628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</w:rPr>
            </w:pPr>
            <w:r w:rsidRPr="00D67F02">
              <w:rPr>
                <w:rFonts w:ascii="PT Astra Serif" w:hAnsi="PT Astra Serif"/>
              </w:rPr>
              <w:t>1</w:t>
            </w:r>
          </w:p>
        </w:tc>
        <w:tc>
          <w:tcPr>
            <w:tcW w:w="1737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</w:rPr>
            </w:pPr>
            <w:r w:rsidRPr="00D67F02">
              <w:rPr>
                <w:rFonts w:ascii="PT Astra Serif" w:hAnsi="PT Astra Serif"/>
              </w:rPr>
              <w:t>2</w:t>
            </w:r>
          </w:p>
        </w:tc>
        <w:tc>
          <w:tcPr>
            <w:tcW w:w="1737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</w:rPr>
            </w:pPr>
            <w:r w:rsidRPr="00D67F02">
              <w:rPr>
                <w:rFonts w:ascii="PT Astra Serif" w:hAnsi="PT Astra Serif"/>
              </w:rPr>
              <w:t>3</w:t>
            </w:r>
          </w:p>
        </w:tc>
        <w:tc>
          <w:tcPr>
            <w:tcW w:w="1737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</w:rPr>
            </w:pPr>
            <w:r w:rsidRPr="00D67F02">
              <w:rPr>
                <w:rFonts w:ascii="PT Astra Serif" w:hAnsi="PT Astra Serif"/>
              </w:rPr>
              <w:t>4</w:t>
            </w:r>
          </w:p>
        </w:tc>
        <w:tc>
          <w:tcPr>
            <w:tcW w:w="1737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</w:rPr>
            </w:pPr>
            <w:r w:rsidRPr="00D67F02">
              <w:rPr>
                <w:rFonts w:ascii="PT Astra Serif" w:hAnsi="PT Astra Serif"/>
              </w:rPr>
              <w:t>5</w:t>
            </w:r>
          </w:p>
        </w:tc>
        <w:tc>
          <w:tcPr>
            <w:tcW w:w="1630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</w:rPr>
            </w:pPr>
            <w:r w:rsidRPr="00D67F02">
              <w:rPr>
                <w:rFonts w:ascii="PT Astra Serif" w:hAnsi="PT Astra Serif"/>
              </w:rPr>
              <w:t>6</w:t>
            </w:r>
          </w:p>
        </w:tc>
      </w:tr>
      <w:tr w:rsidR="001A586F" w:rsidRPr="00D67F02" w:rsidTr="005871C5">
        <w:tc>
          <w:tcPr>
            <w:tcW w:w="1628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37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37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37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737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630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1A586F" w:rsidRDefault="001A586F" w:rsidP="001A586F">
      <w:pPr>
        <w:jc w:val="center"/>
        <w:rPr>
          <w:rFonts w:ascii="PT Astra Serif" w:hAnsi="PT Astra Serif"/>
        </w:rPr>
      </w:pPr>
    </w:p>
    <w:p w:rsidR="001A586F" w:rsidRPr="007C609A" w:rsidRDefault="001A586F" w:rsidP="001A586F">
      <w:pPr>
        <w:jc w:val="both"/>
        <w:rPr>
          <w:rFonts w:ascii="PT Astra Serif" w:hAnsi="PT Astra Serif"/>
        </w:rPr>
      </w:pPr>
      <w:r w:rsidRPr="007C609A">
        <w:rPr>
          <w:rFonts w:ascii="PT Astra Serif" w:hAnsi="PT Astra Serif"/>
        </w:rPr>
        <w:t>* </w:t>
      </w:r>
      <w:r>
        <w:rPr>
          <w:rFonts w:ascii="PT Astra Serif" w:hAnsi="PT Astra Serif"/>
        </w:rPr>
        <w:t>р</w:t>
      </w:r>
      <w:r w:rsidRPr="007C609A">
        <w:rPr>
          <w:rFonts w:ascii="PT Astra Serif" w:hAnsi="PT Astra Serif"/>
        </w:rPr>
        <w:t>азмер субсидии, запрашиваемой участником отбора, не может быть выше размера фактически</w:t>
      </w:r>
      <w:r>
        <w:rPr>
          <w:rFonts w:ascii="PT Astra Serif" w:hAnsi="PT Astra Serif"/>
        </w:rPr>
        <w:t xml:space="preserve"> понесенных им</w:t>
      </w:r>
      <w:r w:rsidRPr="007C609A">
        <w:rPr>
          <w:rFonts w:ascii="PT Astra Serif" w:hAnsi="PT Astra Serif"/>
        </w:rPr>
        <w:t xml:space="preserve"> затрат, связанных с переработкой молока на пищевую продукцию</w:t>
      </w:r>
      <w:r>
        <w:rPr>
          <w:rFonts w:ascii="PT Astra Serif" w:hAnsi="PT Astra Serif"/>
        </w:rPr>
        <w:t xml:space="preserve"> (гр.5)</w:t>
      </w:r>
    </w:p>
    <w:p w:rsidR="001A586F" w:rsidRDefault="001A586F" w:rsidP="001A586F">
      <w:pPr>
        <w:jc w:val="center"/>
        <w:rPr>
          <w:rFonts w:ascii="PT Astra Serif" w:hAnsi="PT Astra Serif"/>
        </w:rPr>
      </w:pPr>
    </w:p>
    <w:p w:rsidR="001A586F" w:rsidRDefault="001A586F" w:rsidP="001A586F">
      <w:pPr>
        <w:jc w:val="center"/>
        <w:rPr>
          <w:rFonts w:ascii="PT Astra Serif" w:hAnsi="PT Astra Serif"/>
        </w:rPr>
      </w:pPr>
    </w:p>
    <w:p w:rsidR="001A586F" w:rsidRDefault="001A586F" w:rsidP="001A586F">
      <w:pPr>
        <w:jc w:val="center"/>
        <w:rPr>
          <w:rFonts w:ascii="PT Astra Serif" w:hAnsi="PT Astra Serif"/>
        </w:rPr>
      </w:pPr>
    </w:p>
    <w:p w:rsidR="001A586F" w:rsidRDefault="001A586F" w:rsidP="001A586F">
      <w:pPr>
        <w:jc w:val="center"/>
        <w:rPr>
          <w:rFonts w:ascii="PT Astra Serif" w:hAnsi="PT Astra Serif"/>
        </w:rPr>
      </w:pPr>
    </w:p>
    <w:p w:rsidR="001A586F" w:rsidRPr="007C609A" w:rsidRDefault="001A586F" w:rsidP="001A586F">
      <w:pPr>
        <w:jc w:val="center"/>
        <w:rPr>
          <w:rFonts w:ascii="PT Astra Serif" w:hAnsi="PT Astra Serif"/>
        </w:rPr>
      </w:pPr>
    </w:p>
    <w:p w:rsidR="001A586F" w:rsidRPr="00D67F02" w:rsidRDefault="001A586F" w:rsidP="001A586F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Руководитель </w:t>
      </w:r>
      <w:r>
        <w:rPr>
          <w:rFonts w:ascii="PT Astra Serif" w:hAnsi="PT Astra Serif"/>
          <w:color w:val="000000" w:themeColor="text1"/>
        </w:rPr>
        <w:t xml:space="preserve">       </w:t>
      </w:r>
      <w:r w:rsidRPr="00D67F02">
        <w:rPr>
          <w:rFonts w:ascii="PT Astra Serif" w:hAnsi="PT Astra Serif"/>
          <w:color w:val="000000" w:themeColor="text1"/>
        </w:rPr>
        <w:t xml:space="preserve">______________     </w:t>
      </w:r>
      <w:r>
        <w:rPr>
          <w:rFonts w:ascii="PT Astra Serif" w:hAnsi="PT Astra Serif"/>
          <w:color w:val="000000" w:themeColor="text1"/>
        </w:rPr>
        <w:t xml:space="preserve">           </w:t>
      </w:r>
      <w:r w:rsidRPr="00D67F02">
        <w:rPr>
          <w:rFonts w:ascii="PT Astra Serif" w:hAnsi="PT Astra Serif"/>
          <w:color w:val="000000" w:themeColor="text1"/>
        </w:rPr>
        <w:t>________________________</w:t>
      </w:r>
      <w:r>
        <w:rPr>
          <w:rFonts w:ascii="PT Astra Serif" w:hAnsi="PT Astra Serif"/>
          <w:color w:val="000000" w:themeColor="text1"/>
        </w:rPr>
        <w:t>_____________________</w:t>
      </w:r>
    </w:p>
    <w:p w:rsidR="001A586F" w:rsidRPr="00675E47" w:rsidRDefault="001A586F" w:rsidP="001A586F">
      <w:pPr>
        <w:jc w:val="both"/>
        <w:rPr>
          <w:rFonts w:ascii="PT Astra Serif" w:hAnsi="PT Astra Serif"/>
          <w:color w:val="000000" w:themeColor="text1"/>
        </w:rPr>
      </w:pPr>
      <w:r w:rsidRPr="00675E47">
        <w:rPr>
          <w:rFonts w:ascii="PT Astra Serif" w:hAnsi="PT Astra Serif"/>
          <w:color w:val="000000" w:themeColor="text1"/>
        </w:rPr>
        <w:t xml:space="preserve">  </w:t>
      </w:r>
      <w:r>
        <w:rPr>
          <w:rFonts w:ascii="PT Astra Serif" w:hAnsi="PT Astra Serif"/>
          <w:color w:val="000000" w:themeColor="text1"/>
        </w:rPr>
        <w:t xml:space="preserve">                                   </w:t>
      </w:r>
      <w:r w:rsidRPr="00675E47">
        <w:rPr>
          <w:rFonts w:ascii="PT Astra Serif" w:hAnsi="PT Astra Serif"/>
          <w:color w:val="000000" w:themeColor="text1"/>
        </w:rPr>
        <w:t xml:space="preserve">(подпись)        </w:t>
      </w:r>
      <w:r>
        <w:rPr>
          <w:rFonts w:ascii="PT Astra Serif" w:hAnsi="PT Astra Serif"/>
          <w:color w:val="000000" w:themeColor="text1"/>
        </w:rPr>
        <w:t xml:space="preserve">           </w:t>
      </w:r>
      <w:r w:rsidRPr="00675E47">
        <w:rPr>
          <w:rFonts w:ascii="PT Astra Serif" w:hAnsi="PT Astra Serif"/>
          <w:color w:val="000000" w:themeColor="text1"/>
        </w:rPr>
        <w:t xml:space="preserve"> (</w:t>
      </w:r>
      <w:r>
        <w:rPr>
          <w:rFonts w:ascii="PT Astra Serif" w:hAnsi="PT Astra Serif"/>
          <w:color w:val="000000" w:themeColor="text1"/>
        </w:rPr>
        <w:t>фамилия, имя, отчество (последнее при наличии)</w:t>
      </w:r>
    </w:p>
    <w:p w:rsidR="001A586F" w:rsidRPr="00D67F02" w:rsidRDefault="001A586F" w:rsidP="001A586F">
      <w:pPr>
        <w:jc w:val="both"/>
        <w:rPr>
          <w:rFonts w:ascii="PT Astra Serif" w:hAnsi="PT Astra Serif"/>
          <w:color w:val="000000" w:themeColor="text1"/>
        </w:rPr>
      </w:pPr>
    </w:p>
    <w:p w:rsidR="001A586F" w:rsidRPr="00D67F02" w:rsidRDefault="001A586F" w:rsidP="001A586F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Главный бухгалтер (при наличии)</w:t>
      </w:r>
      <w:r>
        <w:rPr>
          <w:rFonts w:ascii="PT Astra Serif" w:hAnsi="PT Astra Serif"/>
          <w:color w:val="000000" w:themeColor="text1"/>
        </w:rPr>
        <w:t xml:space="preserve">  </w:t>
      </w:r>
      <w:r w:rsidRPr="00D67F02">
        <w:rPr>
          <w:rFonts w:ascii="PT Astra Serif" w:hAnsi="PT Astra Serif"/>
          <w:color w:val="000000" w:themeColor="text1"/>
        </w:rPr>
        <w:t>______________     _______________________</w:t>
      </w:r>
      <w:r>
        <w:rPr>
          <w:rFonts w:ascii="PT Astra Serif" w:hAnsi="PT Astra Serif"/>
          <w:color w:val="000000" w:themeColor="text1"/>
        </w:rPr>
        <w:t>_________________________</w:t>
      </w:r>
      <w:r w:rsidRPr="00D67F02">
        <w:rPr>
          <w:rFonts w:ascii="PT Astra Serif" w:hAnsi="PT Astra Serif"/>
          <w:color w:val="000000" w:themeColor="text1"/>
        </w:rPr>
        <w:t>_</w:t>
      </w:r>
    </w:p>
    <w:p w:rsidR="001A586F" w:rsidRPr="00675E47" w:rsidRDefault="001A586F" w:rsidP="001A586F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  </w:t>
      </w:r>
      <w:r>
        <w:rPr>
          <w:rFonts w:ascii="PT Astra Serif" w:hAnsi="PT Astra Serif"/>
          <w:color w:val="000000" w:themeColor="text1"/>
        </w:rPr>
        <w:t xml:space="preserve">                                                            </w:t>
      </w:r>
      <w:r w:rsidRPr="00675E47">
        <w:rPr>
          <w:rFonts w:ascii="PT Astra Serif" w:hAnsi="PT Astra Serif"/>
          <w:color w:val="000000" w:themeColor="text1"/>
        </w:rPr>
        <w:t>(подпись)</w:t>
      </w:r>
      <w:r>
        <w:rPr>
          <w:rFonts w:ascii="PT Astra Serif" w:hAnsi="PT Astra Serif"/>
          <w:color w:val="000000" w:themeColor="text1"/>
        </w:rPr>
        <w:t xml:space="preserve">                  </w:t>
      </w:r>
      <w:r w:rsidRPr="00062734">
        <w:rPr>
          <w:rFonts w:ascii="PT Astra Serif" w:hAnsi="PT Astra Serif"/>
          <w:color w:val="000000" w:themeColor="text1"/>
        </w:rPr>
        <w:t>(фамилия, имя, отчество (последнее при наличии)</w:t>
      </w:r>
      <w:r w:rsidRPr="00675E47">
        <w:rPr>
          <w:rFonts w:ascii="PT Astra Serif" w:hAnsi="PT Astra Serif"/>
          <w:color w:val="000000" w:themeColor="text1"/>
        </w:rPr>
        <w:t xml:space="preserve">  </w:t>
      </w:r>
    </w:p>
    <w:p w:rsidR="001A586F" w:rsidRPr="00D67F02" w:rsidRDefault="001A586F" w:rsidP="001A586F">
      <w:pPr>
        <w:jc w:val="center"/>
        <w:rPr>
          <w:rFonts w:ascii="PT Astra Serif" w:hAnsi="PT Astra Serif"/>
        </w:rPr>
      </w:pPr>
    </w:p>
    <w:p w:rsidR="001A586F" w:rsidRPr="00D67F02" w:rsidRDefault="001A586F" w:rsidP="001A586F">
      <w:pPr>
        <w:jc w:val="both"/>
        <w:rPr>
          <w:rFonts w:ascii="PT Astra Serif" w:hAnsi="PT Astra Serif"/>
        </w:rPr>
      </w:pPr>
    </w:p>
    <w:p w:rsidR="001A586F" w:rsidRPr="00675E47" w:rsidRDefault="001A586F" w:rsidP="001A586F">
      <w:pPr>
        <w:jc w:val="both"/>
        <w:rPr>
          <w:rFonts w:ascii="PT Astra Serif" w:hAnsi="PT Astra Serif"/>
        </w:rPr>
      </w:pPr>
      <w:r w:rsidRPr="00675E47">
        <w:rPr>
          <w:rFonts w:ascii="PT Astra Serif" w:hAnsi="PT Astra Serif"/>
        </w:rPr>
        <w:t>М.П. (при наличии)</w:t>
      </w:r>
    </w:p>
    <w:p w:rsidR="001A586F" w:rsidRPr="000F4870" w:rsidRDefault="001A586F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1A586F" w:rsidRDefault="001A586F" w:rsidP="001A586F">
      <w:pPr>
        <w:tabs>
          <w:tab w:val="left" w:pos="2977"/>
        </w:tabs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p w:rsidR="001A586F" w:rsidRDefault="001A586F" w:rsidP="001A586F">
      <w:pPr>
        <w:tabs>
          <w:tab w:val="left" w:pos="2977"/>
        </w:tabs>
        <w:autoSpaceDE w:val="0"/>
        <w:autoSpaceDN w:val="0"/>
        <w:adjustRightInd w:val="0"/>
        <w:outlineLvl w:val="0"/>
        <w:rPr>
          <w:rFonts w:ascii="PT Astra Serif" w:hAnsi="PT Astra Serif"/>
          <w:sz w:val="26"/>
          <w:szCs w:val="26"/>
        </w:rPr>
      </w:pPr>
    </w:p>
    <w:p w:rsidR="001A586F" w:rsidRDefault="001A586F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1A586F" w:rsidRDefault="001A586F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1A586F" w:rsidRDefault="001A586F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1A586F" w:rsidRDefault="001A586F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1A586F" w:rsidRDefault="001A586F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1A586F" w:rsidRDefault="001A586F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1A586F" w:rsidRDefault="001A586F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1A586F" w:rsidRDefault="001A586F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</w:pPr>
      <w:r w:rsidRPr="000F4870">
        <w:rPr>
          <w:rFonts w:ascii="PT Astra Serif" w:hAnsi="PT Astra Serif"/>
          <w:sz w:val="26"/>
          <w:szCs w:val="26"/>
        </w:rPr>
        <w:lastRenderedPageBreak/>
        <w:t xml:space="preserve">Приложение № </w:t>
      </w:r>
      <w:r>
        <w:rPr>
          <w:rFonts w:ascii="PT Astra Serif" w:hAnsi="PT Astra Serif"/>
          <w:sz w:val="26"/>
          <w:szCs w:val="26"/>
        </w:rPr>
        <w:t>2</w:t>
      </w:r>
      <w:r w:rsidRPr="001A586F">
        <w:t xml:space="preserve"> </w:t>
      </w:r>
    </w:p>
    <w:p w:rsidR="001A586F" w:rsidRPr="000F4870" w:rsidRDefault="001A586F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  <w:r w:rsidRPr="001A586F">
        <w:rPr>
          <w:rFonts w:ascii="PT Astra Serif" w:hAnsi="PT Astra Serif"/>
          <w:sz w:val="26"/>
          <w:szCs w:val="26"/>
        </w:rPr>
        <w:t>к Порядку предоставления субсидий на поддержку приоритетных направлений агропромышленного комплекса и развитие малых форм хозяйствования по мероприятию: возмещение части затрат на переработку молока</w:t>
      </w:r>
    </w:p>
    <w:p w:rsidR="001A586F" w:rsidRDefault="001A586F" w:rsidP="001A586F">
      <w:pPr>
        <w:tabs>
          <w:tab w:val="left" w:pos="2977"/>
        </w:tabs>
        <w:autoSpaceDE w:val="0"/>
        <w:autoSpaceDN w:val="0"/>
        <w:adjustRightInd w:val="0"/>
        <w:ind w:left="5103"/>
        <w:outlineLvl w:val="0"/>
        <w:rPr>
          <w:rFonts w:ascii="PT Astra Serif" w:hAnsi="PT Astra Serif"/>
          <w:sz w:val="26"/>
          <w:szCs w:val="26"/>
        </w:rPr>
      </w:pPr>
    </w:p>
    <w:p w:rsidR="001A586F" w:rsidRPr="00D67F02" w:rsidRDefault="001A586F" w:rsidP="001A586F">
      <w:pPr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Форма</w:t>
      </w:r>
    </w:p>
    <w:p w:rsidR="001A586F" w:rsidRPr="00D67F02" w:rsidRDefault="001A586F" w:rsidP="001A586F">
      <w:pPr>
        <w:ind w:firstLine="567"/>
        <w:rPr>
          <w:rFonts w:ascii="PT Astra Serif" w:hAnsi="PT Astra Serif"/>
          <w:color w:val="000000" w:themeColor="text1"/>
        </w:rPr>
      </w:pPr>
    </w:p>
    <w:p w:rsidR="001A586F" w:rsidRPr="00D67F02" w:rsidRDefault="001A586F" w:rsidP="001A586F">
      <w:pPr>
        <w:jc w:val="center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Справка о фактически понесенных затратах, связанных с переработкой молока </w:t>
      </w:r>
    </w:p>
    <w:p w:rsidR="001A586F" w:rsidRDefault="001A586F" w:rsidP="001A586F">
      <w:pPr>
        <w:jc w:val="center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на пищевую продукцию в _____ году</w:t>
      </w:r>
    </w:p>
    <w:p w:rsidR="001A586F" w:rsidRPr="00D67F02" w:rsidRDefault="001A586F" w:rsidP="001A586F">
      <w:pPr>
        <w:jc w:val="center"/>
        <w:rPr>
          <w:rFonts w:ascii="PT Astra Serif" w:hAnsi="PT Astra Serif"/>
          <w:color w:val="000000" w:themeColor="text1"/>
        </w:rPr>
      </w:pPr>
    </w:p>
    <w:p w:rsidR="001A586F" w:rsidRPr="00D67F02" w:rsidRDefault="001A586F" w:rsidP="001A586F">
      <w:pPr>
        <w:ind w:firstLine="567"/>
        <w:jc w:val="center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_____________________________________________________</w:t>
      </w:r>
    </w:p>
    <w:p w:rsidR="001A586F" w:rsidRDefault="001A586F" w:rsidP="001A586F">
      <w:pPr>
        <w:ind w:firstLine="567"/>
        <w:jc w:val="center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(наименование претендента)</w:t>
      </w:r>
    </w:p>
    <w:p w:rsidR="001A586F" w:rsidRPr="00D67F02" w:rsidRDefault="001A586F" w:rsidP="001A586F">
      <w:pPr>
        <w:ind w:firstLine="567"/>
        <w:jc w:val="center"/>
        <w:rPr>
          <w:rFonts w:ascii="PT Astra Serif" w:hAnsi="PT Astra Serif"/>
          <w:color w:val="000000" w:themeColor="text1"/>
        </w:rPr>
      </w:pPr>
    </w:p>
    <w:p w:rsidR="001A586F" w:rsidRPr="00D67F02" w:rsidRDefault="001A586F" w:rsidP="001A586F">
      <w:pPr>
        <w:ind w:firstLine="567"/>
        <w:jc w:val="center"/>
        <w:rPr>
          <w:rFonts w:ascii="PT Astra Serif" w:hAnsi="PT Astra Serif"/>
          <w:color w:val="000000" w:themeColor="text1"/>
        </w:rPr>
      </w:pPr>
    </w:p>
    <w:tbl>
      <w:tblPr>
        <w:tblStyle w:val="af3"/>
        <w:tblW w:w="0" w:type="auto"/>
        <w:tblInd w:w="108" w:type="dxa"/>
        <w:tblLook w:val="04A0" w:firstRow="1" w:lastRow="0" w:firstColumn="1" w:lastColumn="0" w:noHBand="0" w:noVBand="1"/>
      </w:tblPr>
      <w:tblGrid>
        <w:gridCol w:w="686"/>
        <w:gridCol w:w="1545"/>
        <w:gridCol w:w="1798"/>
        <w:gridCol w:w="2029"/>
        <w:gridCol w:w="1860"/>
        <w:gridCol w:w="1828"/>
      </w:tblGrid>
      <w:tr w:rsidR="001A586F" w:rsidRPr="00D67F02" w:rsidTr="005871C5">
        <w:tc>
          <w:tcPr>
            <w:tcW w:w="709" w:type="dxa"/>
            <w:vMerge w:val="restart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 xml:space="preserve">№ </w:t>
            </w:r>
          </w:p>
          <w:p w:rsidR="001A586F" w:rsidRPr="00D67F02" w:rsidRDefault="001A586F" w:rsidP="005871C5">
            <w:pPr>
              <w:ind w:right="-3"/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п/п</w:t>
            </w:r>
          </w:p>
        </w:tc>
        <w:tc>
          <w:tcPr>
            <w:tcW w:w="1559" w:type="dxa"/>
            <w:vMerge w:val="restart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Направление  затрат</w:t>
            </w:r>
          </w:p>
        </w:tc>
        <w:tc>
          <w:tcPr>
            <w:tcW w:w="1843" w:type="dxa"/>
            <w:vMerge w:val="restart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 xml:space="preserve">Сумма затрат </w:t>
            </w:r>
            <w:r>
              <w:rPr>
                <w:rFonts w:ascii="PT Astra Serif" w:hAnsi="PT Astra Serif"/>
                <w:color w:val="000000" w:themeColor="text1"/>
              </w:rPr>
              <w:t>(</w:t>
            </w:r>
            <w:r w:rsidRPr="00D67F02">
              <w:rPr>
                <w:rFonts w:ascii="PT Astra Serif" w:hAnsi="PT Astra Serif"/>
                <w:color w:val="000000" w:themeColor="text1"/>
              </w:rPr>
              <w:t xml:space="preserve">без </w:t>
            </w:r>
            <w:r>
              <w:rPr>
                <w:rFonts w:ascii="PT Astra Serif" w:hAnsi="PT Astra Serif"/>
                <w:color w:val="000000" w:themeColor="text1"/>
              </w:rPr>
              <w:t xml:space="preserve">налога на добавленную стоимость (далее - </w:t>
            </w:r>
            <w:r w:rsidRPr="00D67F02">
              <w:rPr>
                <w:rFonts w:ascii="PT Astra Serif" w:hAnsi="PT Astra Serif"/>
                <w:color w:val="000000" w:themeColor="text1"/>
              </w:rPr>
              <w:t>НДС</w:t>
            </w:r>
            <w:r>
              <w:rPr>
                <w:rFonts w:ascii="PT Astra Serif" w:hAnsi="PT Astra Serif"/>
                <w:color w:val="000000" w:themeColor="text1"/>
              </w:rPr>
              <w:t>)*, руб.</w:t>
            </w:r>
          </w:p>
        </w:tc>
        <w:tc>
          <w:tcPr>
            <w:tcW w:w="6095" w:type="dxa"/>
            <w:gridSpan w:val="3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Документы, подтверждающих сумму затрат</w:t>
            </w:r>
          </w:p>
        </w:tc>
      </w:tr>
      <w:tr w:rsidR="001A586F" w:rsidRPr="00D67F02" w:rsidTr="005871C5">
        <w:tc>
          <w:tcPr>
            <w:tcW w:w="709" w:type="dxa"/>
            <w:vMerge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559" w:type="dxa"/>
            <w:vMerge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843" w:type="dxa"/>
            <w:vMerge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095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наименование</w:t>
            </w:r>
          </w:p>
        </w:tc>
        <w:tc>
          <w:tcPr>
            <w:tcW w:w="2030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дата</w:t>
            </w:r>
          </w:p>
        </w:tc>
        <w:tc>
          <w:tcPr>
            <w:tcW w:w="1970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номер</w:t>
            </w:r>
          </w:p>
        </w:tc>
      </w:tr>
      <w:tr w:rsidR="001A586F" w:rsidRPr="00D67F02" w:rsidTr="005871C5">
        <w:tc>
          <w:tcPr>
            <w:tcW w:w="709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1</w:t>
            </w:r>
          </w:p>
        </w:tc>
        <w:tc>
          <w:tcPr>
            <w:tcW w:w="1559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2</w:t>
            </w:r>
          </w:p>
        </w:tc>
        <w:tc>
          <w:tcPr>
            <w:tcW w:w="1843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3</w:t>
            </w:r>
          </w:p>
        </w:tc>
        <w:tc>
          <w:tcPr>
            <w:tcW w:w="2095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4</w:t>
            </w:r>
          </w:p>
        </w:tc>
        <w:tc>
          <w:tcPr>
            <w:tcW w:w="2030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5</w:t>
            </w:r>
          </w:p>
        </w:tc>
        <w:tc>
          <w:tcPr>
            <w:tcW w:w="1970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D67F02">
              <w:rPr>
                <w:rFonts w:ascii="PT Astra Serif" w:hAnsi="PT Astra Serif"/>
                <w:color w:val="000000" w:themeColor="text1"/>
              </w:rPr>
              <w:t>6</w:t>
            </w:r>
          </w:p>
        </w:tc>
      </w:tr>
      <w:tr w:rsidR="001A586F" w:rsidRPr="00D67F02" w:rsidTr="005871C5">
        <w:tc>
          <w:tcPr>
            <w:tcW w:w="709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559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843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095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2030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970" w:type="dxa"/>
          </w:tcPr>
          <w:p w:rsidR="001A586F" w:rsidRPr="00D67F02" w:rsidRDefault="001A586F" w:rsidP="005871C5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</w:tr>
    </w:tbl>
    <w:p w:rsidR="001A586F" w:rsidRDefault="001A586F" w:rsidP="001A586F">
      <w:pPr>
        <w:jc w:val="both"/>
        <w:rPr>
          <w:rFonts w:ascii="PT Astra Serif" w:hAnsi="PT Astra Serif"/>
          <w:color w:val="000000" w:themeColor="text1"/>
        </w:rPr>
      </w:pPr>
    </w:p>
    <w:p w:rsidR="001A586F" w:rsidRPr="00675E47" w:rsidRDefault="001A586F" w:rsidP="001A586F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* </w:t>
      </w:r>
      <w:r w:rsidRPr="00675E47">
        <w:rPr>
          <w:rFonts w:ascii="PT Astra Serif" w:hAnsi="PT Astra Serif"/>
          <w:color w:val="000000" w:themeColor="text1"/>
        </w:rPr>
        <w:t>для производителей молочной продукции, использующих право на освобождение от исполнения обязанностей налогоплательщика, связанных с исчислением и уплатой НДС, возмещение части затрат осуществляется исходя из суммы расходов на приобретение товаров (работ, услуг), включая сумму НДС</w:t>
      </w:r>
    </w:p>
    <w:p w:rsidR="001A586F" w:rsidRDefault="001A586F" w:rsidP="001A586F">
      <w:pPr>
        <w:jc w:val="both"/>
        <w:rPr>
          <w:rFonts w:ascii="PT Astra Serif" w:hAnsi="PT Astra Serif"/>
          <w:color w:val="000000" w:themeColor="text1"/>
        </w:rPr>
      </w:pPr>
    </w:p>
    <w:p w:rsidR="001A586F" w:rsidRDefault="001A586F" w:rsidP="001A586F">
      <w:pPr>
        <w:jc w:val="both"/>
        <w:rPr>
          <w:rFonts w:ascii="PT Astra Serif" w:hAnsi="PT Astra Serif"/>
          <w:color w:val="000000" w:themeColor="text1"/>
        </w:rPr>
      </w:pPr>
    </w:p>
    <w:p w:rsidR="001A586F" w:rsidRPr="00D67F02" w:rsidRDefault="001A586F" w:rsidP="001A586F">
      <w:pPr>
        <w:jc w:val="both"/>
        <w:rPr>
          <w:rFonts w:ascii="PT Astra Serif" w:hAnsi="PT Astra Serif"/>
          <w:color w:val="000000" w:themeColor="text1"/>
        </w:rPr>
      </w:pPr>
    </w:p>
    <w:p w:rsidR="001A586F" w:rsidRPr="00D67F02" w:rsidRDefault="001A586F" w:rsidP="001A586F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Руководитель </w:t>
      </w:r>
      <w:r>
        <w:rPr>
          <w:rFonts w:ascii="PT Astra Serif" w:hAnsi="PT Astra Serif"/>
          <w:color w:val="000000" w:themeColor="text1"/>
        </w:rPr>
        <w:t xml:space="preserve">                                   </w:t>
      </w:r>
      <w:r w:rsidRPr="00D67F02">
        <w:rPr>
          <w:rFonts w:ascii="PT Astra Serif" w:hAnsi="PT Astra Serif"/>
          <w:color w:val="000000" w:themeColor="text1"/>
        </w:rPr>
        <w:t xml:space="preserve">______________     </w:t>
      </w:r>
      <w:r>
        <w:rPr>
          <w:rFonts w:ascii="PT Astra Serif" w:hAnsi="PT Astra Serif"/>
          <w:color w:val="000000" w:themeColor="text1"/>
        </w:rPr>
        <w:t xml:space="preserve">           </w:t>
      </w:r>
      <w:r w:rsidRPr="00D67F02">
        <w:rPr>
          <w:rFonts w:ascii="PT Astra Serif" w:hAnsi="PT Astra Serif"/>
          <w:color w:val="000000" w:themeColor="text1"/>
        </w:rPr>
        <w:t>________________________</w:t>
      </w:r>
      <w:r>
        <w:rPr>
          <w:rFonts w:ascii="PT Astra Serif" w:hAnsi="PT Astra Serif"/>
          <w:color w:val="000000" w:themeColor="text1"/>
        </w:rPr>
        <w:t>_____________________</w:t>
      </w:r>
    </w:p>
    <w:p w:rsidR="001A586F" w:rsidRPr="00675E47" w:rsidRDefault="001A586F" w:rsidP="001A586F">
      <w:pPr>
        <w:jc w:val="both"/>
        <w:rPr>
          <w:rFonts w:ascii="PT Astra Serif" w:hAnsi="PT Astra Serif"/>
          <w:color w:val="000000" w:themeColor="text1"/>
        </w:rPr>
      </w:pPr>
      <w:r w:rsidRPr="00675E47">
        <w:rPr>
          <w:rFonts w:ascii="PT Astra Serif" w:hAnsi="PT Astra Serif"/>
          <w:color w:val="000000" w:themeColor="text1"/>
        </w:rPr>
        <w:t xml:space="preserve">  </w:t>
      </w:r>
      <w:r>
        <w:rPr>
          <w:rFonts w:ascii="PT Astra Serif" w:hAnsi="PT Astra Serif"/>
          <w:color w:val="000000" w:themeColor="text1"/>
        </w:rPr>
        <w:t xml:space="preserve">                                                              </w:t>
      </w:r>
      <w:r w:rsidRPr="00675E47">
        <w:rPr>
          <w:rFonts w:ascii="PT Astra Serif" w:hAnsi="PT Astra Serif"/>
          <w:color w:val="000000" w:themeColor="text1"/>
        </w:rPr>
        <w:t xml:space="preserve">(подпись)        </w:t>
      </w:r>
      <w:r>
        <w:rPr>
          <w:rFonts w:ascii="PT Astra Serif" w:hAnsi="PT Astra Serif"/>
          <w:color w:val="000000" w:themeColor="text1"/>
        </w:rPr>
        <w:t xml:space="preserve">           </w:t>
      </w:r>
      <w:r w:rsidRPr="00675E47">
        <w:rPr>
          <w:rFonts w:ascii="PT Astra Serif" w:hAnsi="PT Astra Serif"/>
          <w:color w:val="000000" w:themeColor="text1"/>
        </w:rPr>
        <w:t xml:space="preserve"> </w:t>
      </w:r>
      <w:r>
        <w:rPr>
          <w:rFonts w:ascii="PT Astra Serif" w:hAnsi="PT Astra Serif"/>
          <w:color w:val="000000" w:themeColor="text1"/>
        </w:rPr>
        <w:t xml:space="preserve">      </w:t>
      </w:r>
      <w:r w:rsidRPr="00675E47">
        <w:rPr>
          <w:rFonts w:ascii="PT Astra Serif" w:hAnsi="PT Astra Serif"/>
          <w:color w:val="000000" w:themeColor="text1"/>
        </w:rPr>
        <w:t>(</w:t>
      </w:r>
      <w:r>
        <w:rPr>
          <w:rFonts w:ascii="PT Astra Serif" w:hAnsi="PT Astra Serif"/>
          <w:color w:val="000000" w:themeColor="text1"/>
        </w:rPr>
        <w:t>фамилия, имя, отчество (последнее при наличии)</w:t>
      </w:r>
    </w:p>
    <w:p w:rsidR="001A586F" w:rsidRPr="00D67F02" w:rsidRDefault="001A586F" w:rsidP="001A586F">
      <w:pPr>
        <w:jc w:val="both"/>
        <w:rPr>
          <w:rFonts w:ascii="PT Astra Serif" w:hAnsi="PT Astra Serif"/>
          <w:color w:val="000000" w:themeColor="text1"/>
        </w:rPr>
      </w:pPr>
    </w:p>
    <w:p w:rsidR="001A586F" w:rsidRDefault="001A586F" w:rsidP="001A586F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Главный бухгалтер </w:t>
      </w:r>
    </w:p>
    <w:p w:rsidR="001A586F" w:rsidRPr="00D67F02" w:rsidRDefault="001A586F" w:rsidP="001A586F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>(при наличии)</w:t>
      </w:r>
      <w:r>
        <w:rPr>
          <w:rFonts w:ascii="PT Astra Serif" w:hAnsi="PT Astra Serif"/>
          <w:color w:val="000000" w:themeColor="text1"/>
        </w:rPr>
        <w:t xml:space="preserve">                                    </w:t>
      </w:r>
      <w:r w:rsidRPr="00D67F02">
        <w:rPr>
          <w:rFonts w:ascii="PT Astra Serif" w:hAnsi="PT Astra Serif"/>
          <w:color w:val="000000" w:themeColor="text1"/>
        </w:rPr>
        <w:t xml:space="preserve">______________     </w:t>
      </w:r>
      <w:r>
        <w:rPr>
          <w:rFonts w:ascii="PT Astra Serif" w:hAnsi="PT Astra Serif"/>
          <w:color w:val="000000" w:themeColor="text1"/>
        </w:rPr>
        <w:t xml:space="preserve">            </w:t>
      </w:r>
      <w:r w:rsidRPr="00D67F02">
        <w:rPr>
          <w:rFonts w:ascii="PT Astra Serif" w:hAnsi="PT Astra Serif"/>
          <w:color w:val="000000" w:themeColor="text1"/>
        </w:rPr>
        <w:t>_______________________</w:t>
      </w:r>
      <w:r>
        <w:rPr>
          <w:rFonts w:ascii="PT Astra Serif" w:hAnsi="PT Astra Serif"/>
          <w:color w:val="000000" w:themeColor="text1"/>
        </w:rPr>
        <w:t>_________________________</w:t>
      </w:r>
      <w:r w:rsidRPr="00D67F02">
        <w:rPr>
          <w:rFonts w:ascii="PT Astra Serif" w:hAnsi="PT Astra Serif"/>
          <w:color w:val="000000" w:themeColor="text1"/>
        </w:rPr>
        <w:t>_</w:t>
      </w:r>
    </w:p>
    <w:p w:rsidR="001A586F" w:rsidRPr="00675E47" w:rsidRDefault="001A586F" w:rsidP="001A586F">
      <w:pPr>
        <w:jc w:val="both"/>
        <w:rPr>
          <w:rFonts w:ascii="PT Astra Serif" w:hAnsi="PT Astra Serif"/>
          <w:color w:val="000000" w:themeColor="text1"/>
        </w:rPr>
      </w:pPr>
      <w:r w:rsidRPr="00D67F02">
        <w:rPr>
          <w:rFonts w:ascii="PT Astra Serif" w:hAnsi="PT Astra Serif"/>
          <w:color w:val="000000" w:themeColor="text1"/>
        </w:rPr>
        <w:t xml:space="preserve">  </w:t>
      </w:r>
      <w:r>
        <w:rPr>
          <w:rFonts w:ascii="PT Astra Serif" w:hAnsi="PT Astra Serif"/>
          <w:color w:val="000000" w:themeColor="text1"/>
        </w:rPr>
        <w:t xml:space="preserve">                                                            </w:t>
      </w:r>
      <w:r w:rsidRPr="00675E47">
        <w:rPr>
          <w:rFonts w:ascii="PT Astra Serif" w:hAnsi="PT Astra Serif"/>
          <w:color w:val="000000" w:themeColor="text1"/>
        </w:rPr>
        <w:t>(подпись)</w:t>
      </w:r>
      <w:r>
        <w:rPr>
          <w:rFonts w:ascii="PT Astra Serif" w:hAnsi="PT Astra Serif"/>
          <w:color w:val="000000" w:themeColor="text1"/>
        </w:rPr>
        <w:t xml:space="preserve">                             </w:t>
      </w:r>
      <w:r w:rsidRPr="00062734">
        <w:rPr>
          <w:rFonts w:ascii="PT Astra Serif" w:hAnsi="PT Astra Serif"/>
          <w:color w:val="000000" w:themeColor="text1"/>
        </w:rPr>
        <w:t>(фамилия, имя, отчество (последнее при наличии)</w:t>
      </w:r>
      <w:r w:rsidRPr="00675E47">
        <w:rPr>
          <w:rFonts w:ascii="PT Astra Serif" w:hAnsi="PT Astra Serif"/>
          <w:color w:val="000000" w:themeColor="text1"/>
        </w:rPr>
        <w:t xml:space="preserve">  </w:t>
      </w:r>
    </w:p>
    <w:p w:rsidR="001A586F" w:rsidRDefault="001A586F" w:rsidP="001A586F">
      <w:pPr>
        <w:jc w:val="both"/>
        <w:rPr>
          <w:rFonts w:ascii="PT Astra Serif" w:hAnsi="PT Astra Serif"/>
          <w:color w:val="000000" w:themeColor="text1"/>
        </w:rPr>
      </w:pPr>
    </w:p>
    <w:p w:rsidR="001A586F" w:rsidRPr="00D67F02" w:rsidRDefault="001A586F" w:rsidP="001A586F">
      <w:pPr>
        <w:jc w:val="both"/>
        <w:rPr>
          <w:rFonts w:ascii="PT Astra Serif" w:hAnsi="PT Astra Serif"/>
          <w:color w:val="000000" w:themeColor="text1"/>
        </w:rPr>
      </w:pPr>
    </w:p>
    <w:p w:rsidR="001A586F" w:rsidRPr="00675E47" w:rsidRDefault="001A586F" w:rsidP="001A586F">
      <w:pPr>
        <w:jc w:val="both"/>
        <w:rPr>
          <w:rFonts w:ascii="PT Astra Serif" w:hAnsi="PT Astra Serif"/>
          <w:color w:val="000000" w:themeColor="text1"/>
        </w:rPr>
      </w:pPr>
      <w:r w:rsidRPr="00675E47">
        <w:rPr>
          <w:rFonts w:ascii="PT Astra Serif" w:hAnsi="PT Astra Serif"/>
          <w:color w:val="000000" w:themeColor="text1"/>
        </w:rPr>
        <w:t>М.П. (при наличии)</w:t>
      </w:r>
    </w:p>
    <w:p w:rsidR="00597F55" w:rsidRPr="00AB293C" w:rsidRDefault="00597F55" w:rsidP="00865FE3">
      <w:pPr>
        <w:tabs>
          <w:tab w:val="left" w:pos="8505"/>
        </w:tabs>
        <w:autoSpaceDE w:val="0"/>
        <w:autoSpaceDN w:val="0"/>
        <w:adjustRightInd w:val="0"/>
        <w:ind w:left="8496"/>
        <w:jc w:val="center"/>
        <w:rPr>
          <w:rFonts w:ascii="PT Astra Serif" w:hAnsi="PT Astra Serif"/>
          <w:sz w:val="26"/>
          <w:szCs w:val="26"/>
        </w:rPr>
      </w:pPr>
    </w:p>
    <w:p w:rsidR="00597F55" w:rsidRDefault="00597F55" w:rsidP="00865FE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5871C5" w:rsidRDefault="005871C5" w:rsidP="00865FE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5871C5" w:rsidRDefault="005871C5" w:rsidP="00865FE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5871C5" w:rsidRDefault="005871C5" w:rsidP="00865FE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5871C5" w:rsidRDefault="005871C5" w:rsidP="00865FE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5871C5" w:rsidRDefault="005871C5" w:rsidP="00865FE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5871C5" w:rsidRDefault="005871C5" w:rsidP="00865FE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5871C5" w:rsidRDefault="005871C5" w:rsidP="00865FE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5871C5" w:rsidRDefault="005871C5" w:rsidP="00865FE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5871C5" w:rsidRDefault="005871C5" w:rsidP="00865FE3">
      <w:pPr>
        <w:rPr>
          <w:rFonts w:ascii="PT Astra Serif" w:eastAsia="Calibri" w:hAnsi="PT Astra Serif"/>
          <w:sz w:val="24"/>
          <w:szCs w:val="24"/>
          <w:lang w:eastAsia="en-US"/>
        </w:rPr>
      </w:pPr>
    </w:p>
    <w:p w:rsidR="005871C5" w:rsidRPr="005871C5" w:rsidRDefault="005871C5" w:rsidP="005871C5">
      <w:pPr>
        <w:ind w:left="5812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№ 2</w:t>
      </w:r>
    </w:p>
    <w:p w:rsidR="005871C5" w:rsidRPr="005871C5" w:rsidRDefault="005871C5" w:rsidP="005871C5">
      <w:pPr>
        <w:ind w:left="5812"/>
        <w:outlineLvl w:val="0"/>
        <w:rPr>
          <w:rFonts w:ascii="PT Astra Serif" w:eastAsia="PT Astra Serif" w:hAnsi="PT Astra Serif" w:cs="PT Astra Serif"/>
          <w:sz w:val="26"/>
          <w:szCs w:val="26"/>
        </w:rPr>
      </w:pPr>
      <w:r w:rsidRPr="005871C5">
        <w:rPr>
          <w:rFonts w:ascii="PT Astra Serif" w:eastAsia="PT Astra Serif" w:hAnsi="PT Astra Serif" w:cs="PT Astra Serif"/>
          <w:sz w:val="26"/>
          <w:szCs w:val="26"/>
        </w:rPr>
        <w:t xml:space="preserve">к приказу Департамента </w:t>
      </w:r>
    </w:p>
    <w:p w:rsidR="005871C5" w:rsidRPr="005871C5" w:rsidRDefault="005871C5" w:rsidP="005871C5">
      <w:pPr>
        <w:ind w:left="5812"/>
        <w:rPr>
          <w:rFonts w:ascii="PT Astra Serif" w:eastAsia="PT Astra Serif" w:hAnsi="PT Astra Serif" w:cs="PT Astra Serif"/>
          <w:sz w:val="26"/>
          <w:szCs w:val="26"/>
        </w:rPr>
      </w:pPr>
      <w:r w:rsidRPr="005871C5">
        <w:rPr>
          <w:rFonts w:ascii="PT Astra Serif" w:eastAsia="PT Astra Serif" w:hAnsi="PT Astra Serif" w:cs="PT Astra Serif"/>
          <w:sz w:val="26"/>
          <w:szCs w:val="26"/>
        </w:rPr>
        <w:t>по социально-экономическому развитию села Томской области</w:t>
      </w:r>
    </w:p>
    <w:p w:rsidR="005871C5" w:rsidRPr="005871C5" w:rsidRDefault="005871C5" w:rsidP="005871C5">
      <w:pPr>
        <w:tabs>
          <w:tab w:val="left" w:pos="7088"/>
        </w:tabs>
        <w:ind w:left="5812"/>
        <w:rPr>
          <w:rFonts w:ascii="PT Astra Serif" w:hAnsi="PT Astra Serif" w:cs="PT Astra Serif"/>
          <w:color w:val="000000"/>
          <w:sz w:val="26"/>
          <w:szCs w:val="26"/>
        </w:rPr>
      </w:pPr>
      <w:r w:rsidRPr="005871C5">
        <w:rPr>
          <w:rFonts w:ascii="PT Astra Serif" w:eastAsia="PT Astra Serif" w:hAnsi="PT Astra Serif" w:cs="PT Astra Serif"/>
          <w:color w:val="000000"/>
          <w:sz w:val="26"/>
          <w:szCs w:val="26"/>
        </w:rPr>
        <w:t>от</w:t>
      </w:r>
      <w:r w:rsidRPr="005871C5">
        <w:rPr>
          <w:rFonts w:ascii="PT Astra Serif" w:hAnsi="PT Astra Serif" w:cs="PT Astra Serif"/>
          <w:color w:val="000000"/>
          <w:sz w:val="26"/>
          <w:szCs w:val="26"/>
        </w:rPr>
        <w:t> </w:t>
      </w:r>
      <w:r w:rsidR="00E56268">
        <w:rPr>
          <w:rFonts w:ascii="PT Astra Serif" w:hAnsi="PT Astra Serif" w:cs="PT Astra Serif"/>
          <w:color w:val="000000"/>
          <w:sz w:val="26"/>
          <w:szCs w:val="26"/>
        </w:rPr>
        <w:t>08.04.2024</w:t>
      </w:r>
      <w:r w:rsidRPr="005871C5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5871C5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5871C5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  <w:r w:rsidRPr="005871C5">
        <w:rPr>
          <w:rFonts w:ascii="PT Astra Serif" w:hAnsi="PT Astra Serif" w:cs="PT Astra Serif"/>
          <w:color w:val="000000"/>
          <w:sz w:val="26"/>
          <w:szCs w:val="26"/>
        </w:rPr>
        <w:t xml:space="preserve">        </w:t>
      </w:r>
      <w:r w:rsidRPr="005871C5">
        <w:rPr>
          <w:rFonts w:ascii="PT Astra Serif" w:eastAsia="PT Astra Serif" w:hAnsi="PT Astra Serif" w:cs="PT Astra Serif"/>
          <w:color w:val="000000"/>
          <w:sz w:val="26"/>
          <w:szCs w:val="26"/>
        </w:rPr>
        <w:t>№</w:t>
      </w:r>
      <w:r w:rsidRPr="005871C5">
        <w:rPr>
          <w:rFonts w:ascii="PT Astra Serif" w:hAnsi="PT Astra Serif" w:cs="PT Astra Serif"/>
          <w:color w:val="000000"/>
          <w:sz w:val="26"/>
          <w:szCs w:val="26"/>
        </w:rPr>
        <w:t xml:space="preserve">   </w:t>
      </w:r>
      <w:r w:rsidR="009D0FC3">
        <w:rPr>
          <w:rFonts w:ascii="PT Astra Serif" w:hAnsi="PT Astra Serif" w:cs="PT Astra Serif"/>
          <w:color w:val="000000"/>
          <w:sz w:val="26"/>
          <w:szCs w:val="26"/>
        </w:rPr>
        <w:t>40</w:t>
      </w:r>
      <w:r w:rsidRPr="005871C5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begin"/>
      </w:r>
      <w:r w:rsidRPr="005871C5">
        <w:rPr>
          <w:rFonts w:ascii="PT Astra Serif" w:eastAsia="PT Astra Serif" w:hAnsi="PT Astra Serif" w:cs="PT Astra Serif"/>
          <w:color w:val="000000"/>
          <w:sz w:val="26"/>
          <w:szCs w:val="26"/>
        </w:rPr>
        <w:instrText xml:space="preserve"> FORMTEXT </w:instrText>
      </w:r>
      <w:r w:rsidRPr="005871C5">
        <w:rPr>
          <w:rFonts w:ascii="PT Astra Serif" w:eastAsia="PT Astra Serif" w:hAnsi="PT Astra Serif" w:cs="PT Astra Serif"/>
          <w:color w:val="000000"/>
          <w:sz w:val="26"/>
          <w:szCs w:val="26"/>
        </w:rPr>
        <w:fldChar w:fldCharType="end"/>
      </w:r>
    </w:p>
    <w:p w:rsidR="005871C5" w:rsidRDefault="005871C5" w:rsidP="005871C5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5871C5" w:rsidRPr="005871C5" w:rsidRDefault="005871C5" w:rsidP="005871C5">
      <w:pPr>
        <w:tabs>
          <w:tab w:val="left" w:pos="7088"/>
        </w:tabs>
        <w:rPr>
          <w:rFonts w:ascii="PT Astra Serif" w:hAnsi="PT Astra Serif" w:cs="PT Astra Serif"/>
          <w:color w:val="000000"/>
          <w:sz w:val="26"/>
          <w:szCs w:val="26"/>
          <w:highlight w:val="lightGray"/>
        </w:rPr>
      </w:pPr>
    </w:p>
    <w:p w:rsidR="005871C5" w:rsidRDefault="005871C5" w:rsidP="005871C5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 xml:space="preserve">Порядок предоставления субсидий на поддержку </w:t>
      </w:r>
    </w:p>
    <w:p w:rsidR="005871C5" w:rsidRPr="005871C5" w:rsidRDefault="005871C5" w:rsidP="005871C5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приоритетных направлений агропромышленного комплекса и развитие малых форм хозяйствования по мероприятию: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r w:rsidRPr="005871C5">
        <w:rPr>
          <w:rFonts w:ascii="PT Astra Serif" w:hAnsi="PT Astra Serif" w:cs="PT Astra Serif"/>
          <w:sz w:val="26"/>
          <w:szCs w:val="26"/>
        </w:rPr>
        <w:t>возмещение части затрат семейных ферм</w:t>
      </w:r>
    </w:p>
    <w:p w:rsidR="005871C5" w:rsidRPr="005871C5" w:rsidRDefault="005871C5" w:rsidP="005871C5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 w:cs="Arial"/>
          <w:bCs/>
          <w:sz w:val="26"/>
          <w:szCs w:val="26"/>
        </w:rPr>
      </w:pPr>
      <w:r w:rsidRPr="005871C5">
        <w:rPr>
          <w:rFonts w:ascii="PT Astra Serif" w:hAnsi="PT Astra Serif" w:cs="Arial"/>
          <w:bCs/>
          <w:sz w:val="26"/>
          <w:szCs w:val="26"/>
        </w:rPr>
        <w:t>1. Общие положения о предоставлении субсидии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1. Настоящий Порядок определяет правила предоставления из областного бюджета, в том числе за счет средств субсидии из федерального бюджета на поддержку приоритетных направлений агропромышленного комплекса и развитие малых форм хозяйствования, субсидии на возмещение части затрат семейных ферм (далее - субсидия).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2. Понятия «семейная ферма», «грант на развитие семейной фермы», «сельские территории», «сельские агломерации», «проект грантополучателя», «малые формы хозяйствования» в целях применения настоящего Порядка используются в соответствии с</w:t>
      </w:r>
      <w:r w:rsidRPr="005871C5">
        <w:rPr>
          <w:rFonts w:ascii="PT Astra Serif" w:hAnsi="PT Astra Serif"/>
          <w:sz w:val="26"/>
          <w:szCs w:val="26"/>
        </w:rPr>
        <w:t xml:space="preserve"> Правилами</w:t>
      </w:r>
      <w:r w:rsidRPr="005871C5">
        <w:rPr>
          <w:rFonts w:ascii="PT Astra Serif" w:hAnsi="PT Astra Serif"/>
        </w:rPr>
        <w:t xml:space="preserve"> </w:t>
      </w:r>
      <w:r w:rsidRPr="005871C5">
        <w:rPr>
          <w:rFonts w:ascii="PT Astra Serif" w:hAnsi="PT Astra Serif" w:cs="Arial"/>
          <w:sz w:val="26"/>
          <w:szCs w:val="26"/>
        </w:rPr>
        <w:t xml:space="preserve">предоставления и распределения субсидий из федерального бюджета бюджетам субъектов Российской Федерации на поддержку приоритетных направлений агропромышленного комплекса и развитие малых форм хозяйствования, установленными приложением № 8 к Государственной программе развития сельского хозяйства и регулирования рынков сельскохозяйственной продукции, сырья и продовольствия, утвержденной постановлением Правительства Российской Федерации от 14.07.2012  № 717 «О Государственной программе развития сельского хозяйства и регулирования рынков сельскохозяйственной продукции, сырья и продовольствия».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20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В целях применения настоящего Порядка под местностями, приравненными к районам Крайнего Севера, понимаются районы, приравненные к районам Крайнего Севера местности, утвержденные постановлением Правительства Российской Федерации от 16.11.2021 № 1946 «Об утверждении перечня районов Крайнего Севера и местностей, приравненных к районам Крайнего Севера, в целях предоставления государственных гарантий и компенсаций для лиц, работающих и проживающих в этих районах и местностях, признании утратившими силу некоторых актов Правительства Российской Федерации и признании не действующими на территории Российской Федерации некоторых актов Совета Министров СССР».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bookmarkStart w:id="2" w:name="P56"/>
      <w:bookmarkEnd w:id="2"/>
      <w:r w:rsidRPr="005871C5">
        <w:rPr>
          <w:rFonts w:ascii="PT Astra Serif" w:hAnsi="PT Astra Serif" w:cs="Arial"/>
          <w:sz w:val="26"/>
          <w:szCs w:val="26"/>
        </w:rPr>
        <w:t>3.</w:t>
      </w:r>
      <w:r w:rsidRPr="005871C5">
        <w:rPr>
          <w:rFonts w:ascii="PT Astra Serif" w:hAnsi="PT Astra Serif" w:cs="Arial"/>
          <w:sz w:val="26"/>
          <w:szCs w:val="26"/>
          <w:lang w:val="en-US"/>
        </w:rPr>
        <w:t> </w:t>
      </w:r>
      <w:r w:rsidRPr="005871C5">
        <w:rPr>
          <w:rFonts w:ascii="PT Astra Serif" w:hAnsi="PT Astra Serif" w:cs="Arial"/>
          <w:sz w:val="26"/>
          <w:szCs w:val="26"/>
        </w:rPr>
        <w:t xml:space="preserve">Целью предоставления субсидии в рамках реализации мероприятий ведомственного проекта «Поддержка  приоритетных направлений агропромышленного комплекса и развитие малых форм хозяйствования», реализуемого в рамках государственной программы «Развитие сельского хозяйства, рынков сырья и продовольствия в Томской области», утвержденной постановлением Администрации Томской области от 26.09.2019 № 338а «Об утверждении государственной программы «Развитие сельского хозяйства, рынков сырья и продовольствия в Томской области», является возмещение части затрат семейных </w:t>
      </w:r>
      <w:r w:rsidRPr="005871C5">
        <w:rPr>
          <w:rFonts w:ascii="PT Astra Serif" w:hAnsi="PT Astra Serif" w:cs="Arial"/>
          <w:sz w:val="26"/>
          <w:szCs w:val="26"/>
        </w:rPr>
        <w:lastRenderedPageBreak/>
        <w:t>ферм.</w:t>
      </w:r>
      <w:r w:rsidRPr="005871C5">
        <w:rPr>
          <w:rFonts w:ascii="PT Astra Serif" w:hAnsi="PT Astra Serif" w:cs="Arial"/>
          <w:sz w:val="26"/>
          <w:szCs w:val="26"/>
          <w:highlight w:val="green"/>
        </w:rPr>
        <w:t xml:space="preserve">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4. Главным распорядителем средств областного бюджета, до которого в соответствии с бюджетным законодательством Российской Федерации как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по социально-экономическому развитию села Томской области, расположенный по адресу: г. Томск, 634003, ул. Пушкина, 16/1, адрес электронной почты sekretar@agro.tomsk.ru (далее - Департамент).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5. Способом предоставления субсидии является возмещение затрат.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6. Информация о субсидии размещается  на едином портале бюджетной системы Российской Федерации в информационно-телекоммуникационной сети «Интернет» в разделе единого портала (далее - единый портал) в порядке, установленном Министерством финансов Российской Федерации.  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 w:cs="Arial"/>
          <w:b/>
          <w:bCs/>
          <w:sz w:val="26"/>
          <w:szCs w:val="26"/>
        </w:rPr>
      </w:pPr>
      <w:bookmarkStart w:id="3" w:name="P58"/>
      <w:bookmarkStart w:id="4" w:name="P62"/>
      <w:bookmarkEnd w:id="3"/>
      <w:bookmarkEnd w:id="4"/>
      <w:r w:rsidRPr="005871C5">
        <w:rPr>
          <w:rFonts w:ascii="PT Astra Serif" w:hAnsi="PT Astra Serif" w:cs="Arial"/>
          <w:b/>
          <w:bCs/>
          <w:sz w:val="26"/>
          <w:szCs w:val="26"/>
        </w:rPr>
        <w:t>2. Порядок проведения отбора получателей субсидии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Arial"/>
          <w:b/>
          <w:bCs/>
          <w:sz w:val="26"/>
          <w:szCs w:val="26"/>
        </w:rPr>
      </w:pPr>
      <w:r w:rsidRPr="005871C5">
        <w:rPr>
          <w:rFonts w:ascii="PT Astra Serif" w:hAnsi="PT Astra Serif" w:cs="Arial"/>
          <w:b/>
          <w:bCs/>
          <w:sz w:val="26"/>
          <w:szCs w:val="26"/>
        </w:rPr>
        <w:t>для предоставления субсидии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7. Государственной информационной системой, обеспечивающей проведение отбора получателей субсидии для предоставления субсидии (далее - отбор), является государственная интегрированная информационная система «Электронный бюджет» (далее – система «Электронный бюджет»).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Доступ к системе «Электронный бюджет» обеспечивается с использованием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Взаимодействие Департамента с участниками отбора в системе «Электронный бюджет» осуществляется с использованием документов в электронной форме.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8. Способом проведения отбора на конкурентной основе является запрос предложений.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9. В целях проведения отбора Департамент не позднее 30 ноября 2024 размещает на едином портале и на официальном сайте Департамента в информационно-телекоммуникационной сети «Интернет» https://depagro.tomsk.gov.ru (далее - официальный сайт Департамента) объявление о проведении отбора (далее – объявление), включающее в себя следующую информацию: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  <w:highlight w:val="yellow"/>
        </w:rPr>
      </w:pPr>
      <w:r w:rsidRPr="005871C5">
        <w:rPr>
          <w:rFonts w:ascii="PT Astra Serif" w:hAnsi="PT Astra Serif" w:cs="PT Astra Serif"/>
          <w:sz w:val="26"/>
          <w:szCs w:val="26"/>
        </w:rPr>
        <w:t>1) способ проведения отбора;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2) дата и время начала подачи заявок участников отбора, а также дата и время окончания приема заявок участников отбора, которая не может быть ранее 10-го календарного дня, следующего за днем размещения объявления;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3)</w:t>
      </w:r>
      <w:r w:rsidRPr="005871C5">
        <w:rPr>
          <w:rFonts w:ascii="PT Astra Serif" w:hAnsi="PT Astra Serif"/>
        </w:rPr>
        <w:t> </w:t>
      </w:r>
      <w:r w:rsidRPr="005871C5">
        <w:rPr>
          <w:rFonts w:ascii="PT Astra Serif" w:hAnsi="PT Astra Serif" w:cs="Arial"/>
          <w:sz w:val="26"/>
          <w:szCs w:val="26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4) наименование, место нахождения, почтовый адрес, адрес электронной почты, контактный телефон Департамента;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5) результаты предоставления субсидии;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6)</w:t>
      </w:r>
      <w:r w:rsidRPr="005871C5">
        <w:rPr>
          <w:rFonts w:ascii="PT Astra Serif" w:hAnsi="PT Astra Serif"/>
        </w:rPr>
        <w:t> </w:t>
      </w:r>
      <w:r w:rsidRPr="005871C5">
        <w:rPr>
          <w:rFonts w:ascii="PT Astra Serif" w:hAnsi="PT Astra Serif" w:cs="Arial"/>
          <w:sz w:val="26"/>
          <w:szCs w:val="26"/>
        </w:rPr>
        <w:t xml:space="preserve">требования к участникам отбора, установленные настоящим Порядком, а </w:t>
      </w:r>
      <w:r w:rsidRPr="005871C5">
        <w:rPr>
          <w:rFonts w:ascii="PT Astra Serif" w:hAnsi="PT Astra Serif" w:cs="Arial"/>
          <w:sz w:val="26"/>
          <w:szCs w:val="26"/>
        </w:rPr>
        <w:lastRenderedPageBreak/>
        <w:t xml:space="preserve">также перечень документов, представляемых участниками отбора для подтверждения соответствия указанным требованиям;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7) категории участников отбора;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8) порядок подачи заявок участниками отбора и требования, предъявляемые к содержанию заявок;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9) порядок отзыва участниками отбора заявок;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10) порядок внесения участниками отбора изменений в заявки, включающий в себя возможность или отсутствие возможности внесения изменений в заявки, а также условия внесения изменений в заявки;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11) порядок рассмотрения заявок на предмет их соответствия установленным в объявлении требованиям, категориям и (или) критериям, сроки рассмотрения заявок;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12) порядок возврата заявок участникам отбора на доработку, определяющий в том числе: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возможность или отсутствие возможности возврата заявок на доработку;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срок, не позднее которого участник отбора должен направить скорректированную заявку, после возврата его заявки на доработку;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основания для возврата заявки на доработку;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13) порядок отклонения заявок, а также информация об основаниях их отклонения;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14) объем распределяемой субсидии в рамках отбора, порядок расчета размера субсидии, установленный настоящим Порядком, правила распределения субсидии по результатам отбора, которые могут включать максимальный (минимальный) размер субсидии, предоставляемой победителю (победителям) отбора, а также предельное количество победителей отбора;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15) срок, в течение которого победитель (победители) отбора должен (должны) подписать соглашение;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16) условия признания победителя отбора уклонившимся от заключения соглашения.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10. Департамент принимает решение об отмене проведения отбора не позднее чем за 3 календарных дня до даты окончания срока приема заявок в случаях: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уменьшения лимитов бюджетных обязательств на предоставление субсидии на соответствующий финансовый год;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внесения изменений в законодательство Российской Федерации, требующих внесения изменений в настоящий Порядок.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Объявление об отмене проведения отбора размещается на едином портале в течение 3 календарных дней со дня принятия решения о его отмене, а также на официальном сайте Департамента - в течение 1 рабочего дня, следующего за днем принятия решения об отмене проведения отбора.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Отбор считается отмененным со дня размещения объявления о его отмене на едином портале.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bookmarkStart w:id="5" w:name="P72"/>
      <w:bookmarkEnd w:id="5"/>
      <w:r w:rsidRPr="005871C5">
        <w:rPr>
          <w:rFonts w:ascii="PT Astra Serif" w:hAnsi="PT Astra Serif" w:cs="Arial"/>
          <w:sz w:val="26"/>
          <w:szCs w:val="26"/>
        </w:rPr>
        <w:t>11. Участник отбора на дату подачи заявки должен соответствовать следующим требованиям: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bookmarkStart w:id="6" w:name="P73"/>
      <w:bookmarkEnd w:id="6"/>
      <w:r w:rsidRPr="005871C5">
        <w:rPr>
          <w:rFonts w:ascii="PT Astra Serif" w:hAnsi="PT Astra Serif" w:cs="Arial"/>
          <w:sz w:val="26"/>
          <w:szCs w:val="26"/>
        </w:rPr>
        <w:t>1)</w:t>
      </w:r>
      <w:r w:rsidRPr="005871C5">
        <w:rPr>
          <w:rFonts w:ascii="PT Astra Serif" w:hAnsi="PT Astra Serif"/>
        </w:rPr>
        <w:t> </w:t>
      </w:r>
      <w:r w:rsidRPr="005871C5">
        <w:rPr>
          <w:rFonts w:ascii="PT Astra Serif" w:hAnsi="PT Astra Serif" w:cs="Arial"/>
          <w:sz w:val="26"/>
          <w:szCs w:val="26"/>
        </w:rPr>
        <w:t>у участника отбора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r w:rsidRPr="005871C5">
        <w:rPr>
          <w:rFonts w:ascii="PT Astra Serif" w:hAnsi="PT Astra Serif"/>
        </w:rPr>
        <w:t xml:space="preserve"> </w:t>
      </w:r>
      <w:r w:rsidRPr="005871C5">
        <w:rPr>
          <w:rFonts w:ascii="PT Astra Serif" w:hAnsi="PT Astra Serif" w:cs="Arial"/>
          <w:sz w:val="26"/>
          <w:szCs w:val="26"/>
        </w:rPr>
        <w:t xml:space="preserve">в сумме, превышающей 10 тыс. рублей;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2) у участника отбора должна отсутствовать просроченная задолженность по </w:t>
      </w:r>
      <w:r w:rsidRPr="005871C5">
        <w:rPr>
          <w:rFonts w:ascii="PT Astra Serif" w:hAnsi="PT Astra Serif" w:cs="Arial"/>
          <w:sz w:val="26"/>
          <w:szCs w:val="26"/>
        </w:rPr>
        <w:lastRenderedPageBreak/>
        <w:t>возврату в областной бюджет иных субсидий, бюджетных инвестиций, а также иная просроченная (неурегулированная) задолженность по денежным обязательствам перед Томской областью;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3) участник отбора не должен находиться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него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4) участник отбора не должен являться иностранным юридическим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указанных публичных акционерных обществ;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5) 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6) участник отбора не находится в составляемых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7) участник отбора не является иностранным агентом в соответствии с Федеральным законом «О контроле за деятельностью лиц, находящихся под иностранным влиянием.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12. Категориями получателей субсидии являются семейные фермы, относящиеся к малым формам хозяйствования, соответствующие на дату подачи заявки следующим критериям: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1) осуществление деятельности на сельской территории или на территории сельской агломерации Томской области более 12 месяцев с даты регистрации;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2) отсутствие в году, предшествующем году получения субсидии, случаев привлечения участника отбора к ответственности за несоблюдение запрета на выжигание сухой травянистой растительности, стерни, пожнивных остатков (за исключением рисовой соломы) на землях сельскохозяйственного назначения, установленного постановлением Правительства Российской Федерации от 16.09.2020 № 1479 «Об утверждении Правил противопожарного режима в Российской </w:t>
      </w:r>
      <w:r w:rsidRPr="005871C5">
        <w:rPr>
          <w:rFonts w:ascii="PT Astra Serif" w:hAnsi="PT Astra Serif" w:cs="Arial"/>
          <w:sz w:val="26"/>
          <w:szCs w:val="26"/>
        </w:rPr>
        <w:lastRenderedPageBreak/>
        <w:t>Федерации»;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3) соответствие приобретенного участником отбора имущества направлениям расходов, указанным в пункте 31 настоящего Порядка;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4) приобретение участником отбора новых оборудования, сельскохозяйственной техники и специализированного транспорта, изготовленных не ранее чем за два года до 1 января года, в котором подана заявка на участие в отборе;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5) запрет на возмещение части затрат на приобретение техники, транспорта, оборудования, сельскохозяйственных животных у физических лиц.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13. Для участия в отборе участники отбора в системе «Электронный бюджет» подают заявку, подписанную усиленной квалифицированной электронной подписью руководителя участника отбора или уполномоченного им лица, с приложением электронных копий (документов на бумажном носителе, преобразованных в электронную форму путем сканирования) следующих документов: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1) документ, удостоверяющий личность заявителя (страницы 2-3; все страницы с отметками о регистрации по месту жительства);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2) соглашение о создании крестьянского (фермерского) хозяйства, сведения о членах которого содержатся </w:t>
      </w:r>
      <w:r w:rsidRPr="005871C5">
        <w:rPr>
          <w:rFonts w:ascii="PT Astra Serif" w:hAnsi="PT Astra Serif"/>
          <w:sz w:val="26"/>
          <w:szCs w:val="26"/>
        </w:rPr>
        <w:t>в расчете по страховым взносам;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3) документы, подтверждающие родство или свойство с главой хозяйства граждан, создавших крестьянское (фермерское) хозяйство;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4) справка-расчет субсидии по форме согласно приложению № 1 к настоящему Порядку;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5)</w:t>
      </w:r>
      <w:r w:rsidRPr="005871C5">
        <w:rPr>
          <w:rFonts w:ascii="PT Astra Serif" w:hAnsi="PT Astra Serif" w:cs="Arial"/>
          <w:sz w:val="26"/>
          <w:szCs w:val="26"/>
          <w:lang w:val="en-US"/>
        </w:rPr>
        <w:t> </w:t>
      </w:r>
      <w:r w:rsidRPr="005871C5">
        <w:rPr>
          <w:rFonts w:ascii="PT Astra Serif" w:hAnsi="PT Astra Serif" w:cs="Arial"/>
          <w:sz w:val="26"/>
          <w:szCs w:val="26"/>
        </w:rPr>
        <w:t>документ, подтверждающий право КФХ или ИП на освобождение от исполнения обязанностей налогоплательщика, связанных с исчислением и уплатой налога на добавленную стоимость, в случае если КФХ или ИП использует право на освобождение от исполнения обязанностей налогоплательщика, связанных с исчислением и уплатой налога на добавленную стоимость;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6) документы, подтверждающие приобретение сельскохозяйственных животных, птицы, транспорта, техники, оборудования (договоры, акты приема-передачи, счета-фактуры и (или) товарные накладные или универсальные передаточные документы);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7) платежные документы, подтверждающие осуществление платежей участником отбора в безналичном порядке;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8) паспорта транспортных средств, самоходных машин и других видов техники с отметкой о регистрации либо выписки из электронного паспорта транспортных средств, самоходных машин, других видов техники с отметкой о постановке на учет в установленном порядке (при приобретении транспортных средств, сельскохозяйственной техники, самоходных машин);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9) </w:t>
      </w:r>
      <w:r w:rsidRPr="005871C5">
        <w:rPr>
          <w:rFonts w:ascii="PT Astra Serif" w:hAnsi="PT Astra Serif" w:cs="PT Astra Serif"/>
          <w:sz w:val="26"/>
          <w:szCs w:val="26"/>
        </w:rPr>
        <w:t>справка о просроченной задолженности по возврату в областной бюджет субсидий, бюджетных инвестиций, предоставленных, в том числе в соответствии с иными правовыми актами, а также иной просроченной (неурегулированной) задолженности по денежным обязательствам перед Томской областью по форме согласно приложению № 2 к настоящему Порядку;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10) расчет по страховым взносам с отметкой налогового органа о принятии отчета за год, предшествующий году подачи заявки.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bookmarkStart w:id="7" w:name="P114"/>
      <w:bookmarkEnd w:id="7"/>
      <w:r w:rsidRPr="005871C5">
        <w:rPr>
          <w:rFonts w:ascii="PT Astra Serif" w:hAnsi="PT Astra Serif" w:cs="Arial"/>
          <w:sz w:val="26"/>
          <w:szCs w:val="26"/>
        </w:rPr>
        <w:t>К документам, подтверждающим фактические затраты участника отбора, относятся документы, предусмотренные в подпунктах 6), 7) настоящего пункта.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Не допускается представление документов, на которых отсутствует подпись </w:t>
      </w:r>
      <w:r w:rsidRPr="005871C5">
        <w:rPr>
          <w:rFonts w:ascii="PT Astra Serif" w:hAnsi="PT Astra Serif" w:cs="Arial"/>
          <w:sz w:val="26"/>
          <w:szCs w:val="26"/>
        </w:rPr>
        <w:lastRenderedPageBreak/>
        <w:t xml:space="preserve">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или представленные документы содержат противоречивые сведения.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Электронные копии документов и материалы, включаемые в заявку, должны быть преобразованы из оригинала документа, иметь распространенные открытые форматы, обеспечивающие возможность просмотра всего документа либо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Ответственность за полноту и достоверность информации и документов, содержащихся в заявке, а также за своевременность их представления несет участник отбора.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Документы, представляемые при проведении отбора, должны содержать согласие участника отбора на публикацию (размещение) в информационно-телекоммуникационной сети «Интернет» информации об участнике отбора, о подаваемой участником отбора заявке, а также иной информации об участнике отбора, связанной с соответствующим отбором и результатом предоставления субсидии, подаваемое посредством заполнения соответствующих экранных форм веб-интерфейса системы «Электронный бюджет. 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14. Датой представления участником отбора заявки считается день подписания участником отбора заявки с присвоением ей регистрационного номера в системе «Электронный бюджет».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b/>
          <w:sz w:val="26"/>
          <w:szCs w:val="26"/>
          <w:u w:val="single"/>
        </w:rPr>
      </w:pPr>
      <w:r w:rsidRPr="005871C5">
        <w:rPr>
          <w:rFonts w:ascii="PT Astra Serif" w:hAnsi="PT Astra Serif" w:cs="Arial"/>
          <w:sz w:val="26"/>
          <w:szCs w:val="26"/>
        </w:rPr>
        <w:t>15. В день поступления заявок (в рабочее время) Департаменту в системе «Электронный бюджет» открывается доступ к заявкам для их рассмотрения.</w:t>
      </w:r>
      <w:r w:rsidRPr="005871C5">
        <w:rPr>
          <w:rFonts w:ascii="PT Astra Serif" w:hAnsi="PT Astra Serif" w:cs="Arial"/>
          <w:b/>
          <w:sz w:val="26"/>
          <w:szCs w:val="26"/>
          <w:u w:val="single"/>
        </w:rPr>
        <w:t xml:space="preserve"> 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Протокол вскрытия заявок формируется на едином портале автоматически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16. Проверка достоверности предоставленной участником отбора  информации, а также проверка соответствия участника отбора категории участника отбора</w:t>
      </w:r>
      <w:r w:rsidRPr="005871C5">
        <w:rPr>
          <w:rFonts w:ascii="PT Astra Serif" w:hAnsi="PT Astra Serif" w:cs="Arial"/>
          <w:b/>
          <w:sz w:val="26"/>
          <w:szCs w:val="26"/>
        </w:rPr>
        <w:t xml:space="preserve">, </w:t>
      </w:r>
      <w:r w:rsidRPr="005871C5">
        <w:rPr>
          <w:rFonts w:ascii="PT Astra Serif" w:hAnsi="PT Astra Serif" w:cs="Arial"/>
          <w:sz w:val="26"/>
          <w:szCs w:val="26"/>
        </w:rPr>
        <w:t>предусмотренной пунктом 12 настоящего Порядка, осуществляется с использованием документов, установленных пунктом 13 настоящего Порядка, и сведений, полученных в порядке межведомственного информационного взаимодействия, а также из открытых источников, в том числе путем анализа официальной общедоступной информации о деятельности государственных органов, судов (арбитражных судов), размещаемой в информационно-телекоммуникационной сети «Интернет».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Запрещается требовать от участника отбора представления документов и информации в целях подтверждения соответствия участника отбора требованиям, определенным подпунктом 11 настоящего Порядка, при наличии соответствующей информации в государственных информационных системах, доступ к которым у Департамента 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Департаменту по собственной инициативе.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Проверка соответствия участника отбора требованиям, определенным пунктом </w:t>
      </w:r>
      <w:r w:rsidRPr="005871C5">
        <w:rPr>
          <w:rFonts w:ascii="PT Astra Serif" w:hAnsi="PT Astra Serif" w:cs="Arial"/>
          <w:sz w:val="26"/>
          <w:szCs w:val="26"/>
        </w:rPr>
        <w:lastRenderedPageBreak/>
        <w:t xml:space="preserve">11 настоящего Порядка,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В случае отсутствия технической возможности осуществления автоматической проверки в системе «Электронный бюджет» подтверждение соответствия участника отбора требованиям, определенным пунктом 11 настоящего Порядка, осуществляется путем проставления в электронном виде участником отбора отметок о соответствии указанным требованиям посредством заполнения соответствующих экранных форм веб-интерфейса системы «Электронный бюджет».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17. Если в целях полного, всестороннего и объективного рассмотрения заявки необходимо получение информации и документов от участника отбора для разъяснений по представленным им документам и информации, Департамент осуществляет запрос у участника отбора разъяснения в отношении документов и информации с использованием системы «Электронный бюджет».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Участник отбора формирует и представляет в систему «Электронный бюджет» информацию и документы в срок не позднее 3 рабочих дней, следующих за днем размещения запроса.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Если участник отбора в течение срока, предусмотренного абзацев вторым настоящего пункта, не представил запрашиваемые документы и информацию в систему «Электронный бюджет», то информация об этом включается в протокол рассмотрения заявок.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18. Любой участник отбора со дня размещения объявления на едином портале не позднее 3-го рабочего дня до дня завершения подачи заявок вправе направить Департаменту не более 5 запросов о разъяснении положений объявления о проведении отбора путем формирования в системе «Электронный бюджет» соответствующего запроса.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Департамент в ответ на запрос направляет разъяснение положений объявления  путем формирования в системе «Электронный бюджет» соответствующего разъяснения в течение одного рабочего дня, следующего за днем поступления указанного запроса, но не позднее одного рабочего дня до дня завершения подачи заявок.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Доступ к сформированному в системе «Электронный бюджет» разъяснению предоставляется всем участникам отбора.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19. На основании заявления, направленного посредством системы «Электронный бюджет», участник отбора вправе отозвать поданную заявку: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без доработки – в любое время до подписания протокола подведения итогов отбора;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на доработку - до окончания срока приема заявок, установленного объявлением о проведении отбора.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Отзыв заявки в соответствии с абзацем вторым настоящего пункта осуществляется путем формирования участником отбора в системе «Электронный бюджет» в электронной форме уведомления об отзыве заявки.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Отзыв заявки на доработку осуществляется путем формирования участником отбора в системе «Электронный бюджет» в электронной форме уведомления об отзыве заявки и последующего формирования новой заявки.  В случае отзыва заявки на доработку, заявка должна быть доработана и представлена не позднее даты </w:t>
      </w:r>
      <w:r w:rsidRPr="005871C5">
        <w:rPr>
          <w:rFonts w:ascii="PT Astra Serif" w:hAnsi="PT Astra Serif" w:cs="Arial"/>
          <w:sz w:val="26"/>
          <w:szCs w:val="26"/>
        </w:rPr>
        <w:lastRenderedPageBreak/>
        <w:t>окончания приема заявок на участие в отборе. Представление и рассмотрение такой заявки осуществляется в порядке, предусмотренном для представления и рассмотрения заявки, поданной впервые.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Департамент решения о возврате заявок на доработку не принимает.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20.</w:t>
      </w:r>
      <w:r w:rsidRPr="005871C5">
        <w:rPr>
          <w:rFonts w:ascii="PT Astra Serif" w:hAnsi="PT Astra Serif"/>
        </w:rPr>
        <w:t> </w:t>
      </w:r>
      <w:r w:rsidRPr="005871C5">
        <w:rPr>
          <w:rFonts w:ascii="PT Astra Serif" w:hAnsi="PT Astra Serif" w:cs="Arial"/>
          <w:sz w:val="26"/>
          <w:szCs w:val="26"/>
        </w:rPr>
        <w:t xml:space="preserve">Департамент осуществляет проверку участника отбора на предмет соответствия требованиям, установленным настоящим Порядком, рассматривает заявки и приложенные к ним документы на предмет их соответствия требованиям, установленным настоящим Порядком, в порядке очередности поступления заявок в течение 15 рабочих дней, следующих за днем окончания срока приема заявок.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 xml:space="preserve">По результатам рассмотрения заявки Департамент принимает одно из следующих решений: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 xml:space="preserve">1) о соответствии заявки требованиям, </w:t>
      </w:r>
      <w:r w:rsidRPr="005871C5">
        <w:rPr>
          <w:rFonts w:ascii="PT Astra Serif" w:hAnsi="PT Astra Serif" w:cs="Arial"/>
          <w:sz w:val="26"/>
          <w:szCs w:val="26"/>
        </w:rPr>
        <w:t>установленным настоящим Порядком</w:t>
      </w:r>
      <w:r w:rsidRPr="005871C5">
        <w:rPr>
          <w:rFonts w:ascii="PT Astra Serif" w:hAnsi="PT Astra Serif" w:cs="PT Astra Serif"/>
          <w:sz w:val="26"/>
          <w:szCs w:val="26"/>
        </w:rPr>
        <w:t>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2) об отклонении заявки.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21. Причинами отклонения заявки являются: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1) несоответствие участника отбора требованиям, установленным пунктом 11 настоящего Порядка;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2) непредставление (представление не в полном объеме) документов, указанных в объявлении о проведении отбора, предусмотренных пунктом 13 настоящего Порядка;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3) несоответствие представленных участником отбора заявки и (или) документов требованиям, установленным в объявлении о проведении отбора, предусмотренных настоящим Порядком;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4) 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5) подача участником отбора заявки после даты и (или) времени, определенных для подачи заявок;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6) несоответствие участника отбора категории, предусмотренной пунктом 12 настоящего Порядка.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22. Департамент принимает решение о признании заявки соответствующей требованиям, установленным настоящим Порядком, при отсутствии причин для отклонения заявки, предусмотренных пунктом 21 настоящего Порядка</w:t>
      </w:r>
      <w:r w:rsidRPr="005871C5">
        <w:rPr>
          <w:rFonts w:ascii="PT Astra Serif" w:hAnsi="PT Astra Serif" w:cs="PT Astra Serif"/>
          <w:sz w:val="26"/>
          <w:szCs w:val="26"/>
        </w:rPr>
        <w:t>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23. В течение двух рабочих дней, следующих за днем окончания срока, предусмотренного пунктом 20 настоящего Порядка, подготавливается протокол рассмотрения заявок, включающий информацию о количестве поступивших и рассмотренных заявок, а также информацию по каждому участнику отбора о признании заявки соответствующей требованиям, установленным настоящим Порядком, либо об отклонении заявки с указанием причин отклонения, предусмотренных пунктом 21 настоящего Порядка.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24. Протокол рассмотрения заявок формируется на едином портале автоматически на основании результатов рассмотрения заявок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25. Отбор признается несостоявшимся в следующих случаях: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по окончании срока подачи заявок не подано ни одной заявки;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по результатам рассмотрения заявок отклонены все заявки.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lastRenderedPageBreak/>
        <w:t xml:space="preserve">Отбор, по результатам рассмотрения заявок на участие в котором только одна заявка признана соответствующей требованиям, установленным настоящим Порядком, признается состоявшимся.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 w:cs="Arial"/>
          <w:b/>
          <w:bCs/>
          <w:sz w:val="26"/>
          <w:szCs w:val="26"/>
        </w:rPr>
      </w:pP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outlineLvl w:val="1"/>
        <w:rPr>
          <w:rFonts w:ascii="PT Astra Serif" w:hAnsi="PT Astra Serif" w:cs="Arial"/>
          <w:b/>
          <w:bCs/>
          <w:sz w:val="26"/>
          <w:szCs w:val="26"/>
        </w:rPr>
      </w:pPr>
      <w:r w:rsidRPr="005871C5">
        <w:rPr>
          <w:rFonts w:ascii="PT Astra Serif" w:hAnsi="PT Astra Serif" w:cs="Arial"/>
          <w:b/>
          <w:bCs/>
          <w:sz w:val="26"/>
          <w:szCs w:val="26"/>
        </w:rPr>
        <w:t>3. Условия и порядок предоставления субсидии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26. Условиями предоставления субсидии являются: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1) соответствие получателя субсидии на дату рассмотрения заявки и на дату заключения соглашения о предоставлении субсидии (далее – соглашение):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требованиям, предусмотренным пунктом 11 настоящего Порядка;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 xml:space="preserve">категории получателей субсидии, предусмотренной пунктом 12 настоящего Порядка; 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2) согласие получателя субсидии на осуществление Департаментом проверок соблюдения получателем субсидии условий и порядка предоставления субсидии, в том числе в части достижения результата предоставления субсидии, а также проверок органами государственного финансового контроля в соответствии со статьями 268</w:t>
      </w:r>
      <w:r w:rsidRPr="005871C5">
        <w:rPr>
          <w:rFonts w:ascii="PT Astra Serif" w:hAnsi="PT Astra Serif" w:cs="PT Astra Serif"/>
          <w:sz w:val="26"/>
          <w:szCs w:val="26"/>
          <w:vertAlign w:val="superscript"/>
        </w:rPr>
        <w:t>1</w:t>
      </w:r>
      <w:r w:rsidRPr="005871C5">
        <w:rPr>
          <w:rFonts w:ascii="PT Astra Serif" w:hAnsi="PT Astra Serif" w:cs="PT Astra Serif"/>
          <w:sz w:val="26"/>
          <w:szCs w:val="26"/>
        </w:rPr>
        <w:t xml:space="preserve"> и 269</w:t>
      </w:r>
      <w:r w:rsidRPr="005871C5">
        <w:rPr>
          <w:rFonts w:ascii="PT Astra Serif" w:hAnsi="PT Astra Serif" w:cs="PT Astra Serif"/>
          <w:sz w:val="26"/>
          <w:szCs w:val="26"/>
          <w:vertAlign w:val="superscript"/>
        </w:rPr>
        <w:t>2</w:t>
      </w:r>
      <w:r w:rsidRPr="005871C5">
        <w:rPr>
          <w:rFonts w:ascii="PT Astra Serif" w:hAnsi="PT Astra Serif" w:cs="PT Astra Serif"/>
          <w:sz w:val="26"/>
          <w:szCs w:val="26"/>
        </w:rPr>
        <w:t xml:space="preserve"> Бюджетного кодекса Российской Федерации, и включение таких положений в соглашение; 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3) запрет на возмещение за счет средств субсидии затрат на приобретение имущества, ранее приобретенного с использованием средств государственной поддержки, за счет средств гранта «Агропрогресс», гранта на развитие материально-технической базы и гранта на развитие семейной фермы;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4) одновременное предоставление субсидии и гранта на развитие семейной фермы допускается в случае, если проектом грантополучателя, реализация которого планируется за счет средств гранта на развитие семейной фермы, не предусмотрены затраты, связанные с приобретением сельскохозяйственных животных (за исключением свиней) и птицы, рыбопосадочного материала.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  <w:highlight w:val="yellow"/>
        </w:rPr>
      </w:pPr>
      <w:r w:rsidRPr="005871C5">
        <w:rPr>
          <w:rFonts w:ascii="PT Astra Serif" w:hAnsi="PT Astra Serif" w:cs="PT Astra Serif"/>
          <w:sz w:val="26"/>
          <w:szCs w:val="26"/>
        </w:rPr>
        <w:t xml:space="preserve">27. Департамент в течение 15 рабочих дней с даты размещения на едином портале протокола рассмотрения заявок рассматривает документы, представленные участниками отбора, на предмет соответствия условиям, установленным пунктом 26 настоящего Порядка, </w:t>
      </w:r>
      <w:r w:rsidRPr="005871C5">
        <w:rPr>
          <w:rFonts w:ascii="PT Astra Serif" w:hAnsi="PT Astra Serif" w:cs="Arial"/>
          <w:sz w:val="26"/>
          <w:szCs w:val="26"/>
        </w:rPr>
        <w:t>и формирует рейтинг заявок (р</w:t>
      </w:r>
      <w:r w:rsidRPr="005871C5">
        <w:rPr>
          <w:rFonts w:ascii="PT Astra Serif" w:hAnsi="PT Astra Serif" w:cs="PT Astra Serif"/>
          <w:sz w:val="26"/>
          <w:szCs w:val="26"/>
        </w:rPr>
        <w:t xml:space="preserve">анжирует </w:t>
      </w:r>
      <w:r w:rsidRPr="005871C5">
        <w:rPr>
          <w:rFonts w:ascii="PT Astra Serif" w:hAnsi="PT Astra Serif" w:cs="Arial"/>
          <w:sz w:val="26"/>
          <w:szCs w:val="26"/>
        </w:rPr>
        <w:t>заявки), признанных соответствующими требованиям, установленным настоящим Порядком, исходя из очередности их поступления.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28. </w:t>
      </w:r>
      <w:r w:rsidRPr="005871C5">
        <w:rPr>
          <w:rFonts w:ascii="PT Astra Serif" w:hAnsi="PT Astra Serif" w:cs="PT Astra Serif"/>
          <w:sz w:val="26"/>
          <w:szCs w:val="26"/>
        </w:rPr>
        <w:t xml:space="preserve">По результатам ранжирования заявок Департамент принимает одно из следующих решений: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1) о предоставлении субсидии (об определении победителей отбора);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2) об отказе в предоставлении субсидии.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Победителями отбора признаются участники отбора, включенные в рейтинг, сформированный Департаментом по результатам ранжирования поступивших заявок, в пределах объема распределяемой субсидии, указанного в объявлении о проведении отбора получателей субсидий в соответствии с подпунктом 14) пункта 9 настоящего Порядка.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Участнику отбора, которому присвоен первый порядковый номер в рейтинге, распределяется размер субсидии, равный значению размера, указанному им в заявке.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В случае если субсидия, распределяемая в рамках отбора получателей субсидий, больше размера субсидии, указанного в заявке участника отбора, которому присвоен первый порядковый номер, оставшийся размер субсидии распределяется </w:t>
      </w:r>
      <w:r w:rsidRPr="005871C5">
        <w:rPr>
          <w:rFonts w:ascii="PT Astra Serif" w:hAnsi="PT Astra Serif" w:cs="Arial"/>
          <w:sz w:val="26"/>
          <w:szCs w:val="26"/>
        </w:rPr>
        <w:lastRenderedPageBreak/>
        <w:t>между остальными участниками отбора, включенными в рейтинг.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Каждому следующему участнику отбора, включенному в рейтинг, распределяется размер субсидии, равный размеру, указанному им в заявке, но не выше максимального размера субсидии, определенного объявлением о проведении отбора, в случае если указанный им размер меньше нераспределенного размера субсидии либо равен ему.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В случае если размер субсидии, указанный участником отбора в заявке, больше нераспределенного размера субсидии, такому участнику отбора при его согласии распределяется весь оставшийся нераспределенный размер субсидии, но не выше размера субсидии, определенного объявлением о проведении отбора, без изменения указанного участником отбора в заявке значения результата предоставления субсидии.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29. Департамент принимает решение о предоставлении субсидии (об определении победителей отбора) при отсутствии оснований для отказа в предоставлении субсидии, предусмотренных пунктом 30 настоящего Порядка, путем составления сводной справки-расчета по установленной Департаментом форме.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30. Основаниями для отказа в предоставлении субсидии являются: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1)</w:t>
      </w:r>
      <w:r w:rsidRPr="005871C5">
        <w:rPr>
          <w:rFonts w:ascii="PT Astra Serif" w:hAnsi="PT Astra Serif"/>
        </w:rPr>
        <w:t> </w:t>
      </w:r>
      <w:r w:rsidRPr="005871C5">
        <w:rPr>
          <w:rFonts w:ascii="PT Astra Serif" w:hAnsi="PT Astra Serif" w:cs="PT Astra Serif"/>
          <w:sz w:val="26"/>
          <w:szCs w:val="26"/>
        </w:rPr>
        <w:t>несоответствие представленных получателем субсидии документов требованиям, определенным настоящим Порядком, или непредставление (представление не в полном объеме) указанных документов;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2) установление факта недостоверности представленной получателем субсидии информации;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3) несоответствие получателя субсидии условиям предоставления субсидии, установленным настоящим Порядком;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4) недостаточность лимитов бюджетных ассигнований на предоставление субсидии.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31. В течение двух рабочих дней, следующих за днем окончания срока, предусмотренного пунктом 27 настоящего Порядка, подготавливается протокол подведения итогов отбора, включающий информацию о количестве победителей отбора, а также информацию по каждому участнику отбора, с указанием оснований для отказа в предоставлении субсидии, предусмотренных пунктом 28 настоящего Порядка.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Протокол подведения итогов отбора формируется на едином портале автоматически на основании результатов определения победителей отбора и подписывается усиленной квалифицированной электронной подписью начальника Департамента или уполномоченного им лица в системе «Электронный бюджет», а также размещается на едином портале не позднее одного рабочего дня, следующего за днем его подписания.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32. Размер субсидии составляет 60 процентов, но не более 20 млн. рублей, от фактических затрат (без учета налога на добавленную стоимость) получателя субсидии, понесенных получателями субсидии в текущем финансовом году и (или) предшествующем финансовом году, не возмещаемых в рамках проекта грантополучателя.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Для получателей средств, использующих право на освобождение от исполнения обязанностей налогоплательщика, связанных с исчислением и уплатой налога на добавленную стоимость, возмещение части затрат осуществляется исходя из суммы расходов на приобретение товаров (работ, услуг), включая сумму налога на </w:t>
      </w:r>
      <w:r w:rsidRPr="005871C5">
        <w:rPr>
          <w:rFonts w:ascii="PT Astra Serif" w:hAnsi="PT Astra Serif" w:cs="Arial"/>
          <w:sz w:val="26"/>
          <w:szCs w:val="26"/>
        </w:rPr>
        <w:lastRenderedPageBreak/>
        <w:t>добавленную стоимость.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33. Направлениями расходов являются не возмещаемые в составе гранта на развитие семейной фермы затраты семейной фермы, связанные с приобретением: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оборудования для комплектации объектов, предназначенных для производства, хранения и переработки сельскохозяйственной продукции, включая автономные источники электро- и газоснабжения, обустройство автономных источников водоснабжения для комплектации объектов по производству и переработке сельскохозяйственной продукции по перечню согласно приложению № 3 к настоящему Порядку;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сельскохозяйственной техники и специализированного транспорта для комплектации объектов по производству и переработке сельскохозяйственной продукции по перечню согласно приложению № 4 к настоящему Порядку;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сельскохозяйственных животных (за исключением свиней) и птицы, рыбопосадочного материала;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снегоходных средств, в случае если семейная ферма осуществляет деятельность по развитию оленеводства, мараловодства и (или) мясного табунного коневодства на сельских территориях Томской области, которые относятся к местностям, приравненным к районам Крайнего Севера.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34. Субсидия предоставляется в пределах бюджетных ассигнований, предусмотренных законом Томской области об областном бюджете на текущий финансовый год.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35. В случаях увеличения Департаменту лимитов бюджетных обязательств на предоставление субсидии в пределах текущего финансового года, отказа победителя отбора от заключения соглашения, расторжения соглашения с получателем субсидии и наличия участников отбора, заявки которых признаны соответствующими  требованиям, установленным настоящим Порядком, и не признанных победителями отбора по причине недостаточности лимитов бюджетных обязательств на предоставление субсидии, а также наличия участников отбора, признанных победителями отбора, заявки которых в части запрашиваемого размера субсидии не были удовлетворены в полном объеме, субсидия распределяется без повторного проведения отбора, с учетом присвоенного в рейтинге заявок номера заявки указанного участника отбора.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color w:val="FF0000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36.</w:t>
      </w:r>
      <w:r w:rsidRPr="005871C5">
        <w:rPr>
          <w:rFonts w:ascii="PT Astra Serif" w:hAnsi="PT Astra Serif"/>
        </w:rPr>
        <w:t> </w:t>
      </w:r>
      <w:r w:rsidRPr="005871C5">
        <w:rPr>
          <w:rFonts w:ascii="PT Astra Serif" w:hAnsi="PT Astra Serif" w:cs="Arial"/>
          <w:sz w:val="26"/>
          <w:szCs w:val="26"/>
        </w:rPr>
        <w:t>Соглашение заключается на основании решения Департамента о предоставлении субсидии</w:t>
      </w:r>
      <w:r w:rsidRPr="005871C5">
        <w:rPr>
          <w:rFonts w:ascii="PT Astra Serif" w:hAnsi="PT Astra Serif" w:cs="Arial"/>
          <w:color w:val="FF0000"/>
          <w:sz w:val="26"/>
          <w:szCs w:val="26"/>
        </w:rPr>
        <w:t xml:space="preserve"> </w:t>
      </w:r>
      <w:r w:rsidRPr="005871C5">
        <w:rPr>
          <w:rFonts w:ascii="PT Astra Serif" w:hAnsi="PT Astra Serif" w:cs="Arial"/>
          <w:sz w:val="26"/>
          <w:szCs w:val="26"/>
        </w:rPr>
        <w:t xml:space="preserve">в течение 7 рабочих дней со дня размещения на едином портале протокола подведения итогов отбора. 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color w:val="FF0000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Соглашения, дополнительные соглашения к соглашению, в том числе дополнительные соглашения о расторжении соглашения, заключаются в системе «Электронный бюджет» по формам, установленным Министерством финансов Российской Федерации для соглашений о предоставлении субсидий из федерального бюджета (далее – типовая форма).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37. Департамент направляет получателю субсидии в системе «Электронный бюджет» проект соглашения в течение 3 рабочих дней со дня размещения на едином портале протокола подведения итогов отбора.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Получатель субсидии должен подписать сформированное Департаментом в системе «Электронный бюджет» соглашение в течение 4 рабочих дней, следующих за днем его размещения. 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Получатель субсидии признается уклонившимся от подписания соглашения, </w:t>
      </w:r>
      <w:r w:rsidRPr="005871C5">
        <w:rPr>
          <w:rFonts w:ascii="PT Astra Serif" w:hAnsi="PT Astra Serif" w:cs="Arial"/>
          <w:sz w:val="26"/>
          <w:szCs w:val="26"/>
        </w:rPr>
        <w:lastRenderedPageBreak/>
        <w:t xml:space="preserve">если в течение срока, предусмотренного абзацем третьем настоящего пункта, он не подписал соглашение и не направил возражения по проекту соглашения.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38. В соглашение  обязательно включаются: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1) условие о согласии получателя субсидии на осуществление Департаментом проверок соблюдения получателем субсидии условий и порядка предоставления субсидии, в том числе в части достижения результатов предоставления субсидии, а также проверок органами государственного финансового контроля в соответствии со статьями 268</w:t>
      </w:r>
      <w:r w:rsidRPr="005871C5">
        <w:rPr>
          <w:rFonts w:ascii="PT Astra Serif" w:hAnsi="PT Astra Serif" w:cs="Arial"/>
          <w:sz w:val="26"/>
          <w:szCs w:val="26"/>
          <w:vertAlign w:val="superscript"/>
        </w:rPr>
        <w:t>1</w:t>
      </w:r>
      <w:r w:rsidRPr="005871C5">
        <w:rPr>
          <w:rFonts w:ascii="PT Astra Serif" w:hAnsi="PT Astra Serif" w:cs="Arial"/>
          <w:sz w:val="26"/>
          <w:szCs w:val="26"/>
        </w:rPr>
        <w:t xml:space="preserve"> и 269</w:t>
      </w:r>
      <w:r w:rsidRPr="005871C5">
        <w:rPr>
          <w:rFonts w:ascii="PT Astra Serif" w:hAnsi="PT Astra Serif" w:cs="Arial"/>
          <w:sz w:val="26"/>
          <w:szCs w:val="26"/>
          <w:vertAlign w:val="superscript"/>
        </w:rPr>
        <w:t>2</w:t>
      </w:r>
      <w:r w:rsidRPr="005871C5">
        <w:rPr>
          <w:rFonts w:ascii="PT Astra Serif" w:hAnsi="PT Astra Serif" w:cs="Arial"/>
          <w:sz w:val="26"/>
          <w:szCs w:val="26"/>
        </w:rPr>
        <w:t xml:space="preserve"> Бюджетного кодекса Российской Федерации;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2)</w:t>
      </w:r>
      <w:r w:rsidRPr="005871C5">
        <w:rPr>
          <w:rFonts w:ascii="PT Astra Serif" w:hAnsi="PT Astra Serif"/>
        </w:rPr>
        <w:t> </w:t>
      </w:r>
      <w:r w:rsidRPr="005871C5">
        <w:rPr>
          <w:rFonts w:ascii="PT Astra Serif" w:hAnsi="PT Astra Serif" w:cs="Arial"/>
          <w:sz w:val="26"/>
          <w:szCs w:val="26"/>
        </w:rPr>
        <w:t>условие о согласовании новых условий соглашения или о расторжении соглашения при недостижении согласия по новым условиям в случае уменьшения Департаменту ранее доведенных лимитов бюджетных обязательств, приводящего к невозможности предоставления субсидии в размере, определенном в соглашении;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3) обязательство получателя субсидии достичь в году предоставления субсидии результата предоставления субсидии.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39. Дополнительное соглашение о внесении изменений в соглашение заключается в следующих случаях: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а) изменение платежных реквизитов, наименования любой из сторон соглашения, техническая и (или) счетная ошибка. В этом случае дополнительное соглашение о внесении изменений в соглашение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уведомления;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б) уменьшение Департаменту как получателю бюджетных средств ранее доведенных лимитов, приводящее к невозможности предоставления субсидии в размере, определенном в соглашении. В этом случае Департамент направляет получателю субсидии письменное обращение с обоснованием необходимости заключения дополнительного соглашения и размещает в системе «Электронный бюджет» проект дополнительного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 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При несогласии с предложенными изменениями получатель субсидии направляет в Департамент мотивированный отказ в течение 2 рабочих дней, следующих за днем получения обращения о внесении изменений в Соглашение.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При недостижении согласия о заключении соглашения на новых условиях соглашение расторгается по требованию Департамента в течение 2 рабочих дней, следующих за днем окончания срока, необходимого для подписания дополнительного соглашения, предусмотренного абзацем первым настоящего подпункта, и (или) за днем получения отказа получателя субсидии от согласования новых условий соглашения;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в) реорганизация получателя субсидии, являющегося юридическим лицом, в форме слияния, присоединения или преобразования или прекращение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«О крестьянском (фермерском) хозяйстве». В этих случаях дополнительное соглашение о внесении изменений в соглашение в части перемены лица в обязательстве с указанием в соглашении лица, являющегося </w:t>
      </w:r>
      <w:r w:rsidRPr="005871C5">
        <w:rPr>
          <w:rFonts w:ascii="PT Astra Serif" w:hAnsi="PT Astra Serif" w:cs="Arial"/>
          <w:sz w:val="26"/>
          <w:szCs w:val="26"/>
        </w:rPr>
        <w:lastRenderedPageBreak/>
        <w:t>правопреемником, заключается по результатам рассмотрения полученного письменного уведомления любой из сторон соглашения в течение 5 рабочих дней с даты получения указанного уведомления.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областной бюджет по результатам рассмотрения полученного письменного уведомления любой из сторон соглашения в течение 3 рабочих дней со дня, когда Департаменту стало известно о факте реорганизации и (или) ликвидации, прекращении деятельности получателя субсидии;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г) принятие решения о предоставлении субсидии при проведении в текущем финансовом году дополнительного отбора участнику такого отбора, с которым в текущем финансовом году заключено соглашение. В этом случае </w:t>
      </w:r>
      <w:r w:rsidRPr="005871C5">
        <w:rPr>
          <w:rFonts w:ascii="PT Astra Serif" w:hAnsi="PT Astra Serif" w:cs="PT Astra Serif"/>
          <w:sz w:val="26"/>
          <w:szCs w:val="26"/>
        </w:rPr>
        <w:t>дополнительное соглашение к соглашению заключается в течение 5 рабочих дней со дня принятия решения о предоставлении субсидии</w:t>
      </w:r>
      <w:r w:rsidRPr="005871C5">
        <w:rPr>
          <w:rFonts w:ascii="PT Astra Serif" w:hAnsi="PT Astra Serif" w:cs="PT Astra Serif"/>
          <w:b/>
          <w:sz w:val="26"/>
          <w:szCs w:val="26"/>
        </w:rPr>
        <w:t xml:space="preserve"> </w:t>
      </w:r>
      <w:r w:rsidRPr="005871C5">
        <w:rPr>
          <w:rFonts w:ascii="PT Astra Serif" w:hAnsi="PT Astra Serif" w:cs="PT Astra Serif"/>
          <w:sz w:val="26"/>
          <w:szCs w:val="26"/>
        </w:rPr>
        <w:t xml:space="preserve">по результатам дополнительного отбора без изменения значений результата, установленных соглашением.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40. Результатом предоставления субсидии является обеспечение развития семейных ферм, направленное на увеличение объема производства сельскохозяйственной продукции.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Значение результата определяется соглашением.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color w:val="FF0000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41. Департамент перечисляет субсидию на расчетный счет, открытый в кредитной организации получателю субсидии, заключившему соглашение, не позднее 10-го рабочего дня, следующего за днем принятия Департаментом решения о предоставлении субсидии.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Arial"/>
          <w:sz w:val="26"/>
          <w:szCs w:val="26"/>
        </w:rPr>
      </w:pP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4. Требования к отчетности, к осуществлению контроля (мониторинга) за соблюдением условий и порядка предоставления субсидии 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и ответственности за их нарушение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Arial"/>
          <w:sz w:val="26"/>
          <w:szCs w:val="26"/>
        </w:rPr>
      </w:pP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42.</w:t>
      </w:r>
      <w:r w:rsidRPr="005871C5">
        <w:t> </w:t>
      </w:r>
      <w:r w:rsidRPr="005871C5">
        <w:rPr>
          <w:rFonts w:ascii="PT Astra Serif" w:hAnsi="PT Astra Serif" w:cs="Arial"/>
          <w:sz w:val="26"/>
          <w:szCs w:val="26"/>
        </w:rPr>
        <w:t>Получатели субсидии представляют в Департамент: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1) ежеквартально, не позднее 10-го числа, следующего за отчетным кварталом, и не позднее 1 марта года, следующего за годом получения субсидии, отчет о достижении значения результата предоставления субсидии по форме, определенной типовой формой, в системе «Электронный бюджет».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Департамент осуществляет проверку отчета в течение 20 рабочих дней со дня его поступления и согласовывает отчет получателя субсидии в системе «Электронный бюджет» или принимает меры, предусмотренные пунктами 44 - 45 настоящего Порядка, в случае выявления фактов нарушения обязательства по достижению значения результата предоставления субсидии, определенного соглашением;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2) ежемесячно, не позднее 5-го рабочего дня месяца, следующего за отчетным месяцем, отчет о реализации плана мероприятий по достижению результатов предоставления субсидии по состоянию на 1 число месяца, следующего за отчетным периодом, формируемого в соответствии с приказом Министерства финансов </w:t>
      </w:r>
      <w:r w:rsidRPr="005871C5">
        <w:rPr>
          <w:rFonts w:ascii="PT Astra Serif" w:hAnsi="PT Astra Serif" w:cs="Arial"/>
          <w:sz w:val="26"/>
          <w:szCs w:val="26"/>
        </w:rPr>
        <w:lastRenderedPageBreak/>
        <w:t>Российской 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услуг» (до даты достижения конечного результата предоставления субсидии), а также не позднее 10-го рабочего дня после достижения конечного значения результата предоставления субсидии.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Департамент проводит мониторинг достижения результатов предоставления субсидии, исходя из достижения значений результатов предоставления субсидии, определенных соглашением, и событий, отражающих факт завершения соответствующего мероприятия по получению результата предоставления субсидии (контрольная точка), в порядке и по формам, установленным приказом Министерства финансов Российской Федерации от 29.09.2021 № 138н «Об утверждении Порядка проведения мониторинга достижения результатов предоставления субсидий, в том числе грантов в форме субсидий, юридическим лицам, индивидуальным предпринимателям, физическим лицам - производителям товаров, работ, услуг».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43. Департамент осуществляет проверку соблюдения получателем субсидии условий и порядка предоставления субсидии, в том числе в части достижения результата предоставления субсидии. Органы государственного финансового контроля осуществляют проверку в соответствии со статьями 268</w:t>
      </w:r>
      <w:r w:rsidRPr="005871C5">
        <w:rPr>
          <w:rFonts w:ascii="PT Astra Serif" w:hAnsi="PT Astra Serif" w:cs="Arial"/>
          <w:sz w:val="26"/>
          <w:szCs w:val="26"/>
          <w:vertAlign w:val="superscript"/>
        </w:rPr>
        <w:t>1</w:t>
      </w:r>
      <w:r w:rsidRPr="005871C5">
        <w:rPr>
          <w:rFonts w:ascii="PT Astra Serif" w:hAnsi="PT Astra Serif" w:cs="Arial"/>
          <w:sz w:val="26"/>
          <w:szCs w:val="26"/>
        </w:rPr>
        <w:t xml:space="preserve"> и 269</w:t>
      </w:r>
      <w:r w:rsidRPr="005871C5">
        <w:rPr>
          <w:rFonts w:ascii="PT Astra Serif" w:hAnsi="PT Astra Serif" w:cs="Arial"/>
          <w:sz w:val="26"/>
          <w:szCs w:val="26"/>
          <w:vertAlign w:val="superscript"/>
        </w:rPr>
        <w:t>2</w:t>
      </w:r>
      <w:r w:rsidRPr="005871C5">
        <w:rPr>
          <w:rFonts w:ascii="PT Astra Serif" w:hAnsi="PT Astra Serif" w:cs="Arial"/>
          <w:sz w:val="26"/>
          <w:szCs w:val="26"/>
        </w:rPr>
        <w:t xml:space="preserve"> Бюджетного кодекса Российской Федерации.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44. В случае несоблюдения получателем субсидии условий, установленных при предоставлении субсидии, выявленных в том числе по фактам проверок, проведенных Департаментом и органами государственного финансового контроля, средства субсидия подлежит возврату в областной бюджет в полном объеме.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В случае если получателем субсидии по состоянию на 31 декабря года предоставления субсидии нарушены обязательства по достижению значения результата предоставления субсидии, определенного соглашением, объем средств, подлежащий возврату в областной бюджет (V</w:t>
      </w:r>
      <w:r w:rsidRPr="005871C5">
        <w:rPr>
          <w:rFonts w:ascii="PT Astra Serif" w:hAnsi="PT Astra Serif" w:cs="Arial"/>
          <w:sz w:val="26"/>
          <w:szCs w:val="26"/>
          <w:vertAlign w:val="subscript"/>
        </w:rPr>
        <w:t>возврата</w:t>
      </w:r>
      <w:r w:rsidRPr="005871C5">
        <w:rPr>
          <w:rFonts w:ascii="PT Astra Serif" w:hAnsi="PT Astra Serif" w:cs="Arial"/>
          <w:sz w:val="26"/>
          <w:szCs w:val="26"/>
        </w:rPr>
        <w:t>), рассчитывается по следующей формуле: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center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V</w:t>
      </w:r>
      <w:r w:rsidRPr="005871C5">
        <w:rPr>
          <w:rFonts w:ascii="PT Astra Serif" w:hAnsi="PT Astra Serif" w:cs="Arial"/>
          <w:sz w:val="26"/>
          <w:szCs w:val="26"/>
          <w:vertAlign w:val="subscript"/>
        </w:rPr>
        <w:t>возврата</w:t>
      </w:r>
      <w:r w:rsidRPr="005871C5">
        <w:rPr>
          <w:rFonts w:ascii="PT Astra Serif" w:hAnsi="PT Astra Serif" w:cs="Arial"/>
          <w:sz w:val="26"/>
          <w:szCs w:val="26"/>
        </w:rPr>
        <w:t xml:space="preserve"> = (1 - Р</w:t>
      </w:r>
      <w:r w:rsidRPr="005871C5">
        <w:rPr>
          <w:rFonts w:ascii="PT Astra Serif" w:hAnsi="PT Astra Serif" w:cs="Arial"/>
          <w:sz w:val="26"/>
          <w:szCs w:val="26"/>
          <w:vertAlign w:val="subscript"/>
        </w:rPr>
        <w:t>д</w:t>
      </w:r>
      <w:r w:rsidRPr="005871C5">
        <w:rPr>
          <w:rFonts w:ascii="PT Astra Serif" w:hAnsi="PT Astra Serif" w:cs="Arial"/>
          <w:sz w:val="26"/>
          <w:szCs w:val="26"/>
        </w:rPr>
        <w:t xml:space="preserve"> / Р</w:t>
      </w:r>
      <w:r w:rsidRPr="005871C5">
        <w:rPr>
          <w:rFonts w:ascii="PT Astra Serif" w:hAnsi="PT Astra Serif" w:cs="Arial"/>
          <w:sz w:val="26"/>
          <w:szCs w:val="26"/>
          <w:vertAlign w:val="subscript"/>
        </w:rPr>
        <w:t>п</w:t>
      </w:r>
      <w:r w:rsidRPr="005871C5">
        <w:rPr>
          <w:rFonts w:ascii="PT Astra Serif" w:hAnsi="PT Astra Serif" w:cs="Arial"/>
          <w:sz w:val="26"/>
          <w:szCs w:val="26"/>
        </w:rPr>
        <w:t>) x Р</w:t>
      </w:r>
      <w:r w:rsidRPr="005871C5">
        <w:rPr>
          <w:rFonts w:ascii="PT Astra Serif" w:hAnsi="PT Astra Serif" w:cs="Arial"/>
          <w:sz w:val="26"/>
          <w:szCs w:val="26"/>
          <w:vertAlign w:val="subscript"/>
        </w:rPr>
        <w:t>субсидии</w:t>
      </w:r>
      <w:r w:rsidRPr="005871C5">
        <w:rPr>
          <w:rFonts w:ascii="PT Astra Serif" w:hAnsi="PT Astra Serif" w:cs="Arial"/>
          <w:sz w:val="26"/>
          <w:szCs w:val="26"/>
        </w:rPr>
        <w:t xml:space="preserve"> х 0,1, где: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Р</w:t>
      </w:r>
      <w:r w:rsidRPr="005871C5">
        <w:rPr>
          <w:rFonts w:ascii="PT Astra Serif" w:hAnsi="PT Astra Serif" w:cs="Arial"/>
          <w:sz w:val="26"/>
          <w:szCs w:val="26"/>
          <w:vertAlign w:val="subscript"/>
        </w:rPr>
        <w:t>д</w:t>
      </w:r>
      <w:r w:rsidRPr="005871C5">
        <w:rPr>
          <w:rFonts w:ascii="PT Astra Serif" w:hAnsi="PT Astra Serif" w:cs="Arial"/>
          <w:sz w:val="26"/>
          <w:szCs w:val="26"/>
        </w:rPr>
        <w:t xml:space="preserve"> - достигнутое значение результата предоставления субсидии;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Р</w:t>
      </w:r>
      <w:r w:rsidRPr="005871C5">
        <w:rPr>
          <w:rFonts w:ascii="PT Astra Serif" w:hAnsi="PT Astra Serif" w:cs="Arial"/>
          <w:sz w:val="26"/>
          <w:szCs w:val="26"/>
          <w:vertAlign w:val="subscript"/>
        </w:rPr>
        <w:t>п</w:t>
      </w:r>
      <w:r w:rsidRPr="005871C5">
        <w:rPr>
          <w:rFonts w:ascii="PT Astra Serif" w:hAnsi="PT Astra Serif" w:cs="Arial"/>
          <w:sz w:val="26"/>
          <w:szCs w:val="26"/>
        </w:rPr>
        <w:t xml:space="preserve"> - плановое значение результата предоставления субсидии;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Р</w:t>
      </w:r>
      <w:r w:rsidRPr="005871C5">
        <w:rPr>
          <w:rFonts w:ascii="PT Astra Serif" w:hAnsi="PT Astra Serif" w:cs="Arial"/>
          <w:sz w:val="26"/>
          <w:szCs w:val="26"/>
          <w:vertAlign w:val="subscript"/>
        </w:rPr>
        <w:t>субсидии</w:t>
      </w:r>
      <w:r w:rsidRPr="005871C5">
        <w:rPr>
          <w:rFonts w:ascii="PT Astra Serif" w:hAnsi="PT Astra Serif" w:cs="Arial"/>
          <w:sz w:val="26"/>
          <w:szCs w:val="26"/>
        </w:rPr>
        <w:t xml:space="preserve"> - размер полученной субсидии, рублей.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45. Департамент в течение 20 рабочих дней с даты выявления указанных фактов направляет получателю субсидии письменное уведомление о возврате субсидии в областной бюджет (далее - уведомление).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В течение 10 рабочих дней с даты получения уведомления получатель субсидии осуществляет возврат субсидии в областной бюджет по платежным реквизитам, указанным в уведомлении, или направляет в адрес Департамента ответ с мотивированным отказом от возврата субсидии.</w:t>
      </w: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В случае непоступления средств в областной бюджет в срок, установленный абзацем вторым настоящего пункта, бюджетные средства подлежат взысканию Департаментом в судебном порядке в течение 3 месяцев с даты получения Департаментом отказа от возврата субсидии или истечения указанного срока.</w:t>
      </w:r>
    </w:p>
    <w:p w:rsidR="005871C5" w:rsidRPr="005871C5" w:rsidRDefault="005871C5" w:rsidP="00A304A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4820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br w:type="page"/>
      </w:r>
      <w:bookmarkStart w:id="8" w:name="P223"/>
      <w:bookmarkEnd w:id="8"/>
      <w:r w:rsidRPr="005871C5">
        <w:rPr>
          <w:rFonts w:ascii="PT Astra Serif" w:hAnsi="PT Astra Serif" w:cs="Arial"/>
          <w:sz w:val="26"/>
          <w:szCs w:val="26"/>
        </w:rPr>
        <w:lastRenderedPageBreak/>
        <w:t>Приложение № 1</w:t>
      </w:r>
    </w:p>
    <w:p w:rsidR="005871C5" w:rsidRPr="005871C5" w:rsidRDefault="005871C5" w:rsidP="00A304A7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left="4820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к Порядку предоставления субсидий на </w:t>
      </w:r>
      <w:r w:rsidR="00A304A7">
        <w:rPr>
          <w:rFonts w:ascii="PT Astra Serif" w:hAnsi="PT Astra Serif" w:cs="Arial"/>
          <w:sz w:val="26"/>
          <w:szCs w:val="26"/>
        </w:rPr>
        <w:t xml:space="preserve">поддержку приоритетных направлений агропромышленного комплекса и развитие малых форм хозяйствования по мероприятию: </w:t>
      </w:r>
      <w:r w:rsidRPr="005871C5">
        <w:rPr>
          <w:rFonts w:ascii="PT Astra Serif" w:hAnsi="PT Astra Serif" w:cs="Arial"/>
          <w:sz w:val="26"/>
          <w:szCs w:val="26"/>
        </w:rPr>
        <w:t>возмещение</w:t>
      </w:r>
      <w:r w:rsidR="00A304A7">
        <w:rPr>
          <w:rFonts w:ascii="PT Astra Serif" w:hAnsi="PT Astra Serif" w:cs="Arial"/>
          <w:sz w:val="26"/>
          <w:szCs w:val="26"/>
        </w:rPr>
        <w:t xml:space="preserve"> части </w:t>
      </w:r>
      <w:r w:rsidRPr="005871C5">
        <w:rPr>
          <w:rFonts w:ascii="PT Astra Serif" w:hAnsi="PT Astra Serif" w:cs="Arial"/>
          <w:sz w:val="26"/>
          <w:szCs w:val="26"/>
        </w:rPr>
        <w:t>затрат семейных ферм</w:t>
      </w:r>
    </w:p>
    <w:p w:rsidR="005871C5" w:rsidRPr="0044010E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rPr>
          <w:rFonts w:ascii="PT Astra Serif" w:hAnsi="PT Astra Serif" w:cs="Arial"/>
          <w:szCs w:val="26"/>
        </w:rPr>
      </w:pPr>
    </w:p>
    <w:p w:rsidR="005871C5" w:rsidRPr="0044010E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Arial"/>
          <w:szCs w:val="26"/>
        </w:rPr>
      </w:pPr>
    </w:p>
    <w:p w:rsidR="005871C5" w:rsidRPr="005871C5" w:rsidRDefault="005871C5" w:rsidP="005871C5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 w:cs="Courier New"/>
          <w:sz w:val="26"/>
          <w:szCs w:val="26"/>
        </w:rPr>
      </w:pPr>
      <w:r w:rsidRPr="005871C5">
        <w:rPr>
          <w:rFonts w:ascii="PT Astra Serif" w:hAnsi="PT Astra Serif" w:cs="Courier New"/>
          <w:sz w:val="26"/>
          <w:szCs w:val="26"/>
        </w:rPr>
        <w:t>Форма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5871C5" w:rsidRPr="005871C5" w:rsidTr="0044010E">
        <w:trPr>
          <w:trHeight w:val="23"/>
        </w:trPr>
        <w:tc>
          <w:tcPr>
            <w:tcW w:w="9071" w:type="dxa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5871C5">
              <w:rPr>
                <w:rFonts w:ascii="PT Astra Serif" w:hAnsi="PT Astra Serif" w:cs="Arial"/>
                <w:sz w:val="26"/>
                <w:szCs w:val="26"/>
              </w:rPr>
              <w:t>Справка-расчет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5871C5">
              <w:rPr>
                <w:rFonts w:ascii="PT Astra Serif" w:hAnsi="PT Astra Serif" w:cs="Arial"/>
                <w:sz w:val="26"/>
                <w:szCs w:val="26"/>
              </w:rPr>
              <w:t>субсидии на возмещение части затрат семейных ферм</w:t>
            </w:r>
          </w:p>
        </w:tc>
      </w:tr>
      <w:tr w:rsidR="005871C5" w:rsidRPr="005871C5" w:rsidTr="005871C5">
        <w:tc>
          <w:tcPr>
            <w:tcW w:w="9071" w:type="dxa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5871C5">
              <w:rPr>
                <w:rFonts w:ascii="PT Astra Serif" w:hAnsi="PT Astra Serif" w:cs="Arial"/>
                <w:sz w:val="26"/>
                <w:szCs w:val="26"/>
              </w:rPr>
              <w:t>______________________________________________________________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6"/>
                <w:szCs w:val="16"/>
              </w:rPr>
            </w:pPr>
            <w:r w:rsidRPr="005871C5">
              <w:rPr>
                <w:rFonts w:ascii="PT Astra Serif" w:hAnsi="PT Astra Serif" w:cs="Arial"/>
                <w:sz w:val="16"/>
                <w:szCs w:val="16"/>
              </w:rPr>
              <w:t>(наименование заявителя)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6"/>
                <w:szCs w:val="26"/>
              </w:rPr>
            </w:pPr>
            <w:r w:rsidRPr="005871C5">
              <w:rPr>
                <w:rFonts w:ascii="PT Astra Serif" w:hAnsi="PT Astra Serif" w:cs="Arial"/>
                <w:sz w:val="26"/>
                <w:szCs w:val="26"/>
              </w:rPr>
              <w:t>за _____________________________ 20__ г.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6"/>
                <w:szCs w:val="16"/>
              </w:rPr>
            </w:pPr>
            <w:r w:rsidRPr="005871C5">
              <w:rPr>
                <w:rFonts w:ascii="PT Astra Serif" w:hAnsi="PT Astra Serif" w:cs="Arial"/>
                <w:sz w:val="16"/>
                <w:szCs w:val="16"/>
              </w:rPr>
              <w:t>(период)</w:t>
            </w:r>
          </w:p>
        </w:tc>
      </w:tr>
      <w:tr w:rsidR="005871C5" w:rsidRPr="005871C5" w:rsidTr="005871C5">
        <w:tc>
          <w:tcPr>
            <w:tcW w:w="9071" w:type="dxa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ind w:firstLine="709"/>
              <w:jc w:val="both"/>
              <w:rPr>
                <w:rFonts w:ascii="PT Astra Serif" w:hAnsi="PT Astra Serif" w:cs="Arial"/>
                <w:sz w:val="26"/>
                <w:szCs w:val="26"/>
              </w:rPr>
            </w:pPr>
            <w:r w:rsidRPr="005871C5">
              <w:rPr>
                <w:rFonts w:ascii="PT Astra Serif" w:hAnsi="PT Astra Serif" w:cs="Arial"/>
                <w:sz w:val="26"/>
                <w:szCs w:val="26"/>
              </w:rPr>
              <w:t>Направления затрат, на возмещение части которых предоставляется субсидия на возмещение затрат семейных ферм (нужное подчеркнуть):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871C5">
              <w:rPr>
                <w:rFonts w:ascii="PT Astra Serif" w:hAnsi="PT Astra Serif"/>
                <w:sz w:val="26"/>
                <w:szCs w:val="26"/>
              </w:rPr>
              <w:t xml:space="preserve">оборудование для комплектации объектов, предназначенных для производства, хранения и переработки сельскохозяйственной продукции, включая автономные источники электро- и газоснабжения, обустройство автономных источников водоснабжения; 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871C5">
              <w:rPr>
                <w:rFonts w:ascii="PT Astra Serif" w:hAnsi="PT Astra Serif"/>
                <w:sz w:val="26"/>
                <w:szCs w:val="26"/>
              </w:rPr>
              <w:t>сельскохозяйственная техника и специализированный транспорт для комплектации объектов по производству и переработке сельскохозяйственной продукции семейных ферм;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5871C5">
              <w:rPr>
                <w:rFonts w:ascii="PT Astra Serif" w:hAnsi="PT Astra Serif"/>
                <w:sz w:val="26"/>
                <w:szCs w:val="26"/>
              </w:rPr>
              <w:t>сельскохозяйственные животные (за исключением свиней) и птицы, рыбопосадочного материала;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ind w:firstLine="709"/>
              <w:jc w:val="both"/>
              <w:rPr>
                <w:rFonts w:ascii="PT Astra Serif" w:hAnsi="PT Astra Serif" w:cs="Arial"/>
                <w:sz w:val="26"/>
                <w:szCs w:val="26"/>
              </w:rPr>
            </w:pPr>
            <w:r w:rsidRPr="005871C5">
              <w:rPr>
                <w:rFonts w:ascii="PT Astra Serif" w:hAnsi="PT Astra Serif"/>
                <w:sz w:val="26"/>
                <w:szCs w:val="26"/>
              </w:rPr>
              <w:t>снегоходные средства</w:t>
            </w:r>
            <w:r w:rsidRPr="005871C5">
              <w:rPr>
                <w:rFonts w:ascii="PT Astra Serif" w:hAnsi="PT Astra Serif" w:cs="Arial"/>
                <w:sz w:val="26"/>
                <w:szCs w:val="26"/>
              </w:rPr>
              <w:t>.</w:t>
            </w:r>
          </w:p>
        </w:tc>
      </w:tr>
    </w:tbl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Arial"/>
          <w:sz w:val="16"/>
          <w:szCs w:val="26"/>
        </w:rPr>
      </w:pPr>
    </w:p>
    <w:tbl>
      <w:tblPr>
        <w:tblW w:w="0" w:type="auto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639"/>
        <w:gridCol w:w="1204"/>
        <w:gridCol w:w="1339"/>
        <w:gridCol w:w="964"/>
        <w:gridCol w:w="1144"/>
        <w:gridCol w:w="2324"/>
      </w:tblGrid>
      <w:tr w:rsidR="005871C5" w:rsidRPr="005871C5" w:rsidTr="0044010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5871C5">
              <w:rPr>
                <w:rFonts w:ascii="PT Astra Serif" w:hAnsi="PT Astra Serif" w:cs="Arial"/>
                <w:sz w:val="18"/>
                <w:szCs w:val="18"/>
              </w:rPr>
              <w:t>Наименование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5871C5">
              <w:rPr>
                <w:rFonts w:ascii="PT Astra Serif" w:hAnsi="PT Astra Serif" w:cs="Arial"/>
                <w:sz w:val="18"/>
                <w:szCs w:val="18"/>
              </w:rPr>
              <w:t>Единица измерения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5871C5">
              <w:rPr>
                <w:rFonts w:ascii="PT Astra Serif" w:hAnsi="PT Astra Serif" w:cs="Arial"/>
                <w:sz w:val="18"/>
                <w:szCs w:val="18"/>
              </w:rPr>
              <w:t>Количество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5871C5">
              <w:rPr>
                <w:rFonts w:ascii="PT Astra Serif" w:hAnsi="PT Astra Serif" w:cs="Arial"/>
                <w:sz w:val="18"/>
                <w:szCs w:val="18"/>
              </w:rPr>
              <w:t>Сумма затрат (рублей, копеек)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5871C5">
              <w:rPr>
                <w:rFonts w:ascii="PT Astra Serif" w:hAnsi="PT Astra Serif" w:cs="Arial"/>
                <w:sz w:val="18"/>
                <w:szCs w:val="18"/>
              </w:rPr>
              <w:t>Ставка субсидии, проценты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5871C5">
              <w:rPr>
                <w:rFonts w:ascii="PT Astra Serif" w:hAnsi="PT Astra Serif" w:cs="Arial"/>
                <w:sz w:val="18"/>
                <w:szCs w:val="18"/>
              </w:rPr>
              <w:t>Сумма причитающейся субсидии (рублей, копеек)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5871C5">
              <w:rPr>
                <w:rFonts w:ascii="PT Astra Serif" w:hAnsi="PT Astra Serif" w:cs="Arial"/>
                <w:sz w:val="18"/>
                <w:szCs w:val="18"/>
              </w:rPr>
              <w:t>гр. 7 = (</w:t>
            </w:r>
            <w:hyperlink w:anchor="Par31" w:history="1">
              <w:r w:rsidRPr="005871C5">
                <w:rPr>
                  <w:rFonts w:ascii="PT Astra Serif" w:hAnsi="PT Astra Serif" w:cs="Arial"/>
                  <w:sz w:val="18"/>
                  <w:szCs w:val="18"/>
                </w:rPr>
                <w:t>гр. 5</w:t>
              </w:r>
            </w:hyperlink>
            <w:r w:rsidRPr="005871C5">
              <w:rPr>
                <w:rFonts w:ascii="PT Astra Serif" w:hAnsi="PT Astra Serif" w:cs="Arial"/>
                <w:sz w:val="18"/>
                <w:szCs w:val="18"/>
              </w:rPr>
              <w:t xml:space="preserve"> x </w:t>
            </w:r>
            <w:hyperlink w:anchor="Par32" w:history="1">
              <w:r w:rsidRPr="005871C5">
                <w:rPr>
                  <w:rFonts w:ascii="PT Astra Serif" w:hAnsi="PT Astra Serif" w:cs="Arial"/>
                  <w:sz w:val="18"/>
                  <w:szCs w:val="18"/>
                </w:rPr>
                <w:t>гр. 6</w:t>
              </w:r>
            </w:hyperlink>
            <w:r w:rsidRPr="005871C5">
              <w:rPr>
                <w:rFonts w:ascii="PT Astra Serif" w:hAnsi="PT Astra Serif" w:cs="Arial"/>
                <w:sz w:val="18"/>
                <w:szCs w:val="18"/>
              </w:rPr>
              <w:t>) / 100</w:t>
            </w:r>
          </w:p>
        </w:tc>
      </w:tr>
      <w:tr w:rsidR="005871C5" w:rsidRPr="005871C5" w:rsidTr="0044010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5871C5">
              <w:rPr>
                <w:rFonts w:ascii="PT Astra Serif" w:hAnsi="PT Astra Serif" w:cs="Arial"/>
                <w:sz w:val="18"/>
                <w:szCs w:val="18"/>
              </w:rPr>
              <w:t>1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5871C5">
              <w:rPr>
                <w:rFonts w:ascii="PT Astra Serif" w:hAnsi="PT Astra Serif" w:cs="Arial"/>
                <w:sz w:val="18"/>
                <w:szCs w:val="18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5871C5">
              <w:rPr>
                <w:rFonts w:ascii="PT Astra Serif" w:hAnsi="PT Astra Serif" w:cs="Arial"/>
                <w:sz w:val="18"/>
                <w:szCs w:val="18"/>
              </w:rPr>
              <w:t>3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5871C5">
              <w:rPr>
                <w:rFonts w:ascii="PT Astra Serif" w:hAnsi="PT Astra Serif" w:cs="Arial"/>
                <w:sz w:val="18"/>
                <w:szCs w:val="18"/>
              </w:rP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bookmarkStart w:id="9" w:name="Par31"/>
            <w:bookmarkEnd w:id="9"/>
            <w:r w:rsidRPr="005871C5">
              <w:rPr>
                <w:rFonts w:ascii="PT Astra Serif" w:hAnsi="PT Astra Serif" w:cs="Arial"/>
                <w:sz w:val="18"/>
                <w:szCs w:val="18"/>
              </w:rPr>
              <w:t>5</w:t>
            </w: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bookmarkStart w:id="10" w:name="Par32"/>
            <w:bookmarkEnd w:id="10"/>
            <w:r w:rsidRPr="005871C5">
              <w:rPr>
                <w:rFonts w:ascii="PT Astra Serif" w:hAnsi="PT Astra Serif" w:cs="Arial"/>
                <w:sz w:val="18"/>
                <w:szCs w:val="18"/>
              </w:rPr>
              <w:t>6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8"/>
                <w:szCs w:val="18"/>
              </w:rPr>
            </w:pPr>
            <w:r w:rsidRPr="005871C5">
              <w:rPr>
                <w:rFonts w:ascii="PT Astra Serif" w:hAnsi="PT Astra Serif" w:cs="Arial"/>
                <w:sz w:val="18"/>
                <w:szCs w:val="18"/>
              </w:rPr>
              <w:t>7</w:t>
            </w:r>
          </w:p>
        </w:tc>
      </w:tr>
      <w:tr w:rsidR="005871C5" w:rsidRPr="005871C5" w:rsidTr="0044010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</w:tr>
      <w:tr w:rsidR="005871C5" w:rsidRPr="005871C5" w:rsidTr="0044010E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  <w:r w:rsidRPr="005871C5">
              <w:rPr>
                <w:rFonts w:ascii="PT Astra Serif" w:hAnsi="PT Astra Serif" w:cs="Arial"/>
                <w:sz w:val="18"/>
                <w:szCs w:val="18"/>
              </w:rPr>
              <w:t>Итого:</w:t>
            </w:r>
          </w:p>
        </w:tc>
        <w:tc>
          <w:tcPr>
            <w:tcW w:w="1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8"/>
                <w:szCs w:val="18"/>
              </w:rPr>
            </w:pPr>
          </w:p>
        </w:tc>
      </w:tr>
    </w:tbl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Arial"/>
          <w:sz w:val="24"/>
          <w:szCs w:val="24"/>
        </w:rPr>
      </w:pPr>
    </w:p>
    <w:tbl>
      <w:tblPr>
        <w:tblStyle w:val="af3"/>
        <w:tblW w:w="0" w:type="auto"/>
        <w:tblLook w:val="04A0" w:firstRow="1" w:lastRow="0" w:firstColumn="1" w:lastColumn="0" w:noHBand="0" w:noVBand="1"/>
      </w:tblPr>
      <w:tblGrid>
        <w:gridCol w:w="2263"/>
        <w:gridCol w:w="7365"/>
      </w:tblGrid>
      <w:tr w:rsidR="005871C5" w:rsidRPr="005871C5" w:rsidTr="005871C5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5871C5">
              <w:rPr>
                <w:rFonts w:ascii="PT Astra Serif" w:hAnsi="PT Astra Serif" w:cs="Arial"/>
                <w:sz w:val="24"/>
                <w:szCs w:val="24"/>
              </w:rPr>
              <w:t>Подтверждаю, что:</w:t>
            </w:r>
          </w:p>
        </w:tc>
        <w:tc>
          <w:tcPr>
            <w:tcW w:w="7365" w:type="dxa"/>
            <w:tcBorders>
              <w:top w:val="nil"/>
              <w:left w:val="nil"/>
              <w:right w:val="nil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5871C5">
              <w:rPr>
                <w:rFonts w:ascii="PT Astra Serif" w:hAnsi="PT Astra Serif" w:cs="Arial"/>
                <w:sz w:val="24"/>
                <w:szCs w:val="24"/>
              </w:rPr>
              <w:t xml:space="preserve">являюсь плательщиком налога на добавленную стоимость; </w:t>
            </w:r>
          </w:p>
        </w:tc>
      </w:tr>
      <w:tr w:rsidR="005871C5" w:rsidRPr="005871C5" w:rsidTr="005871C5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7365" w:type="dxa"/>
            <w:tcBorders>
              <w:left w:val="nil"/>
              <w:right w:val="nil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5871C5">
              <w:rPr>
                <w:rFonts w:ascii="PT Astra Serif" w:hAnsi="PT Astra Serif" w:cs="Arial"/>
                <w:sz w:val="24"/>
                <w:szCs w:val="24"/>
              </w:rPr>
              <w:t>освобожден от уплаты налога на добавленную стоимость;</w:t>
            </w:r>
          </w:p>
        </w:tc>
      </w:tr>
      <w:tr w:rsidR="005871C5" w:rsidRPr="005871C5" w:rsidTr="005871C5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7365" w:type="dxa"/>
            <w:tcBorders>
              <w:left w:val="nil"/>
              <w:bottom w:val="single" w:sz="4" w:space="0" w:color="000000"/>
              <w:right w:val="nil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  <w:r w:rsidRPr="005871C5">
              <w:rPr>
                <w:rFonts w:ascii="PT Astra Serif" w:hAnsi="PT Astra Serif" w:cs="Arial"/>
                <w:sz w:val="24"/>
                <w:szCs w:val="24"/>
              </w:rPr>
              <w:t>не являюсь плательщиком налога на добавленную стоимость</w:t>
            </w:r>
          </w:p>
        </w:tc>
      </w:tr>
      <w:tr w:rsidR="005871C5" w:rsidRPr="005871C5" w:rsidTr="005871C5">
        <w:tc>
          <w:tcPr>
            <w:tcW w:w="2263" w:type="dxa"/>
            <w:tcBorders>
              <w:top w:val="nil"/>
              <w:left w:val="nil"/>
              <w:bottom w:val="nil"/>
              <w:right w:val="nil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  <w:tc>
          <w:tcPr>
            <w:tcW w:w="7365" w:type="dxa"/>
            <w:tcBorders>
              <w:left w:val="nil"/>
              <w:bottom w:val="nil"/>
              <w:right w:val="nil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24"/>
                <w:szCs w:val="24"/>
              </w:rPr>
            </w:pPr>
            <w:r w:rsidRPr="005871C5">
              <w:rPr>
                <w:rFonts w:ascii="PT Astra Serif" w:hAnsi="PT Astra Serif" w:cs="Arial"/>
                <w:sz w:val="24"/>
                <w:szCs w:val="24"/>
              </w:rPr>
              <w:t>(ненужное зачеркнуть)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4"/>
                <w:szCs w:val="24"/>
              </w:rPr>
            </w:pPr>
          </w:p>
        </w:tc>
      </w:tr>
    </w:tbl>
    <w:tbl>
      <w:tblPr>
        <w:tblW w:w="0" w:type="auto"/>
        <w:tblInd w:w="-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139"/>
        <w:gridCol w:w="397"/>
        <w:gridCol w:w="1474"/>
        <w:gridCol w:w="340"/>
        <w:gridCol w:w="3088"/>
      </w:tblGrid>
      <w:tr w:rsidR="005871C5" w:rsidRPr="005871C5" w:rsidTr="0044010E">
        <w:tc>
          <w:tcPr>
            <w:tcW w:w="4139" w:type="dxa"/>
            <w:tcBorders>
              <w:bottom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6"/>
                <w:szCs w:val="26"/>
              </w:rPr>
            </w:pPr>
          </w:p>
        </w:tc>
        <w:tc>
          <w:tcPr>
            <w:tcW w:w="397" w:type="dxa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6"/>
                <w:szCs w:val="26"/>
              </w:rPr>
            </w:pPr>
          </w:p>
        </w:tc>
        <w:tc>
          <w:tcPr>
            <w:tcW w:w="1474" w:type="dxa"/>
            <w:tcBorders>
              <w:bottom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6"/>
                <w:szCs w:val="26"/>
              </w:rPr>
            </w:pPr>
          </w:p>
        </w:tc>
        <w:tc>
          <w:tcPr>
            <w:tcW w:w="340" w:type="dxa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6"/>
                <w:szCs w:val="26"/>
              </w:rPr>
            </w:pPr>
          </w:p>
        </w:tc>
        <w:tc>
          <w:tcPr>
            <w:tcW w:w="3088" w:type="dxa"/>
            <w:tcBorders>
              <w:bottom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6"/>
                <w:szCs w:val="26"/>
              </w:rPr>
            </w:pPr>
          </w:p>
        </w:tc>
      </w:tr>
      <w:tr w:rsidR="005871C5" w:rsidRPr="005871C5" w:rsidTr="0044010E">
        <w:tc>
          <w:tcPr>
            <w:tcW w:w="4139" w:type="dxa"/>
            <w:tcBorders>
              <w:top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6"/>
                <w:szCs w:val="16"/>
              </w:rPr>
            </w:pPr>
            <w:r w:rsidRPr="005871C5">
              <w:rPr>
                <w:rFonts w:ascii="PT Astra Serif" w:hAnsi="PT Astra Serif" w:cs="Arial"/>
                <w:sz w:val="16"/>
                <w:szCs w:val="16"/>
              </w:rPr>
              <w:t>(должность)</w:t>
            </w:r>
          </w:p>
        </w:tc>
        <w:tc>
          <w:tcPr>
            <w:tcW w:w="397" w:type="dxa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6"/>
                <w:szCs w:val="16"/>
              </w:rPr>
            </w:pPr>
          </w:p>
        </w:tc>
        <w:tc>
          <w:tcPr>
            <w:tcW w:w="1474" w:type="dxa"/>
            <w:tcBorders>
              <w:top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6"/>
                <w:szCs w:val="16"/>
              </w:rPr>
            </w:pPr>
            <w:r w:rsidRPr="005871C5">
              <w:rPr>
                <w:rFonts w:ascii="PT Astra Serif" w:hAnsi="PT Astra Serif" w:cs="Arial"/>
                <w:sz w:val="16"/>
                <w:szCs w:val="16"/>
              </w:rPr>
              <w:t>(подпись)</w:t>
            </w:r>
          </w:p>
        </w:tc>
        <w:tc>
          <w:tcPr>
            <w:tcW w:w="340" w:type="dxa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16"/>
                <w:szCs w:val="16"/>
              </w:rPr>
            </w:pPr>
          </w:p>
        </w:tc>
        <w:tc>
          <w:tcPr>
            <w:tcW w:w="3088" w:type="dxa"/>
            <w:tcBorders>
              <w:top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Arial"/>
                <w:sz w:val="16"/>
                <w:szCs w:val="16"/>
              </w:rPr>
            </w:pPr>
            <w:r w:rsidRPr="005871C5">
              <w:rPr>
                <w:rFonts w:ascii="PT Astra Serif" w:hAnsi="PT Astra Serif" w:cs="Arial"/>
                <w:sz w:val="16"/>
                <w:szCs w:val="16"/>
              </w:rPr>
              <w:t>(фамилия, имя, отчество (последнее - при наличии)</w:t>
            </w:r>
          </w:p>
        </w:tc>
      </w:tr>
      <w:tr w:rsidR="005871C5" w:rsidRPr="005871C5" w:rsidTr="0044010E">
        <w:tc>
          <w:tcPr>
            <w:tcW w:w="4139" w:type="dxa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 w:cs="Arial"/>
                <w:sz w:val="26"/>
                <w:szCs w:val="26"/>
              </w:rPr>
            </w:pPr>
            <w:r w:rsidRPr="0044010E">
              <w:rPr>
                <w:rFonts w:ascii="PT Astra Serif" w:hAnsi="PT Astra Serif" w:cs="Arial"/>
                <w:sz w:val="22"/>
                <w:szCs w:val="26"/>
              </w:rPr>
              <w:t>Место печати (при наличии)</w:t>
            </w:r>
          </w:p>
        </w:tc>
        <w:tc>
          <w:tcPr>
            <w:tcW w:w="397" w:type="dxa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6"/>
                <w:szCs w:val="26"/>
              </w:rPr>
            </w:pPr>
          </w:p>
        </w:tc>
        <w:tc>
          <w:tcPr>
            <w:tcW w:w="4902" w:type="dxa"/>
            <w:gridSpan w:val="3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6"/>
                <w:szCs w:val="26"/>
              </w:rPr>
            </w:pPr>
          </w:p>
        </w:tc>
      </w:tr>
    </w:tbl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hAnsi="PT Astra Serif" w:cs="Arial"/>
          <w:szCs w:val="26"/>
        </w:rPr>
      </w:pPr>
      <w:r w:rsidRPr="005871C5">
        <w:rPr>
          <w:rFonts w:ascii="PT Astra Serif" w:hAnsi="PT Astra Serif" w:cs="Arial"/>
          <w:szCs w:val="26"/>
        </w:rPr>
        <w:br w:type="page"/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6663"/>
        <w:jc w:val="both"/>
        <w:rPr>
          <w:rFonts w:ascii="PT Astra Serif" w:hAnsi="PT Astra Serif" w:cs="Arial"/>
          <w:sz w:val="26"/>
          <w:szCs w:val="26"/>
        </w:rPr>
        <w:sectPr w:rsidR="005871C5" w:rsidRPr="005871C5" w:rsidSect="005871C5">
          <w:pgSz w:w="11907" w:h="16840"/>
          <w:pgMar w:top="1134" w:right="851" w:bottom="851" w:left="1418" w:header="737" w:footer="284" w:gutter="0"/>
          <w:cols w:space="720"/>
          <w:docGrid w:linePitch="360"/>
        </w:sectPr>
      </w:pPr>
    </w:p>
    <w:p w:rsidR="005871C5" w:rsidRPr="005871C5" w:rsidRDefault="005871C5" w:rsidP="00715B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9072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lastRenderedPageBreak/>
        <w:t>Приложение № 2</w:t>
      </w:r>
    </w:p>
    <w:p w:rsidR="005871C5" w:rsidRPr="005871C5" w:rsidRDefault="005871C5" w:rsidP="00715B7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left="9072"/>
        <w:jc w:val="both"/>
        <w:rPr>
          <w:rFonts w:ascii="PT Astra Serif" w:hAnsi="PT Astra Serif" w:cs="Arial"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 xml:space="preserve">к Порядку предоставления субсидий </w:t>
      </w:r>
      <w:r w:rsidR="00A304A7" w:rsidRPr="00A304A7">
        <w:rPr>
          <w:rFonts w:ascii="PT Astra Serif" w:hAnsi="PT Astra Serif" w:cs="Arial"/>
          <w:sz w:val="26"/>
          <w:szCs w:val="26"/>
        </w:rPr>
        <w:t>на поддержку приоритетных направлений агропромышленного комплекса и развитие малых форм хозяйствования по мероприятию:</w:t>
      </w:r>
      <w:r w:rsidR="00A304A7">
        <w:rPr>
          <w:rFonts w:ascii="PT Astra Serif" w:hAnsi="PT Astra Serif" w:cs="Arial"/>
          <w:sz w:val="26"/>
          <w:szCs w:val="26"/>
        </w:rPr>
        <w:t xml:space="preserve"> </w:t>
      </w:r>
      <w:r w:rsidR="001E05DD">
        <w:rPr>
          <w:rFonts w:ascii="PT Astra Serif" w:hAnsi="PT Astra Serif" w:cs="Arial"/>
          <w:sz w:val="26"/>
          <w:szCs w:val="26"/>
        </w:rPr>
        <w:t>в</w:t>
      </w:r>
      <w:r w:rsidRPr="005871C5">
        <w:rPr>
          <w:rFonts w:ascii="PT Astra Serif" w:hAnsi="PT Astra Serif" w:cs="Arial"/>
          <w:sz w:val="26"/>
          <w:szCs w:val="26"/>
        </w:rPr>
        <w:t>озмещение</w:t>
      </w:r>
      <w:r w:rsidR="00A304A7">
        <w:rPr>
          <w:rFonts w:ascii="PT Astra Serif" w:hAnsi="PT Astra Serif" w:cs="Arial"/>
          <w:sz w:val="26"/>
          <w:szCs w:val="26"/>
        </w:rPr>
        <w:t xml:space="preserve"> части </w:t>
      </w:r>
      <w:r w:rsidRPr="005871C5">
        <w:rPr>
          <w:rFonts w:ascii="PT Astra Serif" w:hAnsi="PT Astra Serif" w:cs="Arial"/>
          <w:sz w:val="26"/>
          <w:szCs w:val="26"/>
        </w:rPr>
        <w:t xml:space="preserve">затрат семейных ферм </w:t>
      </w:r>
    </w:p>
    <w:tbl>
      <w:tblPr>
        <w:tblW w:w="5011" w:type="pct"/>
        <w:tblInd w:w="-3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2"/>
        <w:gridCol w:w="1440"/>
        <w:gridCol w:w="275"/>
        <w:gridCol w:w="251"/>
        <w:gridCol w:w="90"/>
        <w:gridCol w:w="672"/>
        <w:gridCol w:w="574"/>
        <w:gridCol w:w="290"/>
        <w:gridCol w:w="341"/>
        <w:gridCol w:w="143"/>
        <w:gridCol w:w="1399"/>
        <w:gridCol w:w="341"/>
        <w:gridCol w:w="87"/>
        <w:gridCol w:w="574"/>
        <w:gridCol w:w="535"/>
        <w:gridCol w:w="239"/>
        <w:gridCol w:w="102"/>
        <w:gridCol w:w="332"/>
        <w:gridCol w:w="341"/>
        <w:gridCol w:w="72"/>
        <w:gridCol w:w="684"/>
        <w:gridCol w:w="284"/>
        <w:gridCol w:w="344"/>
        <w:gridCol w:w="329"/>
        <w:gridCol w:w="655"/>
        <w:gridCol w:w="33"/>
        <w:gridCol w:w="541"/>
        <w:gridCol w:w="774"/>
        <w:gridCol w:w="846"/>
        <w:gridCol w:w="400"/>
        <w:gridCol w:w="287"/>
        <w:gridCol w:w="1494"/>
        <w:gridCol w:w="143"/>
      </w:tblGrid>
      <w:tr w:rsidR="005871C5" w:rsidRPr="005871C5" w:rsidTr="00715B76">
        <w:trPr>
          <w:gridAfter w:val="1"/>
          <w:wAfter w:w="37" w:type="pct"/>
        </w:trPr>
        <w:tc>
          <w:tcPr>
            <w:tcW w:w="4952" w:type="pct"/>
            <w:gridSpan w:val="32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871C5">
              <w:rPr>
                <w:rFonts w:ascii="PT Astra Serif" w:hAnsi="PT Astra Serif" w:cs="PT Astra Serif"/>
                <w:sz w:val="26"/>
                <w:szCs w:val="26"/>
              </w:rPr>
              <w:t>Форма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871C5">
              <w:rPr>
                <w:rFonts w:ascii="PT Astra Serif" w:hAnsi="PT Astra Serif" w:cs="PT Astra Serif"/>
                <w:sz w:val="26"/>
                <w:szCs w:val="26"/>
              </w:rPr>
              <w:t>Справка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871C5">
              <w:rPr>
                <w:rFonts w:ascii="PT Astra Serif" w:hAnsi="PT Astra Serif" w:cs="PT Astra Serif"/>
                <w:sz w:val="26"/>
                <w:szCs w:val="26"/>
              </w:rPr>
              <w:t xml:space="preserve">о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актами, а также иной просроченной (неурегулированной) задолженности по денежным обязательствам перед Томской областью 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 w:val="26"/>
                <w:szCs w:val="26"/>
              </w:rPr>
            </w:pPr>
            <w:r w:rsidRPr="005871C5">
              <w:rPr>
                <w:rFonts w:ascii="PT Astra Serif" w:hAnsi="PT Astra Serif" w:cs="PT Astra Serif"/>
                <w:sz w:val="26"/>
                <w:szCs w:val="26"/>
              </w:rPr>
              <w:t>на «__» _______ 20__ г.</w:t>
            </w:r>
          </w:p>
        </w:tc>
      </w:tr>
      <w:tr w:rsidR="005871C5" w:rsidRPr="005871C5" w:rsidTr="00715B76">
        <w:trPr>
          <w:gridAfter w:val="3"/>
          <w:wAfter w:w="633" w:type="pct"/>
        </w:trPr>
        <w:tc>
          <w:tcPr>
            <w:tcW w:w="4356" w:type="pct"/>
            <w:gridSpan w:val="30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871C5">
              <w:rPr>
                <w:rFonts w:ascii="PT Astra Serif" w:hAnsi="PT Astra Serif" w:cs="PT Astra Serif"/>
                <w:sz w:val="26"/>
                <w:szCs w:val="26"/>
              </w:rPr>
              <w:t>Наименование участника отбора ______________________________________</w:t>
            </w:r>
          </w:p>
        </w:tc>
      </w:tr>
      <w:tr w:rsidR="005871C5" w:rsidRPr="005871C5" w:rsidTr="00715B76">
        <w:tc>
          <w:tcPr>
            <w:tcW w:w="669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Наименование средств, предоставленных из областного бюджета</w:t>
            </w:r>
          </w:p>
        </w:tc>
        <w:tc>
          <w:tcPr>
            <w:tcW w:w="131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Нормативный правовой акт,  в соответствии с которым участнику отбора предоставлены средства из областного бюджета</w:t>
            </w:r>
          </w:p>
        </w:tc>
        <w:tc>
          <w:tcPr>
            <w:tcW w:w="1502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Соглашение (договор), заключенное между главным распорядителем бюджетных средств областного бюджета и участником отбора на предоставление из областного бюджета средств</w:t>
            </w:r>
          </w:p>
        </w:tc>
        <w:tc>
          <w:tcPr>
            <w:tcW w:w="1501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Договоры (контракты), заключенные участником отбора в целях исполнения обязательств в рамках соглашения (договора)</w:t>
            </w:r>
          </w:p>
        </w:tc>
      </w:tr>
      <w:tr w:rsidR="005871C5" w:rsidRPr="005871C5" w:rsidTr="00715B76">
        <w:tc>
          <w:tcPr>
            <w:tcW w:w="669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2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вид</w:t>
            </w:r>
          </w:p>
        </w:tc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дата</w:t>
            </w:r>
          </w:p>
        </w:tc>
        <w:tc>
          <w:tcPr>
            <w:tcW w:w="25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номер</w:t>
            </w:r>
          </w:p>
        </w:tc>
        <w:tc>
          <w:tcPr>
            <w:tcW w:w="611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цели предоставления</w:t>
            </w:r>
          </w:p>
        </w:tc>
        <w:tc>
          <w:tcPr>
            <w:tcW w:w="1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дата</w:t>
            </w:r>
          </w:p>
        </w:tc>
        <w:tc>
          <w:tcPr>
            <w:tcW w:w="25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номер</w:t>
            </w:r>
          </w:p>
        </w:tc>
        <w:tc>
          <w:tcPr>
            <w:tcW w:w="283" w:type="pct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сумма, тыс. руб.</w:t>
            </w:r>
          </w:p>
        </w:tc>
        <w:tc>
          <w:tcPr>
            <w:tcW w:w="7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из них имеется задолженность</w:t>
            </w:r>
          </w:p>
        </w:tc>
        <w:tc>
          <w:tcPr>
            <w:tcW w:w="19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дата</w:t>
            </w:r>
          </w:p>
        </w:tc>
        <w:tc>
          <w:tcPr>
            <w:tcW w:w="2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номер</w:t>
            </w:r>
          </w:p>
        </w:tc>
        <w:tc>
          <w:tcPr>
            <w:tcW w:w="28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сумма, тыс. руб.</w:t>
            </w:r>
          </w:p>
        </w:tc>
        <w:tc>
          <w:tcPr>
            <w:tcW w:w="76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из них имеется задолженность</w:t>
            </w:r>
          </w:p>
        </w:tc>
      </w:tr>
      <w:tr w:rsidR="005871C5" w:rsidRPr="005871C5" w:rsidTr="00715B76">
        <w:tc>
          <w:tcPr>
            <w:tcW w:w="669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255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259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611" w:type="pct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1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25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283" w:type="pct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53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в том числе просроченная</w:t>
            </w:r>
          </w:p>
        </w:tc>
        <w:tc>
          <w:tcPr>
            <w:tcW w:w="19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25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28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</w:p>
        </w:tc>
        <w:tc>
          <w:tcPr>
            <w:tcW w:w="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всего</w:t>
            </w: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</w:rPr>
            </w:pPr>
            <w:r w:rsidRPr="005871C5">
              <w:rPr>
                <w:rFonts w:ascii="PT Astra Serif" w:hAnsi="PT Astra Serif" w:cs="PT Astra Serif"/>
              </w:rPr>
              <w:t>в том числе просроченная</w:t>
            </w:r>
          </w:p>
        </w:tc>
      </w:tr>
      <w:tr w:rsidR="005871C5" w:rsidRPr="005871C5" w:rsidTr="00715B76">
        <w:tc>
          <w:tcPr>
            <w:tcW w:w="6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53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  <w:tr w:rsidR="005871C5" w:rsidRPr="005871C5" w:rsidTr="00715B76">
        <w:tc>
          <w:tcPr>
            <w:tcW w:w="66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5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6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8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53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19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2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  <w:tc>
          <w:tcPr>
            <w:tcW w:w="53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</w:rPr>
            </w:pPr>
          </w:p>
        </w:tc>
      </w:tr>
      <w:tr w:rsidR="005871C5" w:rsidRPr="005871C5" w:rsidTr="00715B76">
        <w:trPr>
          <w:gridAfter w:val="10"/>
          <w:wAfter w:w="1841" w:type="pct"/>
        </w:trPr>
        <w:tc>
          <w:tcPr>
            <w:tcW w:w="493" w:type="pct"/>
            <w:gridSpan w:val="2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Cs w:val="26"/>
              </w:rPr>
            </w:pPr>
          </w:p>
        </w:tc>
        <w:tc>
          <w:tcPr>
            <w:tcW w:w="2666" w:type="pct"/>
            <w:gridSpan w:val="21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Arial"/>
                <w:sz w:val="26"/>
                <w:szCs w:val="26"/>
              </w:rPr>
            </w:pPr>
          </w:p>
        </w:tc>
      </w:tr>
      <w:tr w:rsidR="005871C5" w:rsidRPr="005871C5" w:rsidTr="00715B76">
        <w:trPr>
          <w:gridBefore w:val="1"/>
          <w:gridAfter w:val="7"/>
          <w:wBefore w:w="11" w:type="pct"/>
          <w:wAfter w:w="1501" w:type="pct"/>
        </w:trPr>
        <w:tc>
          <w:tcPr>
            <w:tcW w:w="1202" w:type="pct"/>
            <w:gridSpan w:val="7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871C5">
              <w:rPr>
                <w:rFonts w:ascii="PT Astra Serif" w:hAnsi="PT Astra Serif" w:cs="PT Astra Serif"/>
                <w:sz w:val="26"/>
                <w:szCs w:val="26"/>
              </w:rPr>
              <w:t>Руководитель</w:t>
            </w:r>
          </w:p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871C5">
              <w:rPr>
                <w:rFonts w:ascii="PT Astra Serif" w:hAnsi="PT Astra Serif" w:cs="PT Astra Serif"/>
                <w:sz w:val="26"/>
                <w:szCs w:val="26"/>
              </w:rPr>
              <w:t xml:space="preserve">(уполномоченное лицо) </w:t>
            </w:r>
          </w:p>
        </w:tc>
        <w:tc>
          <w:tcPr>
            <w:tcW w:w="114" w:type="pct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516" w:type="pct"/>
            <w:gridSpan w:val="2"/>
            <w:tcBorders>
              <w:bottom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14" w:type="pct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400" w:type="pct"/>
            <w:gridSpan w:val="3"/>
            <w:tcBorders>
              <w:bottom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14" w:type="pct"/>
            <w:gridSpan w:val="2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028" w:type="pct"/>
            <w:gridSpan w:val="9"/>
            <w:tcBorders>
              <w:bottom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5871C5" w:rsidRPr="005871C5" w:rsidTr="00715B76">
        <w:trPr>
          <w:gridBefore w:val="1"/>
          <w:gridAfter w:val="7"/>
          <w:wBefore w:w="11" w:type="pct"/>
          <w:wAfter w:w="1501" w:type="pct"/>
        </w:trPr>
        <w:tc>
          <w:tcPr>
            <w:tcW w:w="1202" w:type="pct"/>
            <w:gridSpan w:val="7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114" w:type="pct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516" w:type="pct"/>
            <w:gridSpan w:val="2"/>
            <w:tcBorders>
              <w:top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Cs w:val="26"/>
              </w:rPr>
            </w:pPr>
            <w:r w:rsidRPr="005871C5">
              <w:rPr>
                <w:rFonts w:ascii="PT Astra Serif" w:hAnsi="PT Astra Serif" w:cs="PT Astra Serif"/>
                <w:szCs w:val="26"/>
              </w:rPr>
              <w:t>(должность)</w:t>
            </w:r>
          </w:p>
        </w:tc>
        <w:tc>
          <w:tcPr>
            <w:tcW w:w="114" w:type="pct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400" w:type="pct"/>
            <w:gridSpan w:val="3"/>
            <w:tcBorders>
              <w:top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Cs w:val="26"/>
              </w:rPr>
            </w:pPr>
            <w:r w:rsidRPr="005871C5">
              <w:rPr>
                <w:rFonts w:ascii="PT Astra Serif" w:hAnsi="PT Astra Serif" w:cs="PT Astra Serif"/>
                <w:szCs w:val="26"/>
              </w:rPr>
              <w:t>(подпись)</w:t>
            </w:r>
          </w:p>
        </w:tc>
        <w:tc>
          <w:tcPr>
            <w:tcW w:w="114" w:type="pct"/>
            <w:gridSpan w:val="2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1028" w:type="pct"/>
            <w:gridSpan w:val="9"/>
            <w:tcBorders>
              <w:top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Cs w:val="26"/>
              </w:rPr>
            </w:pPr>
            <w:r w:rsidRPr="005871C5">
              <w:rPr>
                <w:rFonts w:ascii="PT Astra Serif" w:hAnsi="PT Astra Serif" w:cs="PT Astra Serif"/>
                <w:szCs w:val="26"/>
              </w:rPr>
              <w:t>(расшифровка подписи)</w:t>
            </w:r>
          </w:p>
        </w:tc>
      </w:tr>
      <w:tr w:rsidR="005871C5" w:rsidRPr="005871C5" w:rsidTr="00715B76">
        <w:trPr>
          <w:gridBefore w:val="1"/>
          <w:gridAfter w:val="9"/>
          <w:wBefore w:w="11" w:type="pct"/>
          <w:wAfter w:w="1731" w:type="pct"/>
        </w:trPr>
        <w:tc>
          <w:tcPr>
            <w:tcW w:w="574" w:type="pct"/>
            <w:gridSpan w:val="2"/>
            <w:vAlign w:val="bottom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871C5">
              <w:rPr>
                <w:rFonts w:ascii="PT Astra Serif" w:hAnsi="PT Astra Serif" w:cs="PT Astra Serif"/>
                <w:sz w:val="26"/>
                <w:szCs w:val="26"/>
              </w:rPr>
              <w:t>Исполнитель</w:t>
            </w:r>
          </w:p>
        </w:tc>
        <w:tc>
          <w:tcPr>
            <w:tcW w:w="114" w:type="pct"/>
            <w:gridSpan w:val="2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514" w:type="pct"/>
            <w:gridSpan w:val="3"/>
            <w:tcBorders>
              <w:bottom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14" w:type="pct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255" w:type="pct"/>
            <w:gridSpan w:val="9"/>
            <w:tcBorders>
              <w:bottom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14" w:type="pct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573" w:type="pct"/>
            <w:gridSpan w:val="5"/>
            <w:tcBorders>
              <w:bottom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  <w:tr w:rsidR="005871C5" w:rsidRPr="005871C5" w:rsidTr="00715B76">
        <w:trPr>
          <w:gridBefore w:val="1"/>
          <w:gridAfter w:val="9"/>
          <w:wBefore w:w="11" w:type="pct"/>
          <w:wAfter w:w="1731" w:type="pct"/>
        </w:trPr>
        <w:tc>
          <w:tcPr>
            <w:tcW w:w="574" w:type="pct"/>
            <w:gridSpan w:val="2"/>
            <w:vAlign w:val="bottom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Cs w:val="26"/>
              </w:rPr>
            </w:pPr>
            <w:r w:rsidRPr="005871C5">
              <w:rPr>
                <w:rFonts w:ascii="PT Astra Serif" w:hAnsi="PT Astra Serif" w:cs="Arial"/>
                <w:szCs w:val="26"/>
              </w:rPr>
              <w:t>Место печати (при наличии)</w:t>
            </w:r>
          </w:p>
        </w:tc>
        <w:tc>
          <w:tcPr>
            <w:tcW w:w="114" w:type="pct"/>
            <w:gridSpan w:val="2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514" w:type="pct"/>
            <w:gridSpan w:val="3"/>
            <w:tcBorders>
              <w:top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Cs w:val="26"/>
              </w:rPr>
            </w:pPr>
            <w:r w:rsidRPr="005871C5">
              <w:rPr>
                <w:rFonts w:ascii="PT Astra Serif" w:hAnsi="PT Astra Serif" w:cs="PT Astra Serif"/>
                <w:szCs w:val="26"/>
              </w:rPr>
              <w:t>(должность)</w:t>
            </w:r>
          </w:p>
        </w:tc>
        <w:tc>
          <w:tcPr>
            <w:tcW w:w="114" w:type="pct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1255" w:type="pct"/>
            <w:gridSpan w:val="9"/>
            <w:tcBorders>
              <w:top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Cs w:val="26"/>
              </w:rPr>
            </w:pPr>
            <w:r w:rsidRPr="005871C5">
              <w:rPr>
                <w:rFonts w:ascii="PT Astra Serif" w:hAnsi="PT Astra Serif" w:cs="PT Astra Serif"/>
                <w:szCs w:val="26"/>
              </w:rPr>
              <w:t>(фамилия, имя, отчество (при наличии)</w:t>
            </w:r>
          </w:p>
        </w:tc>
        <w:tc>
          <w:tcPr>
            <w:tcW w:w="114" w:type="pct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Cs w:val="26"/>
              </w:rPr>
            </w:pPr>
          </w:p>
        </w:tc>
        <w:tc>
          <w:tcPr>
            <w:tcW w:w="573" w:type="pct"/>
            <w:gridSpan w:val="5"/>
            <w:tcBorders>
              <w:top w:val="single" w:sz="4" w:space="0" w:color="auto"/>
            </w:tcBorders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center"/>
              <w:rPr>
                <w:rFonts w:ascii="PT Astra Serif" w:hAnsi="PT Astra Serif" w:cs="PT Astra Serif"/>
                <w:szCs w:val="26"/>
              </w:rPr>
            </w:pPr>
            <w:r w:rsidRPr="005871C5">
              <w:rPr>
                <w:rFonts w:ascii="PT Astra Serif" w:hAnsi="PT Astra Serif" w:cs="PT Astra Serif"/>
                <w:szCs w:val="26"/>
              </w:rPr>
              <w:t>(телефон)</w:t>
            </w:r>
          </w:p>
        </w:tc>
      </w:tr>
      <w:tr w:rsidR="005871C5" w:rsidRPr="005871C5" w:rsidTr="00715B76">
        <w:trPr>
          <w:gridBefore w:val="1"/>
          <w:gridAfter w:val="11"/>
          <w:wBefore w:w="11" w:type="pct"/>
          <w:wAfter w:w="1956" w:type="pct"/>
        </w:trPr>
        <w:tc>
          <w:tcPr>
            <w:tcW w:w="1202" w:type="pct"/>
            <w:gridSpan w:val="7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  <w:r w:rsidRPr="005871C5">
              <w:rPr>
                <w:rFonts w:ascii="PT Astra Serif" w:hAnsi="PT Astra Serif" w:cs="PT Astra Serif"/>
                <w:sz w:val="26"/>
                <w:szCs w:val="26"/>
              </w:rPr>
              <w:t>«__» __________ 20__ г.</w:t>
            </w:r>
          </w:p>
        </w:tc>
        <w:tc>
          <w:tcPr>
            <w:tcW w:w="114" w:type="pct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030" w:type="pct"/>
            <w:gridSpan w:val="6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114" w:type="pct"/>
            <w:gridSpan w:val="2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  <w:tc>
          <w:tcPr>
            <w:tcW w:w="573" w:type="pct"/>
            <w:gridSpan w:val="5"/>
          </w:tcPr>
          <w:p w:rsidR="005871C5" w:rsidRPr="005871C5" w:rsidRDefault="005871C5" w:rsidP="005871C5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rPr>
                <w:rFonts w:ascii="PT Astra Serif" w:hAnsi="PT Astra Serif" w:cs="PT Astra Serif"/>
                <w:sz w:val="26"/>
                <w:szCs w:val="26"/>
              </w:rPr>
            </w:pPr>
          </w:p>
        </w:tc>
      </w:tr>
    </w:tbl>
    <w:p w:rsidR="005871C5" w:rsidRPr="005871C5" w:rsidRDefault="005871C5" w:rsidP="005871C5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  <w:sectPr w:rsidR="005871C5" w:rsidRPr="005871C5" w:rsidSect="005871C5">
          <w:pgSz w:w="16840" w:h="11907" w:orient="landscape"/>
          <w:pgMar w:top="1418" w:right="1134" w:bottom="851" w:left="851" w:header="737" w:footer="284" w:gutter="0"/>
          <w:cols w:space="720"/>
          <w:docGrid w:linePitch="360"/>
        </w:sectPr>
      </w:pPr>
    </w:p>
    <w:p w:rsidR="00715B76" w:rsidRDefault="005871C5" w:rsidP="005871C5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lastRenderedPageBreak/>
        <w:t>Приложение № 3</w:t>
      </w:r>
      <w:r w:rsidR="00715B76">
        <w:rPr>
          <w:rFonts w:ascii="PT Astra Serif" w:hAnsi="PT Astra Serif" w:cs="PT Astra Serif"/>
          <w:sz w:val="26"/>
          <w:szCs w:val="26"/>
        </w:rPr>
        <w:t xml:space="preserve"> </w:t>
      </w:r>
    </w:p>
    <w:p w:rsidR="005871C5" w:rsidRPr="005871C5" w:rsidRDefault="00715B76" w:rsidP="005871C5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 w:rsidRPr="00715B76">
        <w:rPr>
          <w:rFonts w:ascii="PT Astra Serif" w:hAnsi="PT Astra Serif" w:cs="PT Astra Serif"/>
          <w:sz w:val="26"/>
          <w:szCs w:val="26"/>
        </w:rPr>
        <w:t>к Порядку предоставления субсидий на поддержку приоритетных направлений агропромышленного комплекса и развитие малых форм хозяйствования по мероприятию: возмещение части затрат семейных ферм</w:t>
      </w:r>
    </w:p>
    <w:p w:rsidR="005871C5" w:rsidRPr="005871C5" w:rsidRDefault="005871C5" w:rsidP="005871C5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5871C5" w:rsidRPr="005871C5" w:rsidRDefault="005871C5" w:rsidP="005871C5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</w:p>
    <w:p w:rsidR="005871C5" w:rsidRPr="005871C5" w:rsidRDefault="005871C5" w:rsidP="005871C5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Перечень оборудования для комплектации объектов для производства,</w:t>
      </w:r>
    </w:p>
    <w:p w:rsidR="005871C5" w:rsidRPr="005871C5" w:rsidRDefault="005871C5" w:rsidP="005871C5">
      <w:pPr>
        <w:tabs>
          <w:tab w:val="left" w:pos="7088"/>
        </w:tabs>
        <w:jc w:val="center"/>
        <w:rPr>
          <w:rFonts w:ascii="PT Astra Serif" w:hAnsi="PT Astra Serif" w:cs="PT Astra Serif"/>
          <w:sz w:val="26"/>
          <w:szCs w:val="26"/>
        </w:rPr>
      </w:pPr>
      <w:r w:rsidRPr="005871C5">
        <w:rPr>
          <w:rFonts w:ascii="PT Astra Serif" w:hAnsi="PT Astra Serif" w:cs="PT Astra Serif"/>
          <w:sz w:val="26"/>
          <w:szCs w:val="26"/>
        </w:rPr>
        <w:t>хранения и переработки сельскохозяйственной продукции</w:t>
      </w:r>
    </w:p>
    <w:p w:rsidR="005871C5" w:rsidRPr="005871C5" w:rsidRDefault="005871C5" w:rsidP="005871C5">
      <w:pPr>
        <w:tabs>
          <w:tab w:val="left" w:pos="1276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</w:p>
    <w:p w:rsidR="00766D3F" w:rsidRPr="00DA6BEF" w:rsidRDefault="00766D3F" w:rsidP="00766D3F">
      <w:pPr>
        <w:tabs>
          <w:tab w:val="left" w:pos="1276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</w:p>
    <w:p w:rsidR="00766D3F" w:rsidRPr="001E05DD" w:rsidRDefault="00766D3F" w:rsidP="00766D3F">
      <w:pPr>
        <w:pStyle w:val="a7"/>
        <w:numPr>
          <w:ilvl w:val="0"/>
          <w:numId w:val="22"/>
        </w:numPr>
        <w:tabs>
          <w:tab w:val="left" w:pos="0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>Устройства загрузочные,</w:t>
      </w:r>
      <w:r w:rsidRPr="001E05DD">
        <w:rPr>
          <w:rFonts w:ascii="PT Astra Serif" w:hAnsi="PT Astra Serif"/>
        </w:rPr>
        <w:t xml:space="preserve"> </w:t>
      </w:r>
      <w:r w:rsidRPr="001E05DD">
        <w:rPr>
          <w:rFonts w:ascii="PT Astra Serif" w:hAnsi="PT Astra Serif" w:cs="PT Astra Serif"/>
          <w:sz w:val="26"/>
          <w:szCs w:val="26"/>
        </w:rPr>
        <w:t>разгрузочные специально разработанные для использования в сельском хозяйстве, навесные.</w:t>
      </w:r>
    </w:p>
    <w:p w:rsidR="00766D3F" w:rsidRPr="001E05DD" w:rsidRDefault="00766D3F" w:rsidP="00766D3F">
      <w:pPr>
        <w:pStyle w:val="a7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>Устройства механические для разбрасывания или распыления жидкостей или порошков, используемые в сельском хозяйстве, включая разбрасыватели органических и минеральных удобрений.</w:t>
      </w:r>
    </w:p>
    <w:p w:rsidR="00766D3F" w:rsidRPr="001E05DD" w:rsidRDefault="00766D3F" w:rsidP="00766D3F">
      <w:pPr>
        <w:pStyle w:val="a7"/>
        <w:numPr>
          <w:ilvl w:val="0"/>
          <w:numId w:val="2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1134"/>
        </w:tabs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>Прицепы и полуприцепы самозагружающиеся или саморазгружающиеся для сельского хозяйства.</w:t>
      </w:r>
    </w:p>
    <w:p w:rsidR="00766D3F" w:rsidRPr="001E05DD" w:rsidRDefault="00766D3F" w:rsidP="00766D3F">
      <w:pPr>
        <w:pStyle w:val="a7"/>
        <w:numPr>
          <w:ilvl w:val="0"/>
          <w:numId w:val="22"/>
        </w:numPr>
        <w:tabs>
          <w:tab w:val="left" w:pos="0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 xml:space="preserve">Оборудование холодильное и морозильное. </w:t>
      </w:r>
    </w:p>
    <w:p w:rsidR="00766D3F" w:rsidRPr="001E05DD" w:rsidRDefault="00766D3F" w:rsidP="00766D3F">
      <w:pPr>
        <w:pStyle w:val="a7"/>
        <w:numPr>
          <w:ilvl w:val="0"/>
          <w:numId w:val="22"/>
        </w:numPr>
        <w:tabs>
          <w:tab w:val="left" w:pos="0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>Оборудование сельскохозяйственные для обработки почвы.</w:t>
      </w:r>
    </w:p>
    <w:p w:rsidR="00766D3F" w:rsidRPr="001E05DD" w:rsidRDefault="00766D3F" w:rsidP="00766D3F">
      <w:pPr>
        <w:pStyle w:val="a7"/>
        <w:numPr>
          <w:ilvl w:val="0"/>
          <w:numId w:val="22"/>
        </w:numPr>
        <w:tabs>
          <w:tab w:val="left" w:pos="0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>Установки и аппараты доильные.</w:t>
      </w:r>
    </w:p>
    <w:p w:rsidR="00766D3F" w:rsidRPr="001E05DD" w:rsidRDefault="00766D3F" w:rsidP="00766D3F">
      <w:pPr>
        <w:pStyle w:val="a7"/>
        <w:numPr>
          <w:ilvl w:val="0"/>
          <w:numId w:val="22"/>
        </w:numPr>
        <w:tabs>
          <w:tab w:val="left" w:pos="0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>Оборудование для заготовки и приготовления кормов для животных.</w:t>
      </w:r>
    </w:p>
    <w:p w:rsidR="00766D3F" w:rsidRPr="001E05DD" w:rsidRDefault="00766D3F" w:rsidP="00766D3F">
      <w:pPr>
        <w:pStyle w:val="a7"/>
        <w:numPr>
          <w:ilvl w:val="0"/>
          <w:numId w:val="22"/>
        </w:numPr>
        <w:tabs>
          <w:tab w:val="left" w:pos="0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>Оборудование весовое промышленное.</w:t>
      </w:r>
    </w:p>
    <w:p w:rsidR="00766D3F" w:rsidRPr="001E05DD" w:rsidRDefault="00766D3F" w:rsidP="00766D3F">
      <w:pPr>
        <w:pStyle w:val="a7"/>
        <w:numPr>
          <w:ilvl w:val="0"/>
          <w:numId w:val="22"/>
        </w:numPr>
        <w:tabs>
          <w:tab w:val="left" w:pos="0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>Автономные источники электро- и газоснабжения.</w:t>
      </w:r>
    </w:p>
    <w:p w:rsidR="00766D3F" w:rsidRPr="001E05DD" w:rsidRDefault="00766D3F" w:rsidP="00766D3F">
      <w:pPr>
        <w:pStyle w:val="a7"/>
        <w:numPr>
          <w:ilvl w:val="0"/>
          <w:numId w:val="22"/>
        </w:numPr>
        <w:tabs>
          <w:tab w:val="left" w:pos="0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>Оборудование для обустройства автономных источников водоснабжения, включая оборудование для водоподготовки.</w:t>
      </w:r>
    </w:p>
    <w:p w:rsidR="00766D3F" w:rsidRPr="001E05DD" w:rsidRDefault="00766D3F" w:rsidP="00766D3F">
      <w:pPr>
        <w:pStyle w:val="a7"/>
        <w:numPr>
          <w:ilvl w:val="0"/>
          <w:numId w:val="22"/>
        </w:numPr>
        <w:tabs>
          <w:tab w:val="left" w:pos="0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>Машины и оборудование для содержания сельскохозяйственных животных (кроме оборудования, предназначенного выращивания свинец) и птицы, включая инкубаторы.</w:t>
      </w:r>
    </w:p>
    <w:p w:rsidR="00766D3F" w:rsidRPr="001E05DD" w:rsidRDefault="00766D3F" w:rsidP="00766D3F">
      <w:pPr>
        <w:pStyle w:val="a7"/>
        <w:numPr>
          <w:ilvl w:val="0"/>
          <w:numId w:val="22"/>
        </w:numPr>
        <w:tabs>
          <w:tab w:val="left" w:pos="0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>Оборудование для утилизации отходов.</w:t>
      </w:r>
    </w:p>
    <w:p w:rsidR="00766D3F" w:rsidRPr="001E05DD" w:rsidRDefault="00766D3F" w:rsidP="00766D3F">
      <w:pPr>
        <w:pStyle w:val="a7"/>
        <w:numPr>
          <w:ilvl w:val="0"/>
          <w:numId w:val="22"/>
        </w:numPr>
        <w:tabs>
          <w:tab w:val="left" w:pos="0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>Оборудование для маркировки продукции.</w:t>
      </w:r>
    </w:p>
    <w:p w:rsidR="00766D3F" w:rsidRPr="001E05DD" w:rsidRDefault="00766D3F" w:rsidP="00766D3F">
      <w:pPr>
        <w:pStyle w:val="a7"/>
        <w:numPr>
          <w:ilvl w:val="0"/>
          <w:numId w:val="22"/>
        </w:numPr>
        <w:tabs>
          <w:tab w:val="left" w:pos="0"/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 xml:space="preserve">Специализированное оборудование, предназначенное для промышленного производства ягоды и овощей в защищенном грунте, включая средства автоматизации. </w:t>
      </w:r>
    </w:p>
    <w:p w:rsidR="005871C5" w:rsidRPr="005871C5" w:rsidRDefault="005871C5" w:rsidP="005871C5">
      <w:pPr>
        <w:tabs>
          <w:tab w:val="left" w:pos="0"/>
          <w:tab w:val="left" w:pos="7088"/>
        </w:tabs>
        <w:ind w:left="1069"/>
        <w:jc w:val="both"/>
        <w:rPr>
          <w:rFonts w:ascii="PT Astra Serif" w:hAnsi="PT Astra Serif" w:cs="PT Astra Serif"/>
          <w:sz w:val="26"/>
          <w:szCs w:val="26"/>
        </w:rPr>
      </w:pPr>
    </w:p>
    <w:p w:rsidR="005871C5" w:rsidRPr="005871C5" w:rsidRDefault="005871C5" w:rsidP="005871C5">
      <w:pPr>
        <w:numPr>
          <w:ilvl w:val="0"/>
          <w:numId w:val="22"/>
        </w:numPr>
        <w:tabs>
          <w:tab w:val="left" w:pos="0"/>
          <w:tab w:val="left" w:pos="7088"/>
        </w:tabs>
        <w:spacing w:after="200" w:line="276" w:lineRule="auto"/>
        <w:contextualSpacing/>
        <w:jc w:val="both"/>
        <w:rPr>
          <w:rFonts w:ascii="PT Astra Serif" w:eastAsia="Calibri" w:hAnsi="PT Astra Serif" w:cs="PT Astra Serif"/>
          <w:sz w:val="26"/>
          <w:szCs w:val="26"/>
          <w:lang w:eastAsia="en-US"/>
        </w:rPr>
      </w:pPr>
      <w:r w:rsidRPr="005871C5">
        <w:rPr>
          <w:rFonts w:ascii="PT Astra Serif" w:eastAsia="Calibri" w:hAnsi="PT Astra Serif" w:cs="PT Astra Serif"/>
          <w:sz w:val="26"/>
          <w:szCs w:val="26"/>
          <w:lang w:eastAsia="en-US"/>
        </w:rPr>
        <w:br w:type="page"/>
      </w:r>
    </w:p>
    <w:p w:rsidR="00715B76" w:rsidRDefault="005871C5" w:rsidP="005871C5">
      <w:pPr>
        <w:tabs>
          <w:tab w:val="left" w:pos="7088"/>
        </w:tabs>
        <w:ind w:left="5670"/>
      </w:pPr>
      <w:r w:rsidRPr="005871C5">
        <w:rPr>
          <w:rFonts w:ascii="PT Astra Serif" w:hAnsi="PT Astra Serif" w:cs="PT Astra Serif"/>
          <w:sz w:val="26"/>
          <w:szCs w:val="26"/>
        </w:rPr>
        <w:lastRenderedPageBreak/>
        <w:t>Приложение № 4</w:t>
      </w:r>
      <w:r w:rsidR="00715B76" w:rsidRPr="00715B76">
        <w:t xml:space="preserve"> </w:t>
      </w:r>
    </w:p>
    <w:p w:rsidR="005871C5" w:rsidRPr="005871C5" w:rsidRDefault="00715B76" w:rsidP="005871C5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  <w:r w:rsidRPr="00715B76">
        <w:rPr>
          <w:rFonts w:ascii="PT Astra Serif" w:hAnsi="PT Astra Serif" w:cs="PT Astra Serif"/>
          <w:sz w:val="26"/>
          <w:szCs w:val="26"/>
        </w:rPr>
        <w:t>к Порядку предоставления субсидий на поддержку приоритетных направлений агропромышленного комплекса и развитие малых форм хозяйствования по мероприятию: возмещение части затрат семейных ферм</w:t>
      </w:r>
    </w:p>
    <w:p w:rsidR="005871C5" w:rsidRPr="005871C5" w:rsidRDefault="005871C5" w:rsidP="005871C5">
      <w:pPr>
        <w:tabs>
          <w:tab w:val="left" w:pos="7088"/>
        </w:tabs>
        <w:ind w:left="5670"/>
        <w:rPr>
          <w:rFonts w:ascii="PT Astra Serif" w:hAnsi="PT Astra Serif" w:cs="PT Astra Serif"/>
          <w:sz w:val="26"/>
          <w:szCs w:val="26"/>
        </w:rPr>
      </w:pP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sz w:val="26"/>
          <w:szCs w:val="26"/>
        </w:rPr>
      </w:pP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center"/>
        <w:rPr>
          <w:rFonts w:ascii="PT Astra Serif" w:hAnsi="PT Astra Serif" w:cs="PT Astra Serif"/>
          <w:b/>
          <w:bCs/>
          <w:sz w:val="26"/>
          <w:szCs w:val="26"/>
        </w:rPr>
      </w:pPr>
      <w:r w:rsidRPr="005871C5">
        <w:rPr>
          <w:rFonts w:ascii="PT Astra Serif" w:hAnsi="PT Astra Serif" w:cs="Arial"/>
          <w:sz w:val="26"/>
          <w:szCs w:val="26"/>
        </w:rPr>
        <w:t>Перечень сельскохозяйственной техники и специализированного транспорта для комплектации объектов по производству и переработке сельскохозяйственной продукции</w:t>
      </w:r>
    </w:p>
    <w:p w:rsidR="005871C5" w:rsidRPr="005871C5" w:rsidRDefault="005871C5" w:rsidP="005871C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jc w:val="both"/>
        <w:rPr>
          <w:rFonts w:ascii="PT Astra Serif" w:hAnsi="PT Astra Serif" w:cs="PT Astra Serif"/>
          <w:sz w:val="26"/>
          <w:szCs w:val="26"/>
        </w:rPr>
      </w:pPr>
    </w:p>
    <w:p w:rsidR="00766D3F" w:rsidRDefault="00766D3F" w:rsidP="00766D3F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A6BEF">
        <w:rPr>
          <w:rFonts w:ascii="PT Astra Serif" w:hAnsi="PT Astra Serif" w:cs="PT Astra Serif"/>
          <w:sz w:val="26"/>
          <w:szCs w:val="26"/>
        </w:rPr>
        <w:t>Машины сельскохозяйственные для обработки почвы.</w:t>
      </w:r>
    </w:p>
    <w:p w:rsidR="00766D3F" w:rsidRDefault="00766D3F" w:rsidP="00766D3F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>Погрузчики сельскохозяйственные.</w:t>
      </w:r>
    </w:p>
    <w:p w:rsidR="00766D3F" w:rsidRPr="00DA6BEF" w:rsidRDefault="00766D3F" w:rsidP="00766D3F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DA6BEF">
        <w:rPr>
          <w:rFonts w:ascii="PT Astra Serif" w:hAnsi="PT Astra Serif" w:cs="PT Astra Serif"/>
          <w:sz w:val="26"/>
          <w:szCs w:val="26"/>
        </w:rPr>
        <w:t>Комбайны и жатки.</w:t>
      </w:r>
    </w:p>
    <w:p w:rsidR="00766D3F" w:rsidRPr="001E05DD" w:rsidRDefault="00766D3F" w:rsidP="00766D3F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>Тракторы для сельского хозяйства.</w:t>
      </w:r>
    </w:p>
    <w:p w:rsidR="00766D3F" w:rsidRPr="001E05DD" w:rsidRDefault="00766D3F" w:rsidP="00766D3F">
      <w:pPr>
        <w:pStyle w:val="a7"/>
        <w:numPr>
          <w:ilvl w:val="0"/>
          <w:numId w:val="1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1E05DD">
        <w:rPr>
          <w:rFonts w:ascii="PT Astra Serif" w:hAnsi="PT Astra Serif" w:cs="PT Astra Serif"/>
          <w:sz w:val="26"/>
          <w:szCs w:val="26"/>
        </w:rPr>
        <w:t xml:space="preserve">Средства транспортные специализированные </w:t>
      </w:r>
      <w:r w:rsidRPr="001E05DD">
        <w:rPr>
          <w:rFonts w:ascii="PT Astra Serif" w:hAnsi="PT Astra Serif" w:cs="Arial"/>
          <w:sz w:val="26"/>
          <w:szCs w:val="26"/>
        </w:rPr>
        <w:t xml:space="preserve">приспособленные для перевозки сельскохозяйственной продукции с соответствующей конструкцией кузова, включая цистерны, рефрижераторы и изотермические. </w:t>
      </w:r>
    </w:p>
    <w:p w:rsidR="005871C5" w:rsidRPr="005871C5" w:rsidRDefault="005871C5" w:rsidP="005871C5">
      <w:pPr>
        <w:tabs>
          <w:tab w:val="left" w:pos="1134"/>
          <w:tab w:val="left" w:pos="7088"/>
        </w:tabs>
        <w:ind w:firstLine="567"/>
        <w:rPr>
          <w:rFonts w:ascii="PT Astra Serif" w:hAnsi="PT Astra Serif" w:cs="PT Astra Serif"/>
          <w:sz w:val="26"/>
          <w:szCs w:val="26"/>
        </w:rPr>
      </w:pPr>
    </w:p>
    <w:p w:rsidR="005871C5" w:rsidRPr="00526A96" w:rsidRDefault="005871C5" w:rsidP="00865FE3">
      <w:pPr>
        <w:rPr>
          <w:rFonts w:ascii="PT Astra Serif" w:eastAsia="Calibri" w:hAnsi="PT Astra Serif"/>
          <w:sz w:val="24"/>
          <w:szCs w:val="24"/>
          <w:lang w:eastAsia="en-US"/>
        </w:rPr>
      </w:pPr>
    </w:p>
    <w:sectPr w:rsidR="005871C5" w:rsidRPr="00526A96" w:rsidSect="00DC6127">
      <w:pgSz w:w="11906" w:h="16840"/>
      <w:pgMar w:top="1134" w:right="567" w:bottom="992" w:left="1134" w:header="0" w:footer="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FC3" w:rsidRDefault="001F3FC3">
      <w:r>
        <w:separator/>
      </w:r>
    </w:p>
  </w:endnote>
  <w:endnote w:type="continuationSeparator" w:id="0">
    <w:p w:rsidR="001F3FC3" w:rsidRDefault="001F3F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FC3" w:rsidRDefault="001F3FC3">
      <w:r>
        <w:separator/>
      </w:r>
    </w:p>
  </w:footnote>
  <w:footnote w:type="continuationSeparator" w:id="0">
    <w:p w:rsidR="001F3FC3" w:rsidRDefault="001F3FC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1C5" w:rsidRDefault="005871C5">
    <w:pPr>
      <w:pStyle w:val="af"/>
      <w:spacing w:before="0"/>
      <w:rPr>
        <w:rFonts w:ascii="PT Astra Serif" w:hAnsi="PT Astra Serif"/>
        <w:szCs w:val="28"/>
      </w:rPr>
    </w:pPr>
  </w:p>
  <w:p w:rsidR="005871C5" w:rsidRDefault="005871C5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2567E2" w:rsidRPr="002567E2">
      <w:rPr>
        <w:rFonts w:ascii="PT Astra Serif" w:hAnsi="PT Astra Serif"/>
        <w:b w:val="0"/>
        <w:noProof/>
        <w:szCs w:val="28"/>
      </w:rPr>
      <w:t>4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71C5" w:rsidRDefault="005871C5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6D66B0E6" wp14:editId="179D636A">
          <wp:extent cx="723900" cy="647700"/>
          <wp:effectExtent l="0" t="0" r="0" b="0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871C5" w:rsidRDefault="005871C5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5871C5" w:rsidRDefault="005871C5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E33B04"/>
    <w:multiLevelType w:val="hybridMultilevel"/>
    <w:tmpl w:val="5274805A"/>
    <w:lvl w:ilvl="0" w:tplc="87E263F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5AB26FD"/>
    <w:multiLevelType w:val="hybridMultilevel"/>
    <w:tmpl w:val="E3A24104"/>
    <w:lvl w:ilvl="0" w:tplc="01E05FA6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7270760"/>
    <w:multiLevelType w:val="hybridMultilevel"/>
    <w:tmpl w:val="8CB43E32"/>
    <w:lvl w:ilvl="0" w:tplc="67325DF8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0BA03372"/>
    <w:multiLevelType w:val="hybridMultilevel"/>
    <w:tmpl w:val="A2A29018"/>
    <w:lvl w:ilvl="0" w:tplc="5A4CADAE">
      <w:start w:val="3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0D6F16D0"/>
    <w:multiLevelType w:val="hybridMultilevel"/>
    <w:tmpl w:val="D5942CD4"/>
    <w:lvl w:ilvl="0" w:tplc="136A22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17A0023"/>
    <w:multiLevelType w:val="hybridMultilevel"/>
    <w:tmpl w:val="FE8A9F34"/>
    <w:lvl w:ilvl="0" w:tplc="5F6418FC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332696B"/>
    <w:multiLevelType w:val="hybridMultilevel"/>
    <w:tmpl w:val="AF723454"/>
    <w:lvl w:ilvl="0" w:tplc="8E9A4A6E">
      <w:start w:val="1"/>
      <w:numFmt w:val="decimal"/>
      <w:lvlText w:val="%1)"/>
      <w:lvlJc w:val="left"/>
      <w:pPr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27465D28"/>
    <w:multiLevelType w:val="hybridMultilevel"/>
    <w:tmpl w:val="A656A884"/>
    <w:lvl w:ilvl="0" w:tplc="5A583D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F8C3B7C"/>
    <w:multiLevelType w:val="hybridMultilevel"/>
    <w:tmpl w:val="AA04F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674EB9"/>
    <w:multiLevelType w:val="hybridMultilevel"/>
    <w:tmpl w:val="185E31E0"/>
    <w:lvl w:ilvl="0" w:tplc="136A2256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B7A4A1D"/>
    <w:multiLevelType w:val="hybridMultilevel"/>
    <w:tmpl w:val="06CE91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C575913"/>
    <w:multiLevelType w:val="hybridMultilevel"/>
    <w:tmpl w:val="15781DC6"/>
    <w:lvl w:ilvl="0" w:tplc="7E0C284A">
      <w:start w:val="1"/>
      <w:numFmt w:val="decimal"/>
      <w:lvlText w:val="%1)"/>
      <w:lvlJc w:val="left"/>
      <w:pPr>
        <w:ind w:left="2014" w:hanging="13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58508A"/>
    <w:multiLevelType w:val="hybridMultilevel"/>
    <w:tmpl w:val="82020294"/>
    <w:lvl w:ilvl="0" w:tplc="6A7ED5A4">
      <w:start w:val="2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>
    <w:nsid w:val="533A0FF5"/>
    <w:multiLevelType w:val="hybridMultilevel"/>
    <w:tmpl w:val="EABA866A"/>
    <w:lvl w:ilvl="0" w:tplc="7FAA13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5676264A"/>
    <w:multiLevelType w:val="hybridMultilevel"/>
    <w:tmpl w:val="BBEC0194"/>
    <w:lvl w:ilvl="0" w:tplc="6F0CAA8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57D60074"/>
    <w:multiLevelType w:val="hybridMultilevel"/>
    <w:tmpl w:val="D982D1FA"/>
    <w:lvl w:ilvl="0" w:tplc="4DE6FE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5DC81013"/>
    <w:multiLevelType w:val="hybridMultilevel"/>
    <w:tmpl w:val="BA06064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61F94FF3"/>
    <w:multiLevelType w:val="hybridMultilevel"/>
    <w:tmpl w:val="A3CE95C6"/>
    <w:lvl w:ilvl="0" w:tplc="136A22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8AA0907"/>
    <w:multiLevelType w:val="hybridMultilevel"/>
    <w:tmpl w:val="3C9C9306"/>
    <w:lvl w:ilvl="0" w:tplc="CBEA759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6B8803B2"/>
    <w:multiLevelType w:val="hybridMultilevel"/>
    <w:tmpl w:val="9DB82590"/>
    <w:lvl w:ilvl="0" w:tplc="8A624F18">
      <w:start w:val="1"/>
      <w:numFmt w:val="decimal"/>
      <w:lvlText w:val="%1."/>
      <w:lvlJc w:val="left"/>
      <w:pPr>
        <w:ind w:left="2119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6EC126D3"/>
    <w:multiLevelType w:val="hybridMultilevel"/>
    <w:tmpl w:val="955C7A8A"/>
    <w:lvl w:ilvl="0" w:tplc="136A22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793946A1"/>
    <w:multiLevelType w:val="hybridMultilevel"/>
    <w:tmpl w:val="F05E04EA"/>
    <w:lvl w:ilvl="0" w:tplc="5A76FD02">
      <w:start w:val="5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94930CC"/>
    <w:multiLevelType w:val="hybridMultilevel"/>
    <w:tmpl w:val="F620E73C"/>
    <w:lvl w:ilvl="0" w:tplc="EC4CCD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7C772F62"/>
    <w:multiLevelType w:val="hybridMultilevel"/>
    <w:tmpl w:val="098EF2C2"/>
    <w:lvl w:ilvl="0" w:tplc="45D09E2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3"/>
  </w:num>
  <w:num w:numId="2">
    <w:abstractNumId w:val="19"/>
  </w:num>
  <w:num w:numId="3">
    <w:abstractNumId w:val="13"/>
  </w:num>
  <w:num w:numId="4">
    <w:abstractNumId w:val="21"/>
  </w:num>
  <w:num w:numId="5">
    <w:abstractNumId w:val="11"/>
  </w:num>
  <w:num w:numId="6">
    <w:abstractNumId w:val="18"/>
  </w:num>
  <w:num w:numId="7">
    <w:abstractNumId w:val="22"/>
  </w:num>
  <w:num w:numId="8">
    <w:abstractNumId w:val="14"/>
  </w:num>
  <w:num w:numId="9">
    <w:abstractNumId w:val="2"/>
  </w:num>
  <w:num w:numId="10">
    <w:abstractNumId w:val="15"/>
  </w:num>
  <w:num w:numId="11">
    <w:abstractNumId w:val="3"/>
  </w:num>
  <w:num w:numId="12">
    <w:abstractNumId w:val="5"/>
  </w:num>
  <w:num w:numId="13">
    <w:abstractNumId w:val="1"/>
  </w:num>
  <w:num w:numId="14">
    <w:abstractNumId w:val="12"/>
  </w:num>
  <w:num w:numId="15">
    <w:abstractNumId w:val="7"/>
  </w:num>
  <w:num w:numId="16">
    <w:abstractNumId w:val="10"/>
  </w:num>
  <w:num w:numId="17">
    <w:abstractNumId w:val="8"/>
  </w:num>
  <w:num w:numId="18">
    <w:abstractNumId w:val="20"/>
  </w:num>
  <w:num w:numId="19">
    <w:abstractNumId w:val="4"/>
  </w:num>
  <w:num w:numId="20">
    <w:abstractNumId w:val="9"/>
  </w:num>
  <w:num w:numId="21">
    <w:abstractNumId w:val="17"/>
  </w:num>
  <w:num w:numId="22">
    <w:abstractNumId w:val="16"/>
  </w:num>
  <w:num w:numId="23">
    <w:abstractNumId w:val="0"/>
  </w:num>
  <w:num w:numId="2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01548"/>
    <w:rsid w:val="00003333"/>
    <w:rsid w:val="00004922"/>
    <w:rsid w:val="00004A14"/>
    <w:rsid w:val="000051BC"/>
    <w:rsid w:val="00005357"/>
    <w:rsid w:val="00005F8B"/>
    <w:rsid w:val="00007E56"/>
    <w:rsid w:val="00010444"/>
    <w:rsid w:val="000111AB"/>
    <w:rsid w:val="000119C9"/>
    <w:rsid w:val="00013543"/>
    <w:rsid w:val="00014BA4"/>
    <w:rsid w:val="00015A0A"/>
    <w:rsid w:val="00015ABE"/>
    <w:rsid w:val="000205F3"/>
    <w:rsid w:val="0002084E"/>
    <w:rsid w:val="00021CD3"/>
    <w:rsid w:val="0002283A"/>
    <w:rsid w:val="00022C8A"/>
    <w:rsid w:val="00023B20"/>
    <w:rsid w:val="0002453B"/>
    <w:rsid w:val="00024AC3"/>
    <w:rsid w:val="00024AFC"/>
    <w:rsid w:val="000260F6"/>
    <w:rsid w:val="00026811"/>
    <w:rsid w:val="00027426"/>
    <w:rsid w:val="0002783E"/>
    <w:rsid w:val="00032B60"/>
    <w:rsid w:val="00033A4B"/>
    <w:rsid w:val="00035215"/>
    <w:rsid w:val="0003589C"/>
    <w:rsid w:val="00036DCE"/>
    <w:rsid w:val="00037A72"/>
    <w:rsid w:val="00037CCB"/>
    <w:rsid w:val="000406B3"/>
    <w:rsid w:val="000418F1"/>
    <w:rsid w:val="00042D1A"/>
    <w:rsid w:val="000436FE"/>
    <w:rsid w:val="00043A49"/>
    <w:rsid w:val="00043B7D"/>
    <w:rsid w:val="000451EC"/>
    <w:rsid w:val="00045AE6"/>
    <w:rsid w:val="00046349"/>
    <w:rsid w:val="00046B31"/>
    <w:rsid w:val="00047375"/>
    <w:rsid w:val="0004769C"/>
    <w:rsid w:val="0004769F"/>
    <w:rsid w:val="00047875"/>
    <w:rsid w:val="0005055D"/>
    <w:rsid w:val="000508F2"/>
    <w:rsid w:val="00050EDB"/>
    <w:rsid w:val="000534BD"/>
    <w:rsid w:val="000535FE"/>
    <w:rsid w:val="000541E6"/>
    <w:rsid w:val="000558F0"/>
    <w:rsid w:val="000559AF"/>
    <w:rsid w:val="00055CAE"/>
    <w:rsid w:val="00057048"/>
    <w:rsid w:val="00062734"/>
    <w:rsid w:val="0006587F"/>
    <w:rsid w:val="00066E70"/>
    <w:rsid w:val="00070BF3"/>
    <w:rsid w:val="00072268"/>
    <w:rsid w:val="00072639"/>
    <w:rsid w:val="00072855"/>
    <w:rsid w:val="00072EB2"/>
    <w:rsid w:val="00072F96"/>
    <w:rsid w:val="0007330C"/>
    <w:rsid w:val="00073328"/>
    <w:rsid w:val="00073E48"/>
    <w:rsid w:val="00074F39"/>
    <w:rsid w:val="000757D4"/>
    <w:rsid w:val="00076C82"/>
    <w:rsid w:val="00077D83"/>
    <w:rsid w:val="00081528"/>
    <w:rsid w:val="00081590"/>
    <w:rsid w:val="00082087"/>
    <w:rsid w:val="00082302"/>
    <w:rsid w:val="00082AEA"/>
    <w:rsid w:val="0008356A"/>
    <w:rsid w:val="00083C0F"/>
    <w:rsid w:val="000841C3"/>
    <w:rsid w:val="000845F1"/>
    <w:rsid w:val="00085A16"/>
    <w:rsid w:val="00086513"/>
    <w:rsid w:val="000913B0"/>
    <w:rsid w:val="0009152A"/>
    <w:rsid w:val="00094710"/>
    <w:rsid w:val="00096F6B"/>
    <w:rsid w:val="00097272"/>
    <w:rsid w:val="0009744C"/>
    <w:rsid w:val="000A480D"/>
    <w:rsid w:val="000A5072"/>
    <w:rsid w:val="000A69B1"/>
    <w:rsid w:val="000B2C22"/>
    <w:rsid w:val="000B301C"/>
    <w:rsid w:val="000B3B47"/>
    <w:rsid w:val="000B3B77"/>
    <w:rsid w:val="000B62BC"/>
    <w:rsid w:val="000B64A7"/>
    <w:rsid w:val="000B6813"/>
    <w:rsid w:val="000B6EA6"/>
    <w:rsid w:val="000B7703"/>
    <w:rsid w:val="000B794F"/>
    <w:rsid w:val="000B7D41"/>
    <w:rsid w:val="000C02A5"/>
    <w:rsid w:val="000C2413"/>
    <w:rsid w:val="000C255C"/>
    <w:rsid w:val="000C4447"/>
    <w:rsid w:val="000C6096"/>
    <w:rsid w:val="000C6F10"/>
    <w:rsid w:val="000C6F7F"/>
    <w:rsid w:val="000C7013"/>
    <w:rsid w:val="000C7432"/>
    <w:rsid w:val="000C7BF5"/>
    <w:rsid w:val="000C7F41"/>
    <w:rsid w:val="000D005C"/>
    <w:rsid w:val="000D2555"/>
    <w:rsid w:val="000D2C27"/>
    <w:rsid w:val="000D3DF7"/>
    <w:rsid w:val="000D59F6"/>
    <w:rsid w:val="000D647C"/>
    <w:rsid w:val="000D735A"/>
    <w:rsid w:val="000E0E77"/>
    <w:rsid w:val="000E1A9E"/>
    <w:rsid w:val="000E1DDA"/>
    <w:rsid w:val="000E3787"/>
    <w:rsid w:val="000E5BA9"/>
    <w:rsid w:val="000E5D1D"/>
    <w:rsid w:val="000F0453"/>
    <w:rsid w:val="000F0B45"/>
    <w:rsid w:val="000F20B2"/>
    <w:rsid w:val="000F2859"/>
    <w:rsid w:val="000F4870"/>
    <w:rsid w:val="000F765A"/>
    <w:rsid w:val="00103359"/>
    <w:rsid w:val="001071EF"/>
    <w:rsid w:val="00107C2A"/>
    <w:rsid w:val="00110D33"/>
    <w:rsid w:val="00110DA1"/>
    <w:rsid w:val="00113B46"/>
    <w:rsid w:val="00117D93"/>
    <w:rsid w:val="00121708"/>
    <w:rsid w:val="00121863"/>
    <w:rsid w:val="00123BA7"/>
    <w:rsid w:val="001247ED"/>
    <w:rsid w:val="00124988"/>
    <w:rsid w:val="00126217"/>
    <w:rsid w:val="001272B4"/>
    <w:rsid w:val="00135B59"/>
    <w:rsid w:val="00143262"/>
    <w:rsid w:val="0014514A"/>
    <w:rsid w:val="00145417"/>
    <w:rsid w:val="0014629F"/>
    <w:rsid w:val="001527B6"/>
    <w:rsid w:val="00154B23"/>
    <w:rsid w:val="00154D01"/>
    <w:rsid w:val="00157426"/>
    <w:rsid w:val="00157652"/>
    <w:rsid w:val="001617C9"/>
    <w:rsid w:val="001618C7"/>
    <w:rsid w:val="00162A43"/>
    <w:rsid w:val="00165691"/>
    <w:rsid w:val="00166DFD"/>
    <w:rsid w:val="00170B00"/>
    <w:rsid w:val="00170E54"/>
    <w:rsid w:val="001712A5"/>
    <w:rsid w:val="001712FE"/>
    <w:rsid w:val="00173E4E"/>
    <w:rsid w:val="00174966"/>
    <w:rsid w:val="00174B70"/>
    <w:rsid w:val="00175AD1"/>
    <w:rsid w:val="00175D9F"/>
    <w:rsid w:val="00180323"/>
    <w:rsid w:val="00180B5E"/>
    <w:rsid w:val="00185D2A"/>
    <w:rsid w:val="00186193"/>
    <w:rsid w:val="00190167"/>
    <w:rsid w:val="00194311"/>
    <w:rsid w:val="001944D7"/>
    <w:rsid w:val="00195BAE"/>
    <w:rsid w:val="001962D4"/>
    <w:rsid w:val="00196825"/>
    <w:rsid w:val="00196D05"/>
    <w:rsid w:val="001A1D84"/>
    <w:rsid w:val="001A1EC5"/>
    <w:rsid w:val="001A22E3"/>
    <w:rsid w:val="001A3503"/>
    <w:rsid w:val="001A586F"/>
    <w:rsid w:val="001A60E6"/>
    <w:rsid w:val="001A78C9"/>
    <w:rsid w:val="001B21EE"/>
    <w:rsid w:val="001B48E3"/>
    <w:rsid w:val="001B58A5"/>
    <w:rsid w:val="001B5BB4"/>
    <w:rsid w:val="001C1BBC"/>
    <w:rsid w:val="001C2280"/>
    <w:rsid w:val="001C281D"/>
    <w:rsid w:val="001C2C66"/>
    <w:rsid w:val="001C3249"/>
    <w:rsid w:val="001C4577"/>
    <w:rsid w:val="001C7EE9"/>
    <w:rsid w:val="001D205D"/>
    <w:rsid w:val="001D22CB"/>
    <w:rsid w:val="001D3C10"/>
    <w:rsid w:val="001D3D8C"/>
    <w:rsid w:val="001E05DD"/>
    <w:rsid w:val="001E1424"/>
    <w:rsid w:val="001E365F"/>
    <w:rsid w:val="001E4B00"/>
    <w:rsid w:val="001E5F7E"/>
    <w:rsid w:val="001E6607"/>
    <w:rsid w:val="001F14BB"/>
    <w:rsid w:val="001F1AA3"/>
    <w:rsid w:val="001F1C5D"/>
    <w:rsid w:val="001F3FC3"/>
    <w:rsid w:val="001F4FDC"/>
    <w:rsid w:val="001F5686"/>
    <w:rsid w:val="001F578F"/>
    <w:rsid w:val="001F5F9A"/>
    <w:rsid w:val="001F6423"/>
    <w:rsid w:val="001F7268"/>
    <w:rsid w:val="00200B52"/>
    <w:rsid w:val="0020154A"/>
    <w:rsid w:val="00201A3E"/>
    <w:rsid w:val="00201A4A"/>
    <w:rsid w:val="00202EF7"/>
    <w:rsid w:val="00203DF8"/>
    <w:rsid w:val="00204770"/>
    <w:rsid w:val="00204835"/>
    <w:rsid w:val="00210533"/>
    <w:rsid w:val="00212A2E"/>
    <w:rsid w:val="00214345"/>
    <w:rsid w:val="00214F81"/>
    <w:rsid w:val="002172C0"/>
    <w:rsid w:val="00220648"/>
    <w:rsid w:val="00221188"/>
    <w:rsid w:val="002211E9"/>
    <w:rsid w:val="00221628"/>
    <w:rsid w:val="002231C4"/>
    <w:rsid w:val="00223407"/>
    <w:rsid w:val="00223BCB"/>
    <w:rsid w:val="00223D84"/>
    <w:rsid w:val="00224563"/>
    <w:rsid w:val="00231031"/>
    <w:rsid w:val="00231796"/>
    <w:rsid w:val="0023195C"/>
    <w:rsid w:val="00233A85"/>
    <w:rsid w:val="0023515D"/>
    <w:rsid w:val="0023604D"/>
    <w:rsid w:val="002402CB"/>
    <w:rsid w:val="00243275"/>
    <w:rsid w:val="00243BCA"/>
    <w:rsid w:val="0024446A"/>
    <w:rsid w:val="00245935"/>
    <w:rsid w:val="00245EFE"/>
    <w:rsid w:val="00245FDC"/>
    <w:rsid w:val="002511F9"/>
    <w:rsid w:val="002513D9"/>
    <w:rsid w:val="00251983"/>
    <w:rsid w:val="00252C85"/>
    <w:rsid w:val="0025376E"/>
    <w:rsid w:val="00253DBE"/>
    <w:rsid w:val="00254031"/>
    <w:rsid w:val="0025451E"/>
    <w:rsid w:val="00254F75"/>
    <w:rsid w:val="00255F5E"/>
    <w:rsid w:val="002566A8"/>
    <w:rsid w:val="002567E2"/>
    <w:rsid w:val="00256AF5"/>
    <w:rsid w:val="002622E6"/>
    <w:rsid w:val="00263A40"/>
    <w:rsid w:val="0026475C"/>
    <w:rsid w:val="002671E2"/>
    <w:rsid w:val="00270E0A"/>
    <w:rsid w:val="00271270"/>
    <w:rsid w:val="0027217B"/>
    <w:rsid w:val="002725C2"/>
    <w:rsid w:val="002750C7"/>
    <w:rsid w:val="002777D4"/>
    <w:rsid w:val="00280446"/>
    <w:rsid w:val="00280DEF"/>
    <w:rsid w:val="00281C06"/>
    <w:rsid w:val="00283071"/>
    <w:rsid w:val="00283090"/>
    <w:rsid w:val="002837A1"/>
    <w:rsid w:val="002866C6"/>
    <w:rsid w:val="002868CD"/>
    <w:rsid w:val="00292795"/>
    <w:rsid w:val="00292C20"/>
    <w:rsid w:val="0029331C"/>
    <w:rsid w:val="00294B54"/>
    <w:rsid w:val="00296D1B"/>
    <w:rsid w:val="002A143A"/>
    <w:rsid w:val="002A2B2B"/>
    <w:rsid w:val="002A2FBC"/>
    <w:rsid w:val="002A37B6"/>
    <w:rsid w:val="002A4AAB"/>
    <w:rsid w:val="002A743F"/>
    <w:rsid w:val="002B0AD8"/>
    <w:rsid w:val="002B196C"/>
    <w:rsid w:val="002B2EBD"/>
    <w:rsid w:val="002B34D6"/>
    <w:rsid w:val="002B355F"/>
    <w:rsid w:val="002B3ECD"/>
    <w:rsid w:val="002B4149"/>
    <w:rsid w:val="002B59AF"/>
    <w:rsid w:val="002B743B"/>
    <w:rsid w:val="002B785E"/>
    <w:rsid w:val="002C0488"/>
    <w:rsid w:val="002C2BD7"/>
    <w:rsid w:val="002C3304"/>
    <w:rsid w:val="002C3392"/>
    <w:rsid w:val="002C504B"/>
    <w:rsid w:val="002C5D02"/>
    <w:rsid w:val="002C67D6"/>
    <w:rsid w:val="002D3820"/>
    <w:rsid w:val="002D3DF1"/>
    <w:rsid w:val="002D47B6"/>
    <w:rsid w:val="002D5E30"/>
    <w:rsid w:val="002E2703"/>
    <w:rsid w:val="002E47A8"/>
    <w:rsid w:val="002E5BD0"/>
    <w:rsid w:val="002F062F"/>
    <w:rsid w:val="002F1878"/>
    <w:rsid w:val="002F3A14"/>
    <w:rsid w:val="002F3AD5"/>
    <w:rsid w:val="002F49C8"/>
    <w:rsid w:val="002F6A2F"/>
    <w:rsid w:val="002F74EE"/>
    <w:rsid w:val="002F78B3"/>
    <w:rsid w:val="003008A7"/>
    <w:rsid w:val="00300D53"/>
    <w:rsid w:val="00301813"/>
    <w:rsid w:val="00302577"/>
    <w:rsid w:val="003039E3"/>
    <w:rsid w:val="003049DF"/>
    <w:rsid w:val="003059A5"/>
    <w:rsid w:val="00305DBB"/>
    <w:rsid w:val="00307090"/>
    <w:rsid w:val="0030759E"/>
    <w:rsid w:val="0031431F"/>
    <w:rsid w:val="00314DC1"/>
    <w:rsid w:val="00315138"/>
    <w:rsid w:val="0031585D"/>
    <w:rsid w:val="0031593C"/>
    <w:rsid w:val="003208F2"/>
    <w:rsid w:val="00324F87"/>
    <w:rsid w:val="00325002"/>
    <w:rsid w:val="00325D0E"/>
    <w:rsid w:val="003278D5"/>
    <w:rsid w:val="00330BB3"/>
    <w:rsid w:val="003351D3"/>
    <w:rsid w:val="00335483"/>
    <w:rsid w:val="00335B2F"/>
    <w:rsid w:val="00335C73"/>
    <w:rsid w:val="0033686F"/>
    <w:rsid w:val="00337E26"/>
    <w:rsid w:val="00340032"/>
    <w:rsid w:val="00340244"/>
    <w:rsid w:val="00340370"/>
    <w:rsid w:val="0034131C"/>
    <w:rsid w:val="0034599A"/>
    <w:rsid w:val="0034654E"/>
    <w:rsid w:val="003502D4"/>
    <w:rsid w:val="00353FE5"/>
    <w:rsid w:val="003601BD"/>
    <w:rsid w:val="00361C0B"/>
    <w:rsid w:val="00362EE1"/>
    <w:rsid w:val="00364547"/>
    <w:rsid w:val="00365FD4"/>
    <w:rsid w:val="00366360"/>
    <w:rsid w:val="00370222"/>
    <w:rsid w:val="003705B9"/>
    <w:rsid w:val="003714F8"/>
    <w:rsid w:val="00371CB1"/>
    <w:rsid w:val="003720D1"/>
    <w:rsid w:val="00372270"/>
    <w:rsid w:val="00373C4B"/>
    <w:rsid w:val="003756E5"/>
    <w:rsid w:val="00376BE9"/>
    <w:rsid w:val="003770CB"/>
    <w:rsid w:val="003776E4"/>
    <w:rsid w:val="00380FC7"/>
    <w:rsid w:val="0038211C"/>
    <w:rsid w:val="00382B92"/>
    <w:rsid w:val="00383D34"/>
    <w:rsid w:val="00384959"/>
    <w:rsid w:val="003852EA"/>
    <w:rsid w:val="003866B6"/>
    <w:rsid w:val="00390B62"/>
    <w:rsid w:val="00391056"/>
    <w:rsid w:val="00391946"/>
    <w:rsid w:val="00391E05"/>
    <w:rsid w:val="0039322D"/>
    <w:rsid w:val="0039412A"/>
    <w:rsid w:val="0039477B"/>
    <w:rsid w:val="00394B62"/>
    <w:rsid w:val="0039638B"/>
    <w:rsid w:val="00396681"/>
    <w:rsid w:val="00397860"/>
    <w:rsid w:val="00397B5C"/>
    <w:rsid w:val="003A0443"/>
    <w:rsid w:val="003A047D"/>
    <w:rsid w:val="003A13DE"/>
    <w:rsid w:val="003A37D9"/>
    <w:rsid w:val="003A3BAA"/>
    <w:rsid w:val="003A46F3"/>
    <w:rsid w:val="003A5B03"/>
    <w:rsid w:val="003B01D2"/>
    <w:rsid w:val="003B149D"/>
    <w:rsid w:val="003B1F5F"/>
    <w:rsid w:val="003B2209"/>
    <w:rsid w:val="003B2669"/>
    <w:rsid w:val="003B2B51"/>
    <w:rsid w:val="003B3B73"/>
    <w:rsid w:val="003B4A05"/>
    <w:rsid w:val="003C3A12"/>
    <w:rsid w:val="003C3ABF"/>
    <w:rsid w:val="003C47A0"/>
    <w:rsid w:val="003C56CB"/>
    <w:rsid w:val="003C57C5"/>
    <w:rsid w:val="003C61DA"/>
    <w:rsid w:val="003D1DCF"/>
    <w:rsid w:val="003D2422"/>
    <w:rsid w:val="003D3218"/>
    <w:rsid w:val="003D4954"/>
    <w:rsid w:val="003D5A2D"/>
    <w:rsid w:val="003D5B75"/>
    <w:rsid w:val="003D640E"/>
    <w:rsid w:val="003D6949"/>
    <w:rsid w:val="003D7311"/>
    <w:rsid w:val="003E05D1"/>
    <w:rsid w:val="003E1672"/>
    <w:rsid w:val="003E30CE"/>
    <w:rsid w:val="003E384E"/>
    <w:rsid w:val="003E742B"/>
    <w:rsid w:val="003F075D"/>
    <w:rsid w:val="003F1079"/>
    <w:rsid w:val="003F16E8"/>
    <w:rsid w:val="003F1E10"/>
    <w:rsid w:val="003F4C14"/>
    <w:rsid w:val="003F60E7"/>
    <w:rsid w:val="003F69B1"/>
    <w:rsid w:val="00400228"/>
    <w:rsid w:val="0040029D"/>
    <w:rsid w:val="00400A61"/>
    <w:rsid w:val="00400C9D"/>
    <w:rsid w:val="00401144"/>
    <w:rsid w:val="00401FB4"/>
    <w:rsid w:val="00403F3F"/>
    <w:rsid w:val="004040A5"/>
    <w:rsid w:val="0040463D"/>
    <w:rsid w:val="00405E6B"/>
    <w:rsid w:val="00406331"/>
    <w:rsid w:val="004111AD"/>
    <w:rsid w:val="004115C7"/>
    <w:rsid w:val="00411C73"/>
    <w:rsid w:val="00414A6C"/>
    <w:rsid w:val="00414FA5"/>
    <w:rsid w:val="00415322"/>
    <w:rsid w:val="00415BE8"/>
    <w:rsid w:val="00417862"/>
    <w:rsid w:val="0042019B"/>
    <w:rsid w:val="0042090D"/>
    <w:rsid w:val="00420AFE"/>
    <w:rsid w:val="00421B5E"/>
    <w:rsid w:val="00422731"/>
    <w:rsid w:val="00423705"/>
    <w:rsid w:val="00426D97"/>
    <w:rsid w:val="00427232"/>
    <w:rsid w:val="004273DD"/>
    <w:rsid w:val="00432AB9"/>
    <w:rsid w:val="00436B86"/>
    <w:rsid w:val="0044010E"/>
    <w:rsid w:val="00440AA2"/>
    <w:rsid w:val="00441350"/>
    <w:rsid w:val="004466F0"/>
    <w:rsid w:val="00446FB4"/>
    <w:rsid w:val="0045224D"/>
    <w:rsid w:val="00453358"/>
    <w:rsid w:val="0045690E"/>
    <w:rsid w:val="00457E8E"/>
    <w:rsid w:val="0046343F"/>
    <w:rsid w:val="00466325"/>
    <w:rsid w:val="00466EF5"/>
    <w:rsid w:val="0046742E"/>
    <w:rsid w:val="00467922"/>
    <w:rsid w:val="00467B54"/>
    <w:rsid w:val="00467C3F"/>
    <w:rsid w:val="00474283"/>
    <w:rsid w:val="004743C4"/>
    <w:rsid w:val="00475EE1"/>
    <w:rsid w:val="00476671"/>
    <w:rsid w:val="00477EBA"/>
    <w:rsid w:val="0048115C"/>
    <w:rsid w:val="00481D1E"/>
    <w:rsid w:val="00482AA7"/>
    <w:rsid w:val="00484179"/>
    <w:rsid w:val="0048592D"/>
    <w:rsid w:val="00485D8E"/>
    <w:rsid w:val="004863DE"/>
    <w:rsid w:val="00486DFE"/>
    <w:rsid w:val="004876E9"/>
    <w:rsid w:val="00490F6E"/>
    <w:rsid w:val="00493EBE"/>
    <w:rsid w:val="0049452B"/>
    <w:rsid w:val="00494861"/>
    <w:rsid w:val="0049581B"/>
    <w:rsid w:val="004959A5"/>
    <w:rsid w:val="004A0E39"/>
    <w:rsid w:val="004A1AA4"/>
    <w:rsid w:val="004A1D38"/>
    <w:rsid w:val="004A5290"/>
    <w:rsid w:val="004A59F1"/>
    <w:rsid w:val="004A5FDA"/>
    <w:rsid w:val="004A622F"/>
    <w:rsid w:val="004A64DE"/>
    <w:rsid w:val="004B1671"/>
    <w:rsid w:val="004B4016"/>
    <w:rsid w:val="004B4935"/>
    <w:rsid w:val="004B4D83"/>
    <w:rsid w:val="004B5992"/>
    <w:rsid w:val="004B5FA5"/>
    <w:rsid w:val="004B79EE"/>
    <w:rsid w:val="004B7B13"/>
    <w:rsid w:val="004C15EA"/>
    <w:rsid w:val="004C210A"/>
    <w:rsid w:val="004C6188"/>
    <w:rsid w:val="004C7952"/>
    <w:rsid w:val="004C7D81"/>
    <w:rsid w:val="004D1E94"/>
    <w:rsid w:val="004D2F94"/>
    <w:rsid w:val="004D348B"/>
    <w:rsid w:val="004D7D2A"/>
    <w:rsid w:val="004E1A90"/>
    <w:rsid w:val="004E2718"/>
    <w:rsid w:val="004E29A5"/>
    <w:rsid w:val="004E2E78"/>
    <w:rsid w:val="004E5C3B"/>
    <w:rsid w:val="004E6C43"/>
    <w:rsid w:val="004E7789"/>
    <w:rsid w:val="004E7865"/>
    <w:rsid w:val="004F13A2"/>
    <w:rsid w:val="004F4023"/>
    <w:rsid w:val="004F59D6"/>
    <w:rsid w:val="004F6367"/>
    <w:rsid w:val="004F65AB"/>
    <w:rsid w:val="004F77A1"/>
    <w:rsid w:val="0050139B"/>
    <w:rsid w:val="005016DA"/>
    <w:rsid w:val="00501CE5"/>
    <w:rsid w:val="005020BF"/>
    <w:rsid w:val="0050255C"/>
    <w:rsid w:val="00504FE2"/>
    <w:rsid w:val="005054CF"/>
    <w:rsid w:val="005054FE"/>
    <w:rsid w:val="005069E4"/>
    <w:rsid w:val="005100C6"/>
    <w:rsid w:val="0051046D"/>
    <w:rsid w:val="005114D2"/>
    <w:rsid w:val="00512778"/>
    <w:rsid w:val="00512F3A"/>
    <w:rsid w:val="00513D94"/>
    <w:rsid w:val="00517973"/>
    <w:rsid w:val="00522A08"/>
    <w:rsid w:val="00526A96"/>
    <w:rsid w:val="00527021"/>
    <w:rsid w:val="00527515"/>
    <w:rsid w:val="00533D75"/>
    <w:rsid w:val="005352F4"/>
    <w:rsid w:val="00536717"/>
    <w:rsid w:val="00536A98"/>
    <w:rsid w:val="00540A83"/>
    <w:rsid w:val="00542C48"/>
    <w:rsid w:val="0054405C"/>
    <w:rsid w:val="005441E9"/>
    <w:rsid w:val="00546FB3"/>
    <w:rsid w:val="00547AFA"/>
    <w:rsid w:val="00552D22"/>
    <w:rsid w:val="005541C2"/>
    <w:rsid w:val="005612AB"/>
    <w:rsid w:val="00561A2B"/>
    <w:rsid w:val="0056334F"/>
    <w:rsid w:val="00563DA0"/>
    <w:rsid w:val="00564D2A"/>
    <w:rsid w:val="00565BBF"/>
    <w:rsid w:val="00566870"/>
    <w:rsid w:val="0056723C"/>
    <w:rsid w:val="0057041B"/>
    <w:rsid w:val="00571D3B"/>
    <w:rsid w:val="005747DB"/>
    <w:rsid w:val="00574D31"/>
    <w:rsid w:val="00582DE7"/>
    <w:rsid w:val="00583D1F"/>
    <w:rsid w:val="005848C3"/>
    <w:rsid w:val="00585FBF"/>
    <w:rsid w:val="00586201"/>
    <w:rsid w:val="00586266"/>
    <w:rsid w:val="005871C5"/>
    <w:rsid w:val="00587A8E"/>
    <w:rsid w:val="00592626"/>
    <w:rsid w:val="00593A7E"/>
    <w:rsid w:val="00594D28"/>
    <w:rsid w:val="00596A85"/>
    <w:rsid w:val="00597405"/>
    <w:rsid w:val="0059778A"/>
    <w:rsid w:val="00597B31"/>
    <w:rsid w:val="00597C0F"/>
    <w:rsid w:val="00597F55"/>
    <w:rsid w:val="005A16BD"/>
    <w:rsid w:val="005A5D20"/>
    <w:rsid w:val="005A671F"/>
    <w:rsid w:val="005A6FE9"/>
    <w:rsid w:val="005B2FBB"/>
    <w:rsid w:val="005B4DC2"/>
    <w:rsid w:val="005B4F33"/>
    <w:rsid w:val="005B6A23"/>
    <w:rsid w:val="005B79BB"/>
    <w:rsid w:val="005B7DC8"/>
    <w:rsid w:val="005C0811"/>
    <w:rsid w:val="005C1290"/>
    <w:rsid w:val="005C4B49"/>
    <w:rsid w:val="005C5B7D"/>
    <w:rsid w:val="005C5C1E"/>
    <w:rsid w:val="005C6670"/>
    <w:rsid w:val="005C6C0C"/>
    <w:rsid w:val="005C6C48"/>
    <w:rsid w:val="005C7FCC"/>
    <w:rsid w:val="005D0037"/>
    <w:rsid w:val="005D071B"/>
    <w:rsid w:val="005D0BA9"/>
    <w:rsid w:val="005D16F4"/>
    <w:rsid w:val="005D3531"/>
    <w:rsid w:val="005D4969"/>
    <w:rsid w:val="005D4BA2"/>
    <w:rsid w:val="005D4EC3"/>
    <w:rsid w:val="005D531B"/>
    <w:rsid w:val="005D5C4E"/>
    <w:rsid w:val="005E3696"/>
    <w:rsid w:val="005E3B67"/>
    <w:rsid w:val="005E507C"/>
    <w:rsid w:val="005E681F"/>
    <w:rsid w:val="005E73BE"/>
    <w:rsid w:val="005F1F8C"/>
    <w:rsid w:val="005F2B67"/>
    <w:rsid w:val="005F4F27"/>
    <w:rsid w:val="005F5F63"/>
    <w:rsid w:val="005F6055"/>
    <w:rsid w:val="005F6FA1"/>
    <w:rsid w:val="005F7986"/>
    <w:rsid w:val="006000F5"/>
    <w:rsid w:val="0060165D"/>
    <w:rsid w:val="00603211"/>
    <w:rsid w:val="00604691"/>
    <w:rsid w:val="0060519A"/>
    <w:rsid w:val="006066EA"/>
    <w:rsid w:val="006103D8"/>
    <w:rsid w:val="006105C0"/>
    <w:rsid w:val="00611548"/>
    <w:rsid w:val="00620053"/>
    <w:rsid w:val="006241B5"/>
    <w:rsid w:val="00630C38"/>
    <w:rsid w:val="0063145A"/>
    <w:rsid w:val="00632CCF"/>
    <w:rsid w:val="006334C0"/>
    <w:rsid w:val="00633EBC"/>
    <w:rsid w:val="006352F2"/>
    <w:rsid w:val="00635A2C"/>
    <w:rsid w:val="00637324"/>
    <w:rsid w:val="006403F2"/>
    <w:rsid w:val="00640E93"/>
    <w:rsid w:val="0064161F"/>
    <w:rsid w:val="006416AA"/>
    <w:rsid w:val="00641C43"/>
    <w:rsid w:val="00645369"/>
    <w:rsid w:val="00645DE9"/>
    <w:rsid w:val="00646546"/>
    <w:rsid w:val="00646E44"/>
    <w:rsid w:val="006514FB"/>
    <w:rsid w:val="006519FA"/>
    <w:rsid w:val="00652237"/>
    <w:rsid w:val="00652984"/>
    <w:rsid w:val="006529D6"/>
    <w:rsid w:val="00652BC5"/>
    <w:rsid w:val="00653B82"/>
    <w:rsid w:val="00653F83"/>
    <w:rsid w:val="00656D0C"/>
    <w:rsid w:val="00660D43"/>
    <w:rsid w:val="00660FF2"/>
    <w:rsid w:val="00661416"/>
    <w:rsid w:val="0066224E"/>
    <w:rsid w:val="006631B2"/>
    <w:rsid w:val="00664043"/>
    <w:rsid w:val="00666BFB"/>
    <w:rsid w:val="00666DA8"/>
    <w:rsid w:val="00667AD1"/>
    <w:rsid w:val="00667BE2"/>
    <w:rsid w:val="006714E3"/>
    <w:rsid w:val="00671C77"/>
    <w:rsid w:val="006725A9"/>
    <w:rsid w:val="00672FCE"/>
    <w:rsid w:val="006732B1"/>
    <w:rsid w:val="00673893"/>
    <w:rsid w:val="00675343"/>
    <w:rsid w:val="00675C37"/>
    <w:rsid w:val="00681917"/>
    <w:rsid w:val="00682B31"/>
    <w:rsid w:val="00682E5E"/>
    <w:rsid w:val="00684017"/>
    <w:rsid w:val="00693728"/>
    <w:rsid w:val="00695A13"/>
    <w:rsid w:val="0069667C"/>
    <w:rsid w:val="00697B6C"/>
    <w:rsid w:val="006A0858"/>
    <w:rsid w:val="006A0CAA"/>
    <w:rsid w:val="006A4D58"/>
    <w:rsid w:val="006A54A6"/>
    <w:rsid w:val="006A7EB5"/>
    <w:rsid w:val="006B1121"/>
    <w:rsid w:val="006B26DF"/>
    <w:rsid w:val="006B36E7"/>
    <w:rsid w:val="006B399A"/>
    <w:rsid w:val="006B48DB"/>
    <w:rsid w:val="006B7752"/>
    <w:rsid w:val="006C18D2"/>
    <w:rsid w:val="006C1E61"/>
    <w:rsid w:val="006C605C"/>
    <w:rsid w:val="006C68E1"/>
    <w:rsid w:val="006C6CE7"/>
    <w:rsid w:val="006C7E2F"/>
    <w:rsid w:val="006D4353"/>
    <w:rsid w:val="006D7DE9"/>
    <w:rsid w:val="006E170F"/>
    <w:rsid w:val="006E20EF"/>
    <w:rsid w:val="006E2DD6"/>
    <w:rsid w:val="006E2E6C"/>
    <w:rsid w:val="006E4FD8"/>
    <w:rsid w:val="006E78D7"/>
    <w:rsid w:val="006F06F3"/>
    <w:rsid w:val="006F24D1"/>
    <w:rsid w:val="006F63D8"/>
    <w:rsid w:val="006F69FB"/>
    <w:rsid w:val="006F7972"/>
    <w:rsid w:val="007003CA"/>
    <w:rsid w:val="007010DF"/>
    <w:rsid w:val="00702098"/>
    <w:rsid w:val="00702288"/>
    <w:rsid w:val="0070279B"/>
    <w:rsid w:val="00704D38"/>
    <w:rsid w:val="00704D40"/>
    <w:rsid w:val="00704F8C"/>
    <w:rsid w:val="00706B98"/>
    <w:rsid w:val="00707A00"/>
    <w:rsid w:val="00707AEE"/>
    <w:rsid w:val="00710993"/>
    <w:rsid w:val="007125B8"/>
    <w:rsid w:val="00714AC9"/>
    <w:rsid w:val="00714BC4"/>
    <w:rsid w:val="00715147"/>
    <w:rsid w:val="00715242"/>
    <w:rsid w:val="00715489"/>
    <w:rsid w:val="00715B76"/>
    <w:rsid w:val="0071603D"/>
    <w:rsid w:val="00716F10"/>
    <w:rsid w:val="00717837"/>
    <w:rsid w:val="00722DC2"/>
    <w:rsid w:val="007309AE"/>
    <w:rsid w:val="00730C86"/>
    <w:rsid w:val="00733CE9"/>
    <w:rsid w:val="00734115"/>
    <w:rsid w:val="00735B94"/>
    <w:rsid w:val="007372A9"/>
    <w:rsid w:val="00742839"/>
    <w:rsid w:val="00744AE8"/>
    <w:rsid w:val="00744FCA"/>
    <w:rsid w:val="007452AA"/>
    <w:rsid w:val="00747EE4"/>
    <w:rsid w:val="00751028"/>
    <w:rsid w:val="00751B77"/>
    <w:rsid w:val="00752821"/>
    <w:rsid w:val="00752AB2"/>
    <w:rsid w:val="00753593"/>
    <w:rsid w:val="00753655"/>
    <w:rsid w:val="00754287"/>
    <w:rsid w:val="00754489"/>
    <w:rsid w:val="0075659C"/>
    <w:rsid w:val="0075664E"/>
    <w:rsid w:val="0075679E"/>
    <w:rsid w:val="00757363"/>
    <w:rsid w:val="00757825"/>
    <w:rsid w:val="00760C48"/>
    <w:rsid w:val="00760D98"/>
    <w:rsid w:val="00761C0A"/>
    <w:rsid w:val="00762502"/>
    <w:rsid w:val="00762B39"/>
    <w:rsid w:val="00764FEA"/>
    <w:rsid w:val="00765895"/>
    <w:rsid w:val="00765B2D"/>
    <w:rsid w:val="00765B91"/>
    <w:rsid w:val="00766D3F"/>
    <w:rsid w:val="007670D4"/>
    <w:rsid w:val="00767F9F"/>
    <w:rsid w:val="0077197C"/>
    <w:rsid w:val="00772250"/>
    <w:rsid w:val="00773E1B"/>
    <w:rsid w:val="00774E20"/>
    <w:rsid w:val="00776A99"/>
    <w:rsid w:val="007775A7"/>
    <w:rsid w:val="00777820"/>
    <w:rsid w:val="007800D5"/>
    <w:rsid w:val="007818A8"/>
    <w:rsid w:val="0078293E"/>
    <w:rsid w:val="00782D7D"/>
    <w:rsid w:val="00782F2D"/>
    <w:rsid w:val="0078481D"/>
    <w:rsid w:val="00785198"/>
    <w:rsid w:val="007852AE"/>
    <w:rsid w:val="007866A7"/>
    <w:rsid w:val="00790C6A"/>
    <w:rsid w:val="00790D25"/>
    <w:rsid w:val="00791DDD"/>
    <w:rsid w:val="00792C66"/>
    <w:rsid w:val="00793F54"/>
    <w:rsid w:val="007953BB"/>
    <w:rsid w:val="00795971"/>
    <w:rsid w:val="007A0A4C"/>
    <w:rsid w:val="007A22E8"/>
    <w:rsid w:val="007A2E30"/>
    <w:rsid w:val="007A3359"/>
    <w:rsid w:val="007A339D"/>
    <w:rsid w:val="007A344C"/>
    <w:rsid w:val="007A44EF"/>
    <w:rsid w:val="007A4951"/>
    <w:rsid w:val="007A5194"/>
    <w:rsid w:val="007A7C8F"/>
    <w:rsid w:val="007B0063"/>
    <w:rsid w:val="007B02F0"/>
    <w:rsid w:val="007B0B06"/>
    <w:rsid w:val="007B337E"/>
    <w:rsid w:val="007B7C5F"/>
    <w:rsid w:val="007C0B1A"/>
    <w:rsid w:val="007C14B4"/>
    <w:rsid w:val="007C1771"/>
    <w:rsid w:val="007C1B24"/>
    <w:rsid w:val="007C2BB5"/>
    <w:rsid w:val="007C2BF9"/>
    <w:rsid w:val="007C39BD"/>
    <w:rsid w:val="007C3C08"/>
    <w:rsid w:val="007C4B9C"/>
    <w:rsid w:val="007C74AA"/>
    <w:rsid w:val="007C74FC"/>
    <w:rsid w:val="007C7BE3"/>
    <w:rsid w:val="007D25C3"/>
    <w:rsid w:val="007D2710"/>
    <w:rsid w:val="007D2A48"/>
    <w:rsid w:val="007D4FDD"/>
    <w:rsid w:val="007D5AAF"/>
    <w:rsid w:val="007D6560"/>
    <w:rsid w:val="007D667C"/>
    <w:rsid w:val="007D6E5E"/>
    <w:rsid w:val="007D6F61"/>
    <w:rsid w:val="007E00A7"/>
    <w:rsid w:val="007E05AE"/>
    <w:rsid w:val="007E2F80"/>
    <w:rsid w:val="007E31BA"/>
    <w:rsid w:val="007E3402"/>
    <w:rsid w:val="007E47DA"/>
    <w:rsid w:val="007E4DC7"/>
    <w:rsid w:val="007E6224"/>
    <w:rsid w:val="007E6952"/>
    <w:rsid w:val="007E6B91"/>
    <w:rsid w:val="007F13D4"/>
    <w:rsid w:val="007F1C07"/>
    <w:rsid w:val="007F37AD"/>
    <w:rsid w:val="007F5DCD"/>
    <w:rsid w:val="00800557"/>
    <w:rsid w:val="0080095A"/>
    <w:rsid w:val="0080095B"/>
    <w:rsid w:val="00802A56"/>
    <w:rsid w:val="00802D2B"/>
    <w:rsid w:val="0080528B"/>
    <w:rsid w:val="008052C4"/>
    <w:rsid w:val="008054F8"/>
    <w:rsid w:val="00805743"/>
    <w:rsid w:val="00807711"/>
    <w:rsid w:val="00811AD6"/>
    <w:rsid w:val="008135A4"/>
    <w:rsid w:val="00821268"/>
    <w:rsid w:val="00821385"/>
    <w:rsid w:val="00821E60"/>
    <w:rsid w:val="0082338E"/>
    <w:rsid w:val="008237A0"/>
    <w:rsid w:val="0082428E"/>
    <w:rsid w:val="00826896"/>
    <w:rsid w:val="00826C68"/>
    <w:rsid w:val="00830B8B"/>
    <w:rsid w:val="008310B4"/>
    <w:rsid w:val="00832F5C"/>
    <w:rsid w:val="0083340B"/>
    <w:rsid w:val="00840963"/>
    <w:rsid w:val="00844AD2"/>
    <w:rsid w:val="00846116"/>
    <w:rsid w:val="00847F70"/>
    <w:rsid w:val="00851B7D"/>
    <w:rsid w:val="00852190"/>
    <w:rsid w:val="008524B2"/>
    <w:rsid w:val="008537C7"/>
    <w:rsid w:val="00853D42"/>
    <w:rsid w:val="00854211"/>
    <w:rsid w:val="0085473E"/>
    <w:rsid w:val="00855D88"/>
    <w:rsid w:val="00860B17"/>
    <w:rsid w:val="00861454"/>
    <w:rsid w:val="00865FE3"/>
    <w:rsid w:val="00867AFF"/>
    <w:rsid w:val="00867FC6"/>
    <w:rsid w:val="008711B8"/>
    <w:rsid w:val="00871714"/>
    <w:rsid w:val="00871BC9"/>
    <w:rsid w:val="00871DDE"/>
    <w:rsid w:val="0087389F"/>
    <w:rsid w:val="00873CA6"/>
    <w:rsid w:val="00874660"/>
    <w:rsid w:val="0087482D"/>
    <w:rsid w:val="00880BAC"/>
    <w:rsid w:val="008814AC"/>
    <w:rsid w:val="00882FCF"/>
    <w:rsid w:val="008835F2"/>
    <w:rsid w:val="008845F2"/>
    <w:rsid w:val="00885278"/>
    <w:rsid w:val="008861CC"/>
    <w:rsid w:val="00886F08"/>
    <w:rsid w:val="0088735E"/>
    <w:rsid w:val="008907A3"/>
    <w:rsid w:val="0089160B"/>
    <w:rsid w:val="00893122"/>
    <w:rsid w:val="008933DC"/>
    <w:rsid w:val="00893582"/>
    <w:rsid w:val="00895014"/>
    <w:rsid w:val="00897CEC"/>
    <w:rsid w:val="008A0D57"/>
    <w:rsid w:val="008A2AE7"/>
    <w:rsid w:val="008A2E97"/>
    <w:rsid w:val="008A45F5"/>
    <w:rsid w:val="008B0AE5"/>
    <w:rsid w:val="008B27B3"/>
    <w:rsid w:val="008B460E"/>
    <w:rsid w:val="008B4B57"/>
    <w:rsid w:val="008B57BF"/>
    <w:rsid w:val="008B6ACD"/>
    <w:rsid w:val="008C3AF2"/>
    <w:rsid w:val="008C4AB1"/>
    <w:rsid w:val="008C67ED"/>
    <w:rsid w:val="008C7170"/>
    <w:rsid w:val="008C77D3"/>
    <w:rsid w:val="008D26A4"/>
    <w:rsid w:val="008D2A96"/>
    <w:rsid w:val="008D2CC9"/>
    <w:rsid w:val="008D357A"/>
    <w:rsid w:val="008D404D"/>
    <w:rsid w:val="008D4088"/>
    <w:rsid w:val="008D4253"/>
    <w:rsid w:val="008D4F48"/>
    <w:rsid w:val="008D5848"/>
    <w:rsid w:val="008D606D"/>
    <w:rsid w:val="008D7382"/>
    <w:rsid w:val="008E14DB"/>
    <w:rsid w:val="008E1DFA"/>
    <w:rsid w:val="008E2E8F"/>
    <w:rsid w:val="008E4911"/>
    <w:rsid w:val="008E58AF"/>
    <w:rsid w:val="008E58FC"/>
    <w:rsid w:val="008E6314"/>
    <w:rsid w:val="008F1399"/>
    <w:rsid w:val="008F28F0"/>
    <w:rsid w:val="008F467E"/>
    <w:rsid w:val="008F5C46"/>
    <w:rsid w:val="008F62D4"/>
    <w:rsid w:val="008F6566"/>
    <w:rsid w:val="008F70BF"/>
    <w:rsid w:val="009003EA"/>
    <w:rsid w:val="00901D5D"/>
    <w:rsid w:val="00901FAB"/>
    <w:rsid w:val="00902482"/>
    <w:rsid w:val="00905357"/>
    <w:rsid w:val="00905E80"/>
    <w:rsid w:val="00910A36"/>
    <w:rsid w:val="00910C12"/>
    <w:rsid w:val="009132CF"/>
    <w:rsid w:val="0091638B"/>
    <w:rsid w:val="009165E6"/>
    <w:rsid w:val="009173FF"/>
    <w:rsid w:val="009176D9"/>
    <w:rsid w:val="00922783"/>
    <w:rsid w:val="00922C8D"/>
    <w:rsid w:val="009242B8"/>
    <w:rsid w:val="0092545E"/>
    <w:rsid w:val="00925603"/>
    <w:rsid w:val="0093039E"/>
    <w:rsid w:val="0093078D"/>
    <w:rsid w:val="0093081F"/>
    <w:rsid w:val="00931EF6"/>
    <w:rsid w:val="009323C0"/>
    <w:rsid w:val="00933457"/>
    <w:rsid w:val="009334C6"/>
    <w:rsid w:val="00933EAF"/>
    <w:rsid w:val="00934733"/>
    <w:rsid w:val="00936A2E"/>
    <w:rsid w:val="00936B6B"/>
    <w:rsid w:val="00937B11"/>
    <w:rsid w:val="009410AA"/>
    <w:rsid w:val="009412C8"/>
    <w:rsid w:val="0094188D"/>
    <w:rsid w:val="009420EB"/>
    <w:rsid w:val="0094367C"/>
    <w:rsid w:val="0094392B"/>
    <w:rsid w:val="00945A9B"/>
    <w:rsid w:val="009607E1"/>
    <w:rsid w:val="00961984"/>
    <w:rsid w:val="0096211D"/>
    <w:rsid w:val="00962A44"/>
    <w:rsid w:val="00963B76"/>
    <w:rsid w:val="0096522A"/>
    <w:rsid w:val="00965522"/>
    <w:rsid w:val="00967F1B"/>
    <w:rsid w:val="009716E3"/>
    <w:rsid w:val="0097559B"/>
    <w:rsid w:val="00976741"/>
    <w:rsid w:val="00976A03"/>
    <w:rsid w:val="00977F7A"/>
    <w:rsid w:val="009824CB"/>
    <w:rsid w:val="0098263A"/>
    <w:rsid w:val="009835DE"/>
    <w:rsid w:val="00984C84"/>
    <w:rsid w:val="00985012"/>
    <w:rsid w:val="00986A0F"/>
    <w:rsid w:val="00987DE8"/>
    <w:rsid w:val="00990FB9"/>
    <w:rsid w:val="00992F1D"/>
    <w:rsid w:val="0099325D"/>
    <w:rsid w:val="009934C2"/>
    <w:rsid w:val="009961AC"/>
    <w:rsid w:val="009A06D6"/>
    <w:rsid w:val="009A083D"/>
    <w:rsid w:val="009A1C20"/>
    <w:rsid w:val="009A3AE1"/>
    <w:rsid w:val="009A4D62"/>
    <w:rsid w:val="009A7E00"/>
    <w:rsid w:val="009B0C9D"/>
    <w:rsid w:val="009B344A"/>
    <w:rsid w:val="009B3C5C"/>
    <w:rsid w:val="009B435A"/>
    <w:rsid w:val="009B5E64"/>
    <w:rsid w:val="009B771F"/>
    <w:rsid w:val="009C085E"/>
    <w:rsid w:val="009C0886"/>
    <w:rsid w:val="009C0C7B"/>
    <w:rsid w:val="009C17DB"/>
    <w:rsid w:val="009C3F44"/>
    <w:rsid w:val="009C43C8"/>
    <w:rsid w:val="009C47B6"/>
    <w:rsid w:val="009C664E"/>
    <w:rsid w:val="009D0E90"/>
    <w:rsid w:val="009D0FC3"/>
    <w:rsid w:val="009D1D4E"/>
    <w:rsid w:val="009D6984"/>
    <w:rsid w:val="009D7BC5"/>
    <w:rsid w:val="009E2406"/>
    <w:rsid w:val="009E2FF5"/>
    <w:rsid w:val="009E42C6"/>
    <w:rsid w:val="009E4C8B"/>
    <w:rsid w:val="009E4CC0"/>
    <w:rsid w:val="009E6635"/>
    <w:rsid w:val="009F0253"/>
    <w:rsid w:val="009F13C8"/>
    <w:rsid w:val="009F1CDC"/>
    <w:rsid w:val="009F1E11"/>
    <w:rsid w:val="009F2EB4"/>
    <w:rsid w:val="009F3A40"/>
    <w:rsid w:val="009F78A0"/>
    <w:rsid w:val="00A006AA"/>
    <w:rsid w:val="00A01E24"/>
    <w:rsid w:val="00A02727"/>
    <w:rsid w:val="00A0549D"/>
    <w:rsid w:val="00A110AE"/>
    <w:rsid w:val="00A1144D"/>
    <w:rsid w:val="00A11759"/>
    <w:rsid w:val="00A12677"/>
    <w:rsid w:val="00A14AC2"/>
    <w:rsid w:val="00A16AA6"/>
    <w:rsid w:val="00A16C17"/>
    <w:rsid w:val="00A1703A"/>
    <w:rsid w:val="00A223AD"/>
    <w:rsid w:val="00A22619"/>
    <w:rsid w:val="00A23B54"/>
    <w:rsid w:val="00A26963"/>
    <w:rsid w:val="00A26D4D"/>
    <w:rsid w:val="00A301AB"/>
    <w:rsid w:val="00A304A7"/>
    <w:rsid w:val="00A30D01"/>
    <w:rsid w:val="00A31B5D"/>
    <w:rsid w:val="00A31FEF"/>
    <w:rsid w:val="00A33845"/>
    <w:rsid w:val="00A33F92"/>
    <w:rsid w:val="00A3469D"/>
    <w:rsid w:val="00A3677A"/>
    <w:rsid w:val="00A37A97"/>
    <w:rsid w:val="00A41B1B"/>
    <w:rsid w:val="00A42C3B"/>
    <w:rsid w:val="00A45012"/>
    <w:rsid w:val="00A454FF"/>
    <w:rsid w:val="00A464AE"/>
    <w:rsid w:val="00A46929"/>
    <w:rsid w:val="00A46C97"/>
    <w:rsid w:val="00A52EAA"/>
    <w:rsid w:val="00A53930"/>
    <w:rsid w:val="00A54B38"/>
    <w:rsid w:val="00A56C14"/>
    <w:rsid w:val="00A64B46"/>
    <w:rsid w:val="00A65BD9"/>
    <w:rsid w:val="00A6623B"/>
    <w:rsid w:val="00A67BB2"/>
    <w:rsid w:val="00A67D75"/>
    <w:rsid w:val="00A67F79"/>
    <w:rsid w:val="00A70B3F"/>
    <w:rsid w:val="00A7341A"/>
    <w:rsid w:val="00A73B13"/>
    <w:rsid w:val="00A75F9D"/>
    <w:rsid w:val="00A76173"/>
    <w:rsid w:val="00A80DFE"/>
    <w:rsid w:val="00A844DA"/>
    <w:rsid w:val="00A85C86"/>
    <w:rsid w:val="00A878B3"/>
    <w:rsid w:val="00A90006"/>
    <w:rsid w:val="00A91D58"/>
    <w:rsid w:val="00A92397"/>
    <w:rsid w:val="00A9266B"/>
    <w:rsid w:val="00A9377F"/>
    <w:rsid w:val="00A971F1"/>
    <w:rsid w:val="00AA08AA"/>
    <w:rsid w:val="00AA167E"/>
    <w:rsid w:val="00AA342B"/>
    <w:rsid w:val="00AA37A7"/>
    <w:rsid w:val="00AA539D"/>
    <w:rsid w:val="00AA59C8"/>
    <w:rsid w:val="00AA7926"/>
    <w:rsid w:val="00AB09B8"/>
    <w:rsid w:val="00AB0AFB"/>
    <w:rsid w:val="00AB293C"/>
    <w:rsid w:val="00AB4794"/>
    <w:rsid w:val="00AB5302"/>
    <w:rsid w:val="00AB66E2"/>
    <w:rsid w:val="00AB7AB6"/>
    <w:rsid w:val="00AC061B"/>
    <w:rsid w:val="00AC0AB0"/>
    <w:rsid w:val="00AC0EFC"/>
    <w:rsid w:val="00AC145C"/>
    <w:rsid w:val="00AC18B2"/>
    <w:rsid w:val="00AC1F55"/>
    <w:rsid w:val="00AC2F83"/>
    <w:rsid w:val="00AC31A5"/>
    <w:rsid w:val="00AC3921"/>
    <w:rsid w:val="00AC5A18"/>
    <w:rsid w:val="00AC753E"/>
    <w:rsid w:val="00AC78AB"/>
    <w:rsid w:val="00AD0D75"/>
    <w:rsid w:val="00AD184C"/>
    <w:rsid w:val="00AD2983"/>
    <w:rsid w:val="00AD2B7D"/>
    <w:rsid w:val="00AD3F4D"/>
    <w:rsid w:val="00AD45F3"/>
    <w:rsid w:val="00AE07AF"/>
    <w:rsid w:val="00AE0CBC"/>
    <w:rsid w:val="00AE0CBF"/>
    <w:rsid w:val="00AE26CA"/>
    <w:rsid w:val="00AE3124"/>
    <w:rsid w:val="00AE4616"/>
    <w:rsid w:val="00AE48C7"/>
    <w:rsid w:val="00AE5CC2"/>
    <w:rsid w:val="00AF0C43"/>
    <w:rsid w:val="00AF1E5E"/>
    <w:rsid w:val="00AF5B41"/>
    <w:rsid w:val="00AF62CC"/>
    <w:rsid w:val="00AF65C9"/>
    <w:rsid w:val="00AF71AD"/>
    <w:rsid w:val="00AF768B"/>
    <w:rsid w:val="00B00ACF"/>
    <w:rsid w:val="00B01A96"/>
    <w:rsid w:val="00B03301"/>
    <w:rsid w:val="00B03F73"/>
    <w:rsid w:val="00B04CF8"/>
    <w:rsid w:val="00B0576F"/>
    <w:rsid w:val="00B05BEA"/>
    <w:rsid w:val="00B07468"/>
    <w:rsid w:val="00B11E7A"/>
    <w:rsid w:val="00B12278"/>
    <w:rsid w:val="00B13B6E"/>
    <w:rsid w:val="00B154D5"/>
    <w:rsid w:val="00B16D81"/>
    <w:rsid w:val="00B22590"/>
    <w:rsid w:val="00B22AB8"/>
    <w:rsid w:val="00B232FB"/>
    <w:rsid w:val="00B23547"/>
    <w:rsid w:val="00B26359"/>
    <w:rsid w:val="00B27E7D"/>
    <w:rsid w:val="00B30E26"/>
    <w:rsid w:val="00B30EA0"/>
    <w:rsid w:val="00B32BC1"/>
    <w:rsid w:val="00B32D38"/>
    <w:rsid w:val="00B333CB"/>
    <w:rsid w:val="00B34319"/>
    <w:rsid w:val="00B34A11"/>
    <w:rsid w:val="00B34F46"/>
    <w:rsid w:val="00B354AE"/>
    <w:rsid w:val="00B364CB"/>
    <w:rsid w:val="00B41745"/>
    <w:rsid w:val="00B431C9"/>
    <w:rsid w:val="00B4322A"/>
    <w:rsid w:val="00B43276"/>
    <w:rsid w:val="00B50330"/>
    <w:rsid w:val="00B50D85"/>
    <w:rsid w:val="00B522A1"/>
    <w:rsid w:val="00B53CE1"/>
    <w:rsid w:val="00B560CE"/>
    <w:rsid w:val="00B62FD2"/>
    <w:rsid w:val="00B64272"/>
    <w:rsid w:val="00B6567A"/>
    <w:rsid w:val="00B675F7"/>
    <w:rsid w:val="00B67E7F"/>
    <w:rsid w:val="00B70D1D"/>
    <w:rsid w:val="00B74E8B"/>
    <w:rsid w:val="00B76EDA"/>
    <w:rsid w:val="00B77A75"/>
    <w:rsid w:val="00B81068"/>
    <w:rsid w:val="00B83C76"/>
    <w:rsid w:val="00B84F7B"/>
    <w:rsid w:val="00B87ABA"/>
    <w:rsid w:val="00B90FC4"/>
    <w:rsid w:val="00B91A10"/>
    <w:rsid w:val="00B958AA"/>
    <w:rsid w:val="00BA009E"/>
    <w:rsid w:val="00BA0988"/>
    <w:rsid w:val="00BA38CE"/>
    <w:rsid w:val="00BA68E2"/>
    <w:rsid w:val="00BA747C"/>
    <w:rsid w:val="00BB1969"/>
    <w:rsid w:val="00BB2C06"/>
    <w:rsid w:val="00BB2EFE"/>
    <w:rsid w:val="00BB5003"/>
    <w:rsid w:val="00BB5222"/>
    <w:rsid w:val="00BB597C"/>
    <w:rsid w:val="00BB6902"/>
    <w:rsid w:val="00BB7D4D"/>
    <w:rsid w:val="00BC01A5"/>
    <w:rsid w:val="00BC09E1"/>
    <w:rsid w:val="00BC1543"/>
    <w:rsid w:val="00BC166C"/>
    <w:rsid w:val="00BC21C8"/>
    <w:rsid w:val="00BC3352"/>
    <w:rsid w:val="00BC56E4"/>
    <w:rsid w:val="00BC5A63"/>
    <w:rsid w:val="00BC5E07"/>
    <w:rsid w:val="00BC6909"/>
    <w:rsid w:val="00BC73B7"/>
    <w:rsid w:val="00BD4DDF"/>
    <w:rsid w:val="00BD641C"/>
    <w:rsid w:val="00BD72A0"/>
    <w:rsid w:val="00BD7CAE"/>
    <w:rsid w:val="00BE345B"/>
    <w:rsid w:val="00BE4C16"/>
    <w:rsid w:val="00BE6AB3"/>
    <w:rsid w:val="00BF0448"/>
    <w:rsid w:val="00BF2552"/>
    <w:rsid w:val="00BF2861"/>
    <w:rsid w:val="00BF2900"/>
    <w:rsid w:val="00BF359A"/>
    <w:rsid w:val="00BF36CF"/>
    <w:rsid w:val="00BF48EA"/>
    <w:rsid w:val="00C00917"/>
    <w:rsid w:val="00C00ACF"/>
    <w:rsid w:val="00C01250"/>
    <w:rsid w:val="00C025F3"/>
    <w:rsid w:val="00C02F54"/>
    <w:rsid w:val="00C03AF4"/>
    <w:rsid w:val="00C0734B"/>
    <w:rsid w:val="00C0759D"/>
    <w:rsid w:val="00C07908"/>
    <w:rsid w:val="00C10333"/>
    <w:rsid w:val="00C12A9A"/>
    <w:rsid w:val="00C12E1E"/>
    <w:rsid w:val="00C146D0"/>
    <w:rsid w:val="00C15CE9"/>
    <w:rsid w:val="00C17833"/>
    <w:rsid w:val="00C2004A"/>
    <w:rsid w:val="00C20628"/>
    <w:rsid w:val="00C22555"/>
    <w:rsid w:val="00C22E9B"/>
    <w:rsid w:val="00C23599"/>
    <w:rsid w:val="00C27059"/>
    <w:rsid w:val="00C2746B"/>
    <w:rsid w:val="00C325AD"/>
    <w:rsid w:val="00C32F2A"/>
    <w:rsid w:val="00C33ADA"/>
    <w:rsid w:val="00C3423D"/>
    <w:rsid w:val="00C3512E"/>
    <w:rsid w:val="00C42AEF"/>
    <w:rsid w:val="00C436CD"/>
    <w:rsid w:val="00C43E3C"/>
    <w:rsid w:val="00C44C53"/>
    <w:rsid w:val="00C44CA1"/>
    <w:rsid w:val="00C469D6"/>
    <w:rsid w:val="00C47DEB"/>
    <w:rsid w:val="00C50653"/>
    <w:rsid w:val="00C50AE9"/>
    <w:rsid w:val="00C5100B"/>
    <w:rsid w:val="00C525B1"/>
    <w:rsid w:val="00C52CA7"/>
    <w:rsid w:val="00C53B6B"/>
    <w:rsid w:val="00C54363"/>
    <w:rsid w:val="00C55247"/>
    <w:rsid w:val="00C561B9"/>
    <w:rsid w:val="00C5768C"/>
    <w:rsid w:val="00C603E2"/>
    <w:rsid w:val="00C61B35"/>
    <w:rsid w:val="00C621AC"/>
    <w:rsid w:val="00C6300C"/>
    <w:rsid w:val="00C65004"/>
    <w:rsid w:val="00C72421"/>
    <w:rsid w:val="00C7390A"/>
    <w:rsid w:val="00C740BA"/>
    <w:rsid w:val="00C75522"/>
    <w:rsid w:val="00C77B3F"/>
    <w:rsid w:val="00C81477"/>
    <w:rsid w:val="00C83A83"/>
    <w:rsid w:val="00C84319"/>
    <w:rsid w:val="00C85B8B"/>
    <w:rsid w:val="00C86B99"/>
    <w:rsid w:val="00C87A5E"/>
    <w:rsid w:val="00C907E6"/>
    <w:rsid w:val="00C91C99"/>
    <w:rsid w:val="00C91F0A"/>
    <w:rsid w:val="00C922AA"/>
    <w:rsid w:val="00C9373C"/>
    <w:rsid w:val="00C93EAD"/>
    <w:rsid w:val="00C94EE5"/>
    <w:rsid w:val="00C953F9"/>
    <w:rsid w:val="00CA2BE2"/>
    <w:rsid w:val="00CA448D"/>
    <w:rsid w:val="00CA4B87"/>
    <w:rsid w:val="00CA61C3"/>
    <w:rsid w:val="00CA78F4"/>
    <w:rsid w:val="00CA7B90"/>
    <w:rsid w:val="00CB00C0"/>
    <w:rsid w:val="00CB32BA"/>
    <w:rsid w:val="00CB3606"/>
    <w:rsid w:val="00CB4FD1"/>
    <w:rsid w:val="00CB70E5"/>
    <w:rsid w:val="00CB73B7"/>
    <w:rsid w:val="00CB7B46"/>
    <w:rsid w:val="00CB7D29"/>
    <w:rsid w:val="00CC35D5"/>
    <w:rsid w:val="00CC48D4"/>
    <w:rsid w:val="00CC508D"/>
    <w:rsid w:val="00CC59E0"/>
    <w:rsid w:val="00CC666B"/>
    <w:rsid w:val="00CC68C4"/>
    <w:rsid w:val="00CC6902"/>
    <w:rsid w:val="00CC7443"/>
    <w:rsid w:val="00CD309E"/>
    <w:rsid w:val="00CD368A"/>
    <w:rsid w:val="00CD5335"/>
    <w:rsid w:val="00CD59D4"/>
    <w:rsid w:val="00CD6AA5"/>
    <w:rsid w:val="00CD6E20"/>
    <w:rsid w:val="00CE0A22"/>
    <w:rsid w:val="00CE2529"/>
    <w:rsid w:val="00CE2893"/>
    <w:rsid w:val="00CE28AC"/>
    <w:rsid w:val="00CE29AF"/>
    <w:rsid w:val="00CE3473"/>
    <w:rsid w:val="00CE348A"/>
    <w:rsid w:val="00CE3E1B"/>
    <w:rsid w:val="00CE4DD4"/>
    <w:rsid w:val="00CE72B6"/>
    <w:rsid w:val="00CF1843"/>
    <w:rsid w:val="00CF1AE9"/>
    <w:rsid w:val="00CF1B01"/>
    <w:rsid w:val="00CF4F07"/>
    <w:rsid w:val="00CF5B14"/>
    <w:rsid w:val="00D00A4D"/>
    <w:rsid w:val="00D03586"/>
    <w:rsid w:val="00D03EBD"/>
    <w:rsid w:val="00D04A9B"/>
    <w:rsid w:val="00D05285"/>
    <w:rsid w:val="00D06F3F"/>
    <w:rsid w:val="00D078C5"/>
    <w:rsid w:val="00D110F4"/>
    <w:rsid w:val="00D11CD9"/>
    <w:rsid w:val="00D11EB2"/>
    <w:rsid w:val="00D12C3B"/>
    <w:rsid w:val="00D137FA"/>
    <w:rsid w:val="00D1463D"/>
    <w:rsid w:val="00D1551E"/>
    <w:rsid w:val="00D156AA"/>
    <w:rsid w:val="00D157EB"/>
    <w:rsid w:val="00D17652"/>
    <w:rsid w:val="00D204E0"/>
    <w:rsid w:val="00D20805"/>
    <w:rsid w:val="00D21269"/>
    <w:rsid w:val="00D21346"/>
    <w:rsid w:val="00D214B1"/>
    <w:rsid w:val="00D21B8B"/>
    <w:rsid w:val="00D229CB"/>
    <w:rsid w:val="00D24792"/>
    <w:rsid w:val="00D25D7E"/>
    <w:rsid w:val="00D264EF"/>
    <w:rsid w:val="00D314EA"/>
    <w:rsid w:val="00D3234C"/>
    <w:rsid w:val="00D33103"/>
    <w:rsid w:val="00D33948"/>
    <w:rsid w:val="00D33EA6"/>
    <w:rsid w:val="00D34A15"/>
    <w:rsid w:val="00D3697C"/>
    <w:rsid w:val="00D411D5"/>
    <w:rsid w:val="00D41F2C"/>
    <w:rsid w:val="00D42B27"/>
    <w:rsid w:val="00D432EE"/>
    <w:rsid w:val="00D43D0D"/>
    <w:rsid w:val="00D44808"/>
    <w:rsid w:val="00D45973"/>
    <w:rsid w:val="00D45FF4"/>
    <w:rsid w:val="00D50353"/>
    <w:rsid w:val="00D50D19"/>
    <w:rsid w:val="00D525CF"/>
    <w:rsid w:val="00D5361A"/>
    <w:rsid w:val="00D53B2D"/>
    <w:rsid w:val="00D541F8"/>
    <w:rsid w:val="00D548A6"/>
    <w:rsid w:val="00D54BCA"/>
    <w:rsid w:val="00D55001"/>
    <w:rsid w:val="00D552AC"/>
    <w:rsid w:val="00D55BAF"/>
    <w:rsid w:val="00D63A78"/>
    <w:rsid w:val="00D64AD4"/>
    <w:rsid w:val="00D66B98"/>
    <w:rsid w:val="00D66FAB"/>
    <w:rsid w:val="00D670BA"/>
    <w:rsid w:val="00D7021F"/>
    <w:rsid w:val="00D703CF"/>
    <w:rsid w:val="00D70E0A"/>
    <w:rsid w:val="00D7185E"/>
    <w:rsid w:val="00D72D13"/>
    <w:rsid w:val="00D72DCF"/>
    <w:rsid w:val="00D73784"/>
    <w:rsid w:val="00D74E9A"/>
    <w:rsid w:val="00D76098"/>
    <w:rsid w:val="00D80A50"/>
    <w:rsid w:val="00D835C1"/>
    <w:rsid w:val="00D927CF"/>
    <w:rsid w:val="00D93121"/>
    <w:rsid w:val="00D93218"/>
    <w:rsid w:val="00D94650"/>
    <w:rsid w:val="00D97CB5"/>
    <w:rsid w:val="00DA002C"/>
    <w:rsid w:val="00DA015E"/>
    <w:rsid w:val="00DA4730"/>
    <w:rsid w:val="00DA47EE"/>
    <w:rsid w:val="00DA7964"/>
    <w:rsid w:val="00DB257C"/>
    <w:rsid w:val="00DB5605"/>
    <w:rsid w:val="00DC0726"/>
    <w:rsid w:val="00DC10AB"/>
    <w:rsid w:val="00DC4073"/>
    <w:rsid w:val="00DC44FE"/>
    <w:rsid w:val="00DC4956"/>
    <w:rsid w:val="00DC4BEC"/>
    <w:rsid w:val="00DC6127"/>
    <w:rsid w:val="00DC7647"/>
    <w:rsid w:val="00DC7836"/>
    <w:rsid w:val="00DD150C"/>
    <w:rsid w:val="00DD3305"/>
    <w:rsid w:val="00DD3AE8"/>
    <w:rsid w:val="00DD6042"/>
    <w:rsid w:val="00DD6107"/>
    <w:rsid w:val="00DE1C55"/>
    <w:rsid w:val="00DE30F1"/>
    <w:rsid w:val="00DE325E"/>
    <w:rsid w:val="00DE338D"/>
    <w:rsid w:val="00DE55CF"/>
    <w:rsid w:val="00DE56E5"/>
    <w:rsid w:val="00DE58BC"/>
    <w:rsid w:val="00DE5CCF"/>
    <w:rsid w:val="00DE70CE"/>
    <w:rsid w:val="00DE761D"/>
    <w:rsid w:val="00DF06E3"/>
    <w:rsid w:val="00DF0E6B"/>
    <w:rsid w:val="00DF10B2"/>
    <w:rsid w:val="00DF2586"/>
    <w:rsid w:val="00DF2726"/>
    <w:rsid w:val="00DF2841"/>
    <w:rsid w:val="00DF7EEC"/>
    <w:rsid w:val="00E0011C"/>
    <w:rsid w:val="00E01C0A"/>
    <w:rsid w:val="00E03D26"/>
    <w:rsid w:val="00E04271"/>
    <w:rsid w:val="00E05290"/>
    <w:rsid w:val="00E0746C"/>
    <w:rsid w:val="00E076D1"/>
    <w:rsid w:val="00E10F04"/>
    <w:rsid w:val="00E11FBB"/>
    <w:rsid w:val="00E12B20"/>
    <w:rsid w:val="00E165AC"/>
    <w:rsid w:val="00E17B0A"/>
    <w:rsid w:val="00E20B39"/>
    <w:rsid w:val="00E2127F"/>
    <w:rsid w:val="00E22E58"/>
    <w:rsid w:val="00E234F5"/>
    <w:rsid w:val="00E240EE"/>
    <w:rsid w:val="00E24881"/>
    <w:rsid w:val="00E2552C"/>
    <w:rsid w:val="00E262F4"/>
    <w:rsid w:val="00E26E47"/>
    <w:rsid w:val="00E30358"/>
    <w:rsid w:val="00E320BA"/>
    <w:rsid w:val="00E35033"/>
    <w:rsid w:val="00E37E9F"/>
    <w:rsid w:val="00E41178"/>
    <w:rsid w:val="00E41632"/>
    <w:rsid w:val="00E43844"/>
    <w:rsid w:val="00E443BF"/>
    <w:rsid w:val="00E445FC"/>
    <w:rsid w:val="00E45601"/>
    <w:rsid w:val="00E4770C"/>
    <w:rsid w:val="00E518E3"/>
    <w:rsid w:val="00E5193D"/>
    <w:rsid w:val="00E52670"/>
    <w:rsid w:val="00E52B80"/>
    <w:rsid w:val="00E52F1C"/>
    <w:rsid w:val="00E536E0"/>
    <w:rsid w:val="00E54339"/>
    <w:rsid w:val="00E56268"/>
    <w:rsid w:val="00E56E46"/>
    <w:rsid w:val="00E5779E"/>
    <w:rsid w:val="00E57F74"/>
    <w:rsid w:val="00E6039B"/>
    <w:rsid w:val="00E613EA"/>
    <w:rsid w:val="00E6188B"/>
    <w:rsid w:val="00E63974"/>
    <w:rsid w:val="00E6574D"/>
    <w:rsid w:val="00E66DA2"/>
    <w:rsid w:val="00E7071B"/>
    <w:rsid w:val="00E70966"/>
    <w:rsid w:val="00E7261D"/>
    <w:rsid w:val="00E729A4"/>
    <w:rsid w:val="00E73B54"/>
    <w:rsid w:val="00E76829"/>
    <w:rsid w:val="00E77423"/>
    <w:rsid w:val="00E77A3F"/>
    <w:rsid w:val="00E80C59"/>
    <w:rsid w:val="00E8328A"/>
    <w:rsid w:val="00E83F22"/>
    <w:rsid w:val="00E84B60"/>
    <w:rsid w:val="00E905B6"/>
    <w:rsid w:val="00E9099E"/>
    <w:rsid w:val="00E917E9"/>
    <w:rsid w:val="00E9233B"/>
    <w:rsid w:val="00E946EA"/>
    <w:rsid w:val="00E94DE2"/>
    <w:rsid w:val="00E94FE5"/>
    <w:rsid w:val="00E96190"/>
    <w:rsid w:val="00EA0168"/>
    <w:rsid w:val="00EA0E38"/>
    <w:rsid w:val="00EA0E7B"/>
    <w:rsid w:val="00EA132B"/>
    <w:rsid w:val="00EA19EE"/>
    <w:rsid w:val="00EA28A7"/>
    <w:rsid w:val="00EA30D5"/>
    <w:rsid w:val="00EA3672"/>
    <w:rsid w:val="00EA497F"/>
    <w:rsid w:val="00EA5C0C"/>
    <w:rsid w:val="00EA7BF2"/>
    <w:rsid w:val="00EA7C19"/>
    <w:rsid w:val="00EB061C"/>
    <w:rsid w:val="00EB1F47"/>
    <w:rsid w:val="00EB3218"/>
    <w:rsid w:val="00EB357E"/>
    <w:rsid w:val="00EB4664"/>
    <w:rsid w:val="00EB53E1"/>
    <w:rsid w:val="00EB7359"/>
    <w:rsid w:val="00EC2596"/>
    <w:rsid w:val="00EC2825"/>
    <w:rsid w:val="00EC48E8"/>
    <w:rsid w:val="00EC4BD7"/>
    <w:rsid w:val="00EC5C06"/>
    <w:rsid w:val="00EC73A7"/>
    <w:rsid w:val="00ED11E5"/>
    <w:rsid w:val="00ED311D"/>
    <w:rsid w:val="00ED6259"/>
    <w:rsid w:val="00EE2B8A"/>
    <w:rsid w:val="00EE4D50"/>
    <w:rsid w:val="00EE4DF2"/>
    <w:rsid w:val="00EE6225"/>
    <w:rsid w:val="00EE7432"/>
    <w:rsid w:val="00EE7B2F"/>
    <w:rsid w:val="00EF1987"/>
    <w:rsid w:val="00EF25C1"/>
    <w:rsid w:val="00EF268F"/>
    <w:rsid w:val="00EF4BA9"/>
    <w:rsid w:val="00EF56D6"/>
    <w:rsid w:val="00F004E3"/>
    <w:rsid w:val="00F01C28"/>
    <w:rsid w:val="00F01F59"/>
    <w:rsid w:val="00F023FF"/>
    <w:rsid w:val="00F02A09"/>
    <w:rsid w:val="00F02BD6"/>
    <w:rsid w:val="00F032F1"/>
    <w:rsid w:val="00F046F2"/>
    <w:rsid w:val="00F10188"/>
    <w:rsid w:val="00F11A74"/>
    <w:rsid w:val="00F11CAD"/>
    <w:rsid w:val="00F124BC"/>
    <w:rsid w:val="00F1430D"/>
    <w:rsid w:val="00F1582E"/>
    <w:rsid w:val="00F178D3"/>
    <w:rsid w:val="00F21EC5"/>
    <w:rsid w:val="00F22D79"/>
    <w:rsid w:val="00F24992"/>
    <w:rsid w:val="00F252F4"/>
    <w:rsid w:val="00F25609"/>
    <w:rsid w:val="00F25B9C"/>
    <w:rsid w:val="00F265A3"/>
    <w:rsid w:val="00F27816"/>
    <w:rsid w:val="00F303B6"/>
    <w:rsid w:val="00F32676"/>
    <w:rsid w:val="00F33658"/>
    <w:rsid w:val="00F336B2"/>
    <w:rsid w:val="00F34CDF"/>
    <w:rsid w:val="00F34FCC"/>
    <w:rsid w:val="00F36E50"/>
    <w:rsid w:val="00F37027"/>
    <w:rsid w:val="00F407E3"/>
    <w:rsid w:val="00F41344"/>
    <w:rsid w:val="00F43D61"/>
    <w:rsid w:val="00F454A4"/>
    <w:rsid w:val="00F45ACD"/>
    <w:rsid w:val="00F471C8"/>
    <w:rsid w:val="00F475D7"/>
    <w:rsid w:val="00F476E2"/>
    <w:rsid w:val="00F476F0"/>
    <w:rsid w:val="00F478BB"/>
    <w:rsid w:val="00F52A14"/>
    <w:rsid w:val="00F545A3"/>
    <w:rsid w:val="00F5532F"/>
    <w:rsid w:val="00F55C6E"/>
    <w:rsid w:val="00F55D87"/>
    <w:rsid w:val="00F56695"/>
    <w:rsid w:val="00F5670E"/>
    <w:rsid w:val="00F60231"/>
    <w:rsid w:val="00F6088C"/>
    <w:rsid w:val="00F60C18"/>
    <w:rsid w:val="00F60FB7"/>
    <w:rsid w:val="00F61B7A"/>
    <w:rsid w:val="00F62402"/>
    <w:rsid w:val="00F62FC0"/>
    <w:rsid w:val="00F65134"/>
    <w:rsid w:val="00F66FE6"/>
    <w:rsid w:val="00F671F5"/>
    <w:rsid w:val="00F67D0D"/>
    <w:rsid w:val="00F70D9E"/>
    <w:rsid w:val="00F715D5"/>
    <w:rsid w:val="00F718BF"/>
    <w:rsid w:val="00F71A18"/>
    <w:rsid w:val="00F71B00"/>
    <w:rsid w:val="00F7538D"/>
    <w:rsid w:val="00F760AD"/>
    <w:rsid w:val="00F7621A"/>
    <w:rsid w:val="00F7632E"/>
    <w:rsid w:val="00F77919"/>
    <w:rsid w:val="00F81407"/>
    <w:rsid w:val="00F81CD4"/>
    <w:rsid w:val="00F828D8"/>
    <w:rsid w:val="00F82E82"/>
    <w:rsid w:val="00F8304D"/>
    <w:rsid w:val="00F85206"/>
    <w:rsid w:val="00F85983"/>
    <w:rsid w:val="00F85D4C"/>
    <w:rsid w:val="00F860C9"/>
    <w:rsid w:val="00F86B35"/>
    <w:rsid w:val="00F879C4"/>
    <w:rsid w:val="00F906F9"/>
    <w:rsid w:val="00F91729"/>
    <w:rsid w:val="00F92D80"/>
    <w:rsid w:val="00F93996"/>
    <w:rsid w:val="00F96A6A"/>
    <w:rsid w:val="00F97C24"/>
    <w:rsid w:val="00FA04A4"/>
    <w:rsid w:val="00FA0B57"/>
    <w:rsid w:val="00FA19A5"/>
    <w:rsid w:val="00FA34F7"/>
    <w:rsid w:val="00FA4913"/>
    <w:rsid w:val="00FA4F1A"/>
    <w:rsid w:val="00FA5BAF"/>
    <w:rsid w:val="00FA6F95"/>
    <w:rsid w:val="00FA7C4A"/>
    <w:rsid w:val="00FA7D28"/>
    <w:rsid w:val="00FB0F1B"/>
    <w:rsid w:val="00FB19CD"/>
    <w:rsid w:val="00FB2977"/>
    <w:rsid w:val="00FB3761"/>
    <w:rsid w:val="00FB4911"/>
    <w:rsid w:val="00FB4FA4"/>
    <w:rsid w:val="00FB5BDD"/>
    <w:rsid w:val="00FB79D9"/>
    <w:rsid w:val="00FC0CBF"/>
    <w:rsid w:val="00FC15CD"/>
    <w:rsid w:val="00FC1BC5"/>
    <w:rsid w:val="00FC20CE"/>
    <w:rsid w:val="00FC2531"/>
    <w:rsid w:val="00FC3221"/>
    <w:rsid w:val="00FC39DB"/>
    <w:rsid w:val="00FC4BD1"/>
    <w:rsid w:val="00FC72A9"/>
    <w:rsid w:val="00FD013B"/>
    <w:rsid w:val="00FD0239"/>
    <w:rsid w:val="00FD0610"/>
    <w:rsid w:val="00FD1595"/>
    <w:rsid w:val="00FD1ABE"/>
    <w:rsid w:val="00FD1D6C"/>
    <w:rsid w:val="00FD4245"/>
    <w:rsid w:val="00FD59C5"/>
    <w:rsid w:val="00FE1A39"/>
    <w:rsid w:val="00FE470D"/>
    <w:rsid w:val="00FE4A40"/>
    <w:rsid w:val="00FE6A09"/>
    <w:rsid w:val="00FE78DF"/>
    <w:rsid w:val="00FF0199"/>
    <w:rsid w:val="00FF5359"/>
    <w:rsid w:val="00FF6220"/>
    <w:rsid w:val="00FF7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B560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  <w:rPr>
      <w:sz w:val="22"/>
    </w:rPr>
  </w:style>
  <w:style w:type="character" w:customStyle="1" w:styleId="afa">
    <w:name w:val="Основной текст Знак"/>
    <w:basedOn w:val="a0"/>
    <w:link w:val="af9"/>
    <w:rsid w:val="005871C5"/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/>
      <w:jc w:val="center"/>
    </w:pPr>
  </w:style>
  <w:style w:type="character" w:customStyle="1" w:styleId="25">
    <w:name w:val="Основной текст 2 Знак"/>
    <w:basedOn w:val="a0"/>
    <w:link w:val="24"/>
    <w:rsid w:val="005871C5"/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character" w:customStyle="1" w:styleId="34">
    <w:name w:val="Основной текст 3 Знак"/>
    <w:basedOn w:val="a0"/>
    <w:link w:val="33"/>
    <w:rsid w:val="005871C5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4">
    <w:name w:val="Текст примечания Знак"/>
    <w:basedOn w:val="a0"/>
    <w:link w:val="aff5"/>
    <w:uiPriority w:val="99"/>
    <w:semiHidden/>
    <w:rsid w:val="005871C5"/>
  </w:style>
  <w:style w:type="paragraph" w:styleId="aff5">
    <w:name w:val="annotation text"/>
    <w:basedOn w:val="a"/>
    <w:link w:val="aff4"/>
    <w:uiPriority w:val="99"/>
    <w:semiHidden/>
    <w:unhideWhenUsed/>
    <w:rsid w:val="005871C5"/>
  </w:style>
  <w:style w:type="character" w:customStyle="1" w:styleId="aff6">
    <w:name w:val="Тема примечания Знак"/>
    <w:basedOn w:val="aff4"/>
    <w:link w:val="aff7"/>
    <w:uiPriority w:val="99"/>
    <w:semiHidden/>
    <w:rsid w:val="005871C5"/>
    <w:rPr>
      <w:b/>
      <w:bCs/>
    </w:rPr>
  </w:style>
  <w:style w:type="paragraph" w:styleId="aff7">
    <w:name w:val="annotation subject"/>
    <w:basedOn w:val="aff5"/>
    <w:next w:val="aff5"/>
    <w:link w:val="aff6"/>
    <w:uiPriority w:val="99"/>
    <w:semiHidden/>
    <w:unhideWhenUsed/>
    <w:rsid w:val="005871C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B5605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link w:val="afa"/>
    <w:pPr>
      <w:jc w:val="both"/>
    </w:pPr>
    <w:rPr>
      <w:sz w:val="22"/>
    </w:rPr>
  </w:style>
  <w:style w:type="character" w:customStyle="1" w:styleId="afa">
    <w:name w:val="Основной текст Знак"/>
    <w:basedOn w:val="a0"/>
    <w:link w:val="af9"/>
    <w:rsid w:val="005871C5"/>
    <w:rPr>
      <w:sz w:val="22"/>
    </w:rPr>
  </w:style>
  <w:style w:type="character" w:styleId="afb">
    <w:name w:val="page number"/>
    <w:basedOn w:val="a0"/>
  </w:style>
  <w:style w:type="paragraph" w:styleId="afc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link w:val="25"/>
    <w:pPr>
      <w:spacing w:before="120"/>
      <w:ind w:right="5102"/>
      <w:jc w:val="center"/>
    </w:pPr>
  </w:style>
  <w:style w:type="character" w:customStyle="1" w:styleId="25">
    <w:name w:val="Основной текст 2 Знак"/>
    <w:basedOn w:val="a0"/>
    <w:link w:val="24"/>
    <w:rsid w:val="005871C5"/>
  </w:style>
  <w:style w:type="paragraph" w:customStyle="1" w:styleId="afd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e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link w:val="34"/>
    <w:pPr>
      <w:tabs>
        <w:tab w:val="left" w:pos="7371"/>
      </w:tabs>
      <w:spacing w:before="120"/>
    </w:pPr>
    <w:rPr>
      <w:sz w:val="28"/>
    </w:rPr>
  </w:style>
  <w:style w:type="character" w:customStyle="1" w:styleId="34">
    <w:name w:val="Основной текст 3 Знак"/>
    <w:basedOn w:val="a0"/>
    <w:link w:val="33"/>
    <w:rsid w:val="005871C5"/>
    <w:rPr>
      <w:sz w:val="2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1">
    <w:name w:val="Текст выноски Знак"/>
    <w:link w:val="aff0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2">
    <w:name w:val="Body Text Indent"/>
    <w:basedOn w:val="a"/>
    <w:link w:val="aff3"/>
    <w:uiPriority w:val="99"/>
    <w:semiHidden/>
    <w:unhideWhenUsed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character" w:customStyle="1" w:styleId="aff4">
    <w:name w:val="Текст примечания Знак"/>
    <w:basedOn w:val="a0"/>
    <w:link w:val="aff5"/>
    <w:uiPriority w:val="99"/>
    <w:semiHidden/>
    <w:rsid w:val="005871C5"/>
  </w:style>
  <w:style w:type="paragraph" w:styleId="aff5">
    <w:name w:val="annotation text"/>
    <w:basedOn w:val="a"/>
    <w:link w:val="aff4"/>
    <w:uiPriority w:val="99"/>
    <w:semiHidden/>
    <w:unhideWhenUsed/>
    <w:rsid w:val="005871C5"/>
  </w:style>
  <w:style w:type="character" w:customStyle="1" w:styleId="aff6">
    <w:name w:val="Тема примечания Знак"/>
    <w:basedOn w:val="aff4"/>
    <w:link w:val="aff7"/>
    <w:uiPriority w:val="99"/>
    <w:semiHidden/>
    <w:rsid w:val="005871C5"/>
    <w:rPr>
      <w:b/>
      <w:bCs/>
    </w:rPr>
  </w:style>
  <w:style w:type="paragraph" w:styleId="aff7">
    <w:name w:val="annotation subject"/>
    <w:basedOn w:val="aff5"/>
    <w:next w:val="aff5"/>
    <w:link w:val="aff6"/>
    <w:uiPriority w:val="99"/>
    <w:semiHidden/>
    <w:unhideWhenUsed/>
    <w:rsid w:val="005871C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72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ekretar@agro.tomsk.ru" TargetMode="Externa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7E0CF0-DFC0-4F29-87D5-58D342B1B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36</Pages>
  <Words>13644</Words>
  <Characters>77776</Characters>
  <Application>Microsoft Office Word</Application>
  <DocSecurity>0</DocSecurity>
  <Lines>648</Lines>
  <Paragraphs>182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91238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2024-04-05T07:22:00Z</cp:lastPrinted>
  <dcterms:created xsi:type="dcterms:W3CDTF">2024-04-08T10:03:00Z</dcterms:created>
  <dcterms:modified xsi:type="dcterms:W3CDTF">2024-04-08T10:03:00Z</dcterms:modified>
</cp:coreProperties>
</file>