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F05867" w:rsidP="00F0586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10.04.2024</w:t>
            </w:r>
            <w:r w:rsidR="00A16C17" w:rsidRPr="0095143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95143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95143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CA273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CA273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44</w:t>
            </w:r>
            <w:r w:rsidRPr="0095143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95143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95143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EA633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4"/>
          <w:szCs w:val="24"/>
        </w:rPr>
      </w:pPr>
    </w:p>
    <w:p w:rsidR="00706D29" w:rsidRPr="00EA6338" w:rsidRDefault="00204C91" w:rsidP="00706D29">
      <w:pPr>
        <w:ind w:firstLine="709"/>
        <w:jc w:val="center"/>
        <w:rPr>
          <w:rFonts w:ascii="PT Astra Serif" w:hAnsi="PT Astra Serif"/>
          <w:sz w:val="24"/>
          <w:szCs w:val="24"/>
        </w:rPr>
      </w:pPr>
      <w:r w:rsidRPr="00EA6338">
        <w:rPr>
          <w:rFonts w:ascii="PT Astra Serif" w:hAnsi="PT Astra Serif"/>
          <w:sz w:val="24"/>
          <w:szCs w:val="24"/>
        </w:rPr>
        <w:t>О внесении изменений</w:t>
      </w:r>
      <w:r w:rsidR="00706D29" w:rsidRPr="00EA6338">
        <w:rPr>
          <w:rFonts w:ascii="PT Astra Serif" w:hAnsi="PT Astra Serif"/>
          <w:sz w:val="24"/>
          <w:szCs w:val="24"/>
        </w:rPr>
        <w:t xml:space="preserve"> в</w:t>
      </w:r>
      <w:r w:rsidR="00CA46E6" w:rsidRPr="00EA6338">
        <w:rPr>
          <w:rFonts w:ascii="PT Astra Serif" w:hAnsi="PT Astra Serif"/>
          <w:sz w:val="24"/>
          <w:szCs w:val="24"/>
        </w:rPr>
        <w:t xml:space="preserve"> </w:t>
      </w:r>
      <w:r w:rsidR="00706D29" w:rsidRPr="00EA6338">
        <w:rPr>
          <w:rFonts w:ascii="PT Astra Serif" w:hAnsi="PT Astra Serif"/>
          <w:sz w:val="24"/>
          <w:szCs w:val="24"/>
        </w:rPr>
        <w:t>приказ Департамента по социально-экономическому раз</w:t>
      </w:r>
      <w:r w:rsidR="004F0896" w:rsidRPr="00EA6338">
        <w:rPr>
          <w:rFonts w:ascii="PT Astra Serif" w:hAnsi="PT Astra Serif"/>
          <w:sz w:val="24"/>
          <w:szCs w:val="24"/>
        </w:rPr>
        <w:t>витию села Томской области</w:t>
      </w:r>
      <w:r w:rsidR="002B04A8">
        <w:rPr>
          <w:rFonts w:ascii="PT Astra Serif" w:hAnsi="PT Astra Serif"/>
          <w:sz w:val="24"/>
          <w:szCs w:val="24"/>
        </w:rPr>
        <w:t xml:space="preserve"> от 25.05.2020 № 40</w:t>
      </w:r>
      <w:r w:rsidR="004F0896" w:rsidRPr="00EA6338">
        <w:rPr>
          <w:rFonts w:ascii="PT Astra Serif" w:hAnsi="PT Astra Serif"/>
          <w:sz w:val="24"/>
          <w:szCs w:val="24"/>
        </w:rPr>
        <w:t xml:space="preserve"> </w:t>
      </w:r>
    </w:p>
    <w:p w:rsidR="00706D29" w:rsidRPr="00EA6338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4"/>
          <w:szCs w:val="24"/>
        </w:rPr>
      </w:pPr>
    </w:p>
    <w:p w:rsidR="00706D29" w:rsidRPr="00EA6338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EA6338">
        <w:rPr>
          <w:rFonts w:ascii="PT Astra Serif" w:hAnsi="PT Astra Serif"/>
          <w:sz w:val="24"/>
          <w:szCs w:val="24"/>
        </w:rPr>
        <w:t>В целях совершенствования нормативного правового акта</w:t>
      </w:r>
    </w:p>
    <w:p w:rsidR="00706D29" w:rsidRPr="00EA6338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EA6338">
        <w:rPr>
          <w:rFonts w:ascii="PT Astra Serif" w:hAnsi="PT Astra Serif"/>
          <w:sz w:val="24"/>
          <w:szCs w:val="24"/>
        </w:rPr>
        <w:t>ПРИКАЗЫВАЮ:</w:t>
      </w:r>
    </w:p>
    <w:p w:rsidR="00EA6338" w:rsidRPr="00EA6338" w:rsidRDefault="002B04A8" w:rsidP="00EA633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en-US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1</w:t>
      </w:r>
      <w:r w:rsidR="00706D29"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proofErr w:type="gramStart"/>
      <w:r w:rsidR="00CA46E6"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Внести в приказ Департамента по социально-экономическому развитию села Томской области от 25.05.2020 № 40 «Об утверждении порядка предоставления субсидий на возмещение части затрат на развитие животноводства» (Официальный интернет-портал правовой информации http://www.pravo.gov.ru, 26.05.2020, № 7001202005260002) изменение, </w:t>
      </w:r>
      <w:r w:rsidR="00EA6338" w:rsidRPr="00EA6338">
        <w:rPr>
          <w:rFonts w:ascii="PT Astra Serif" w:hAnsi="PT Astra Serif" w:cs="PT Astra Serif"/>
          <w:sz w:val="24"/>
          <w:szCs w:val="24"/>
          <w:lang w:eastAsia="en-US"/>
        </w:rPr>
        <w:t>дополнив пункт 35 Порядка предоставления субсидий на возмещение части затрат на развитие животноводства, утвержденного указанным приказом, подпунктом 3) следующего</w:t>
      </w:r>
      <w:proofErr w:type="gramEnd"/>
      <w:r w:rsidR="00EA6338"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 содержания:</w:t>
      </w:r>
    </w:p>
    <w:p w:rsidR="00CA46E6" w:rsidRPr="00EA6338" w:rsidRDefault="00CA46E6" w:rsidP="00CA46E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en-US"/>
        </w:rPr>
      </w:pPr>
      <w:proofErr w:type="gramStart"/>
      <w:r w:rsidRPr="00EA6338">
        <w:rPr>
          <w:rFonts w:ascii="PT Astra Serif" w:hAnsi="PT Astra Serif" w:cs="PT Astra Serif"/>
          <w:sz w:val="24"/>
          <w:szCs w:val="24"/>
          <w:lang w:eastAsia="en-US"/>
        </w:rPr>
        <w:t>«3) ежемесячно, не позднее 5-го рабочего дня месяца, следующего за отчетным месяцем, отчет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формируемого в соответствии с приказом Министерства финансов Российской Федерации от 29.09.2021 № 138н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EA6338">
        <w:rPr>
          <w:rFonts w:ascii="PT Astra Serif" w:hAnsi="PT Astra Serif" w:cs="PT Astra Serif"/>
          <w:sz w:val="24"/>
          <w:szCs w:val="24"/>
          <w:lang w:eastAsia="en-US"/>
        </w:rPr>
        <w:t>, юридическим лицам, индивидуальным предпринимателям, физическим лицам - производителям товаров, работ, услуг» (до даты достижения конечного результата предоставления субсидии), а также не позднее 10-го рабочего дня после достижения конечного значения результата предоставления субсидии.</w:t>
      </w:r>
    </w:p>
    <w:p w:rsidR="00CA46E6" w:rsidRPr="00EA6338" w:rsidRDefault="00CA46E6" w:rsidP="00CA46E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en-US"/>
        </w:rPr>
      </w:pPr>
      <w:proofErr w:type="gramStart"/>
      <w:r w:rsidRPr="00EA6338">
        <w:rPr>
          <w:rFonts w:ascii="PT Astra Serif" w:hAnsi="PT Astra Serif" w:cs="PT Astra Serif"/>
          <w:sz w:val="24"/>
          <w:szCs w:val="24"/>
          <w:lang w:eastAsia="en-US"/>
        </w:rPr>
        <w:t>Департамент проводит мониторинг достижения результатов предоставления субсидии,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установленным приказом Министерства финансов Российской Федерации от 29.09.2021 № 138н «Об утверждении Порядка проведения мониторинга достижения результатов предоставления субсидий, в том числе грантов в форме субсидий</w:t>
      </w:r>
      <w:proofErr w:type="gramEnd"/>
      <w:r w:rsidRPr="00EA6338">
        <w:rPr>
          <w:rFonts w:ascii="PT Astra Serif" w:hAnsi="PT Astra Serif" w:cs="PT Astra Serif"/>
          <w:sz w:val="24"/>
          <w:szCs w:val="24"/>
          <w:lang w:eastAsia="en-US"/>
        </w:rPr>
        <w:t>, юридическим лицам, индивидуальным предпринимателям, физическим лицам - производителям товаров, работ, услуг</w:t>
      </w:r>
      <w:proofErr w:type="gramStart"/>
      <w:r w:rsidRPr="00EA6338">
        <w:rPr>
          <w:rFonts w:ascii="PT Astra Serif" w:hAnsi="PT Astra Serif" w:cs="PT Astra Serif"/>
          <w:sz w:val="24"/>
          <w:szCs w:val="24"/>
          <w:lang w:eastAsia="en-US"/>
        </w:rPr>
        <w:t>.».</w:t>
      </w:r>
      <w:proofErr w:type="gramEnd"/>
    </w:p>
    <w:p w:rsidR="00706D29" w:rsidRPr="00EA6338" w:rsidRDefault="002B04A8" w:rsidP="002616D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2</w:t>
      </w:r>
      <w:r w:rsidR="00CA46E6"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. </w:t>
      </w:r>
      <w:r w:rsidR="00706D29" w:rsidRPr="00EA6338">
        <w:rPr>
          <w:rFonts w:ascii="PT Astra Serif" w:hAnsi="PT Astra Serif"/>
          <w:sz w:val="24"/>
          <w:szCs w:val="24"/>
        </w:rPr>
        <w:t xml:space="preserve">Настоящий приказ вступает в силу </w:t>
      </w:r>
      <w:r w:rsidR="00706D29" w:rsidRPr="00EA6338">
        <w:rPr>
          <w:rFonts w:ascii="PT Astra Serif" w:hAnsi="PT Astra Serif" w:cs="PT Astra Serif"/>
          <w:sz w:val="24"/>
          <w:szCs w:val="24"/>
          <w:lang w:eastAsia="en-US"/>
        </w:rPr>
        <w:t>с</w:t>
      </w:r>
      <w:r w:rsidR="00B1503E" w:rsidRPr="00EA6338">
        <w:rPr>
          <w:rFonts w:ascii="PT Astra Serif" w:hAnsi="PT Astra Serif" w:cs="PT Astra Serif"/>
          <w:sz w:val="24"/>
          <w:szCs w:val="24"/>
          <w:lang w:eastAsia="en-US"/>
        </w:rPr>
        <w:t>о дня его официального опубликования</w:t>
      </w:r>
      <w:r w:rsidR="00CA46E6"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 и распространяется на правоотношения, возникшие с 1 апреля 2024 года</w:t>
      </w:r>
      <w:r w:rsidR="004F0896" w:rsidRPr="00EA6338">
        <w:rPr>
          <w:rFonts w:ascii="PT Astra Serif" w:hAnsi="PT Astra Serif" w:cs="PT Astra Serif"/>
          <w:sz w:val="24"/>
          <w:szCs w:val="24"/>
        </w:rPr>
        <w:t>.</w:t>
      </w:r>
      <w:r w:rsidR="00F57804" w:rsidRPr="00EA6338">
        <w:rPr>
          <w:rFonts w:ascii="PT Astra Serif" w:hAnsi="PT Astra Serif" w:cs="PT Astra Serif"/>
          <w:sz w:val="24"/>
          <w:szCs w:val="24"/>
        </w:rPr>
        <w:t xml:space="preserve"> </w:t>
      </w:r>
    </w:p>
    <w:p w:rsidR="00C93EAD" w:rsidRPr="00EA6338" w:rsidRDefault="00C93EAD" w:rsidP="002616D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C93EAD" w:rsidRPr="00EA6338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EA6338">
        <w:tc>
          <w:tcPr>
            <w:tcW w:w="3831" w:type="dxa"/>
            <w:shd w:val="clear" w:color="FFFFFF" w:fill="FFFFFF"/>
            <w:vAlign w:val="center"/>
          </w:tcPr>
          <w:p w:rsidR="00EA6338" w:rsidRPr="00EA6338" w:rsidRDefault="00EA6338" w:rsidP="00BB313F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C93EAD" w:rsidRPr="00EA6338" w:rsidRDefault="00BB313F" w:rsidP="00BB313F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Н</w:t>
            </w:r>
            <w:r w:rsidR="00243C23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ачальник</w:t>
            </w:r>
            <w:r w:rsidR="00A16C17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3D715F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д</w:t>
            </w:r>
            <w:r w:rsidR="00A16C17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EA6338" w:rsidRDefault="00A16C17" w:rsidP="00D1097D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95143A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Pr="0095143A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95143A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EA6338" w:rsidRDefault="00BB313F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Е.А. Булкина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0640C" w:rsidRPr="00D0640C" w:rsidRDefault="002616D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Матвеева А.Н.</w:t>
      </w:r>
    </w:p>
    <w:sectPr w:rsidR="00D0640C" w:rsidRPr="00D0640C" w:rsidSect="003D715F">
      <w:headerReference w:type="default" r:id="rId8"/>
      <w:headerReference w:type="first" r:id="rId9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C5B" w:rsidRDefault="006F3C5B">
      <w:r>
        <w:separator/>
      </w:r>
    </w:p>
  </w:endnote>
  <w:endnote w:type="continuationSeparator" w:id="0">
    <w:p w:rsidR="006F3C5B" w:rsidRDefault="006F3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C5B" w:rsidRDefault="006F3C5B">
      <w:r>
        <w:separator/>
      </w:r>
    </w:p>
  </w:footnote>
  <w:footnote w:type="continuationSeparator" w:id="0">
    <w:p w:rsidR="006F3C5B" w:rsidRDefault="006F3C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CE4973" w:rsidRPr="00731885" w:rsidRDefault="00CE4973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B04A8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973" w:rsidRDefault="00CE497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1EB40F5" wp14:editId="39279E7E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4973" w:rsidRDefault="00CE4973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E4973" w:rsidRDefault="00CE497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12E5046F"/>
    <w:multiLevelType w:val="hybridMultilevel"/>
    <w:tmpl w:val="CCF2EE5C"/>
    <w:lvl w:ilvl="0" w:tplc="B9E8AE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1"/>
  </w:num>
  <w:num w:numId="10">
    <w:abstractNumId w:val="6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19E9"/>
    <w:rsid w:val="00044DEA"/>
    <w:rsid w:val="00055B02"/>
    <w:rsid w:val="00066E5C"/>
    <w:rsid w:val="00074F39"/>
    <w:rsid w:val="000923B9"/>
    <w:rsid w:val="000C2AD3"/>
    <w:rsid w:val="000D5B73"/>
    <w:rsid w:val="000E093C"/>
    <w:rsid w:val="000F23D0"/>
    <w:rsid w:val="00116845"/>
    <w:rsid w:val="00140669"/>
    <w:rsid w:val="001619EF"/>
    <w:rsid w:val="001716AA"/>
    <w:rsid w:val="00196380"/>
    <w:rsid w:val="001A0DB6"/>
    <w:rsid w:val="001A460D"/>
    <w:rsid w:val="001C7F72"/>
    <w:rsid w:val="00203B23"/>
    <w:rsid w:val="00204C91"/>
    <w:rsid w:val="00206AE3"/>
    <w:rsid w:val="0021332A"/>
    <w:rsid w:val="002219A1"/>
    <w:rsid w:val="002422A1"/>
    <w:rsid w:val="00243C23"/>
    <w:rsid w:val="002460DB"/>
    <w:rsid w:val="002616D0"/>
    <w:rsid w:val="002B04A8"/>
    <w:rsid w:val="002D69C5"/>
    <w:rsid w:val="002F4525"/>
    <w:rsid w:val="0030327E"/>
    <w:rsid w:val="003103E8"/>
    <w:rsid w:val="003223A5"/>
    <w:rsid w:val="00336AA1"/>
    <w:rsid w:val="00366343"/>
    <w:rsid w:val="00367CE2"/>
    <w:rsid w:val="003767AC"/>
    <w:rsid w:val="003818D6"/>
    <w:rsid w:val="00394288"/>
    <w:rsid w:val="003D715F"/>
    <w:rsid w:val="004022E0"/>
    <w:rsid w:val="004023C2"/>
    <w:rsid w:val="00423BCF"/>
    <w:rsid w:val="00437758"/>
    <w:rsid w:val="004658A2"/>
    <w:rsid w:val="004806F3"/>
    <w:rsid w:val="004825D5"/>
    <w:rsid w:val="004A0F2E"/>
    <w:rsid w:val="004C646D"/>
    <w:rsid w:val="004D2578"/>
    <w:rsid w:val="004F0896"/>
    <w:rsid w:val="004F162D"/>
    <w:rsid w:val="0058264F"/>
    <w:rsid w:val="005B6447"/>
    <w:rsid w:val="005C6E6E"/>
    <w:rsid w:val="005E681F"/>
    <w:rsid w:val="00610432"/>
    <w:rsid w:val="006843B0"/>
    <w:rsid w:val="006C099B"/>
    <w:rsid w:val="006E4FD8"/>
    <w:rsid w:val="006F11C5"/>
    <w:rsid w:val="006F33EE"/>
    <w:rsid w:val="006F3C5B"/>
    <w:rsid w:val="00702143"/>
    <w:rsid w:val="00706D29"/>
    <w:rsid w:val="0071110A"/>
    <w:rsid w:val="00731885"/>
    <w:rsid w:val="0073755A"/>
    <w:rsid w:val="00751EED"/>
    <w:rsid w:val="00793C4D"/>
    <w:rsid w:val="007E1337"/>
    <w:rsid w:val="0083767A"/>
    <w:rsid w:val="008637E5"/>
    <w:rsid w:val="0088124E"/>
    <w:rsid w:val="00882FB8"/>
    <w:rsid w:val="008975B6"/>
    <w:rsid w:val="008B4447"/>
    <w:rsid w:val="008C1C35"/>
    <w:rsid w:val="008C4A2E"/>
    <w:rsid w:val="008D16BA"/>
    <w:rsid w:val="008E6486"/>
    <w:rsid w:val="009014FA"/>
    <w:rsid w:val="00901FAB"/>
    <w:rsid w:val="009025D4"/>
    <w:rsid w:val="00912475"/>
    <w:rsid w:val="0091583D"/>
    <w:rsid w:val="0094493C"/>
    <w:rsid w:val="009466E4"/>
    <w:rsid w:val="0095143A"/>
    <w:rsid w:val="00981CB4"/>
    <w:rsid w:val="009941E0"/>
    <w:rsid w:val="00994336"/>
    <w:rsid w:val="009A58E0"/>
    <w:rsid w:val="00A16C17"/>
    <w:rsid w:val="00A17DA2"/>
    <w:rsid w:val="00A34BC9"/>
    <w:rsid w:val="00A37577"/>
    <w:rsid w:val="00A5155B"/>
    <w:rsid w:val="00A81815"/>
    <w:rsid w:val="00A919AC"/>
    <w:rsid w:val="00AA1F79"/>
    <w:rsid w:val="00AC7194"/>
    <w:rsid w:val="00AE745F"/>
    <w:rsid w:val="00AF3EF8"/>
    <w:rsid w:val="00B01D62"/>
    <w:rsid w:val="00B1503E"/>
    <w:rsid w:val="00B1566A"/>
    <w:rsid w:val="00B3033D"/>
    <w:rsid w:val="00B94170"/>
    <w:rsid w:val="00BA04FE"/>
    <w:rsid w:val="00BB313F"/>
    <w:rsid w:val="00C119C5"/>
    <w:rsid w:val="00C279BD"/>
    <w:rsid w:val="00C41030"/>
    <w:rsid w:val="00C57F52"/>
    <w:rsid w:val="00C64B62"/>
    <w:rsid w:val="00C6514F"/>
    <w:rsid w:val="00C93EAD"/>
    <w:rsid w:val="00CA273E"/>
    <w:rsid w:val="00CA46E6"/>
    <w:rsid w:val="00CB4702"/>
    <w:rsid w:val="00CD5EEB"/>
    <w:rsid w:val="00CE0196"/>
    <w:rsid w:val="00CE3106"/>
    <w:rsid w:val="00CE4973"/>
    <w:rsid w:val="00D0073A"/>
    <w:rsid w:val="00D0640C"/>
    <w:rsid w:val="00D1097D"/>
    <w:rsid w:val="00D24E3D"/>
    <w:rsid w:val="00D27D5F"/>
    <w:rsid w:val="00D37FF1"/>
    <w:rsid w:val="00D57FC6"/>
    <w:rsid w:val="00D85BD6"/>
    <w:rsid w:val="00DF245B"/>
    <w:rsid w:val="00E10392"/>
    <w:rsid w:val="00E146DE"/>
    <w:rsid w:val="00E2271E"/>
    <w:rsid w:val="00E47B9F"/>
    <w:rsid w:val="00E54CDD"/>
    <w:rsid w:val="00E90C66"/>
    <w:rsid w:val="00E93F36"/>
    <w:rsid w:val="00EA6338"/>
    <w:rsid w:val="00ED690B"/>
    <w:rsid w:val="00ED7CCE"/>
    <w:rsid w:val="00EE7827"/>
    <w:rsid w:val="00F03931"/>
    <w:rsid w:val="00F046F2"/>
    <w:rsid w:val="00F05867"/>
    <w:rsid w:val="00F201B0"/>
    <w:rsid w:val="00F211FF"/>
    <w:rsid w:val="00F215FA"/>
    <w:rsid w:val="00F44376"/>
    <w:rsid w:val="00F50C56"/>
    <w:rsid w:val="00F56A54"/>
    <w:rsid w:val="00F57804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2024-04-09T11:06:00Z</cp:lastPrinted>
  <dcterms:created xsi:type="dcterms:W3CDTF">2024-04-11T10:44:00Z</dcterms:created>
  <dcterms:modified xsi:type="dcterms:W3CDTF">2024-04-11T10:44:00Z</dcterms:modified>
</cp:coreProperties>
</file>