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C93EAD">
        <w:tc>
          <w:tcPr>
            <w:tcW w:w="1700" w:type="dxa"/>
            <w:tcBorders>
              <w:bottom w:val="none" w:sz="4" w:space="0" w:color="000000"/>
            </w:tcBorders>
          </w:tcPr>
          <w:bookmarkStart w:id="0" w:name="undefined"/>
          <w:p w:rsidR="00C93EAD" w:rsidRPr="00E10392" w:rsidRDefault="00A16C17">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left"/>
              <w:rPr>
                <w:rFonts w:ascii="PT Astra Serif" w:hAnsi="PT Astra Serif" w:cs="PT Astra Serif"/>
                <w:color w:val="000000"/>
                <w:sz w:val="28"/>
                <w:szCs w:val="28"/>
                <w:highlight w:val="lightGray"/>
              </w:rPr>
            </w:pPr>
            <w:r w:rsidRPr="00ED0804">
              <w:rPr>
                <w:rFonts w:ascii="PT Astra Serif" w:eastAsia="PT Astra Serif" w:hAnsi="PT Astra Serif" w:cs="PT Astra Serif"/>
                <w:sz w:val="28"/>
                <w:szCs w:val="28"/>
              </w:rPr>
              <w:fldChar w:fldCharType="begin"/>
            </w:r>
            <w:r w:rsidRPr="00ED0804">
              <w:rPr>
                <w:rFonts w:ascii="PT Astra Serif" w:eastAsia="PT Astra Serif" w:hAnsi="PT Astra Serif" w:cs="PT Astra Serif"/>
                <w:sz w:val="28"/>
                <w:szCs w:val="28"/>
              </w:rPr>
              <w:instrText xml:space="preserve"> FORMTEXT </w:instrText>
            </w:r>
            <w:r w:rsidRPr="00ED0804">
              <w:rPr>
                <w:rFonts w:ascii="PT Astra Serif" w:eastAsia="PT Astra Serif" w:hAnsi="PT Astra Serif" w:cs="PT Astra Serif"/>
                <w:sz w:val="28"/>
                <w:szCs w:val="28"/>
              </w:rPr>
              <w:fldChar w:fldCharType="separate"/>
            </w:r>
            <w:r w:rsidRPr="00ED0804">
              <w:rPr>
                <w:rFonts w:ascii="PT Astra Serif" w:eastAsia="PT Astra Serif" w:hAnsi="PT Astra Serif" w:cs="PT Astra Serif"/>
                <w:sz w:val="28"/>
                <w:szCs w:val="28"/>
              </w:rPr>
              <w:t>&lt;Дата&gt;</w:t>
            </w:r>
            <w:r w:rsidRPr="00ED0804">
              <w:rPr>
                <w:rFonts w:ascii="PT Astra Serif" w:eastAsia="PT Astra Serif" w:hAnsi="PT Astra Serif" w:cs="PT Astra Serif"/>
                <w:sz w:val="28"/>
                <w:szCs w:val="28"/>
              </w:rPr>
              <w:fldChar w:fldCharType="end"/>
            </w:r>
          </w:p>
        </w:tc>
        <w:tc>
          <w:tcPr>
            <w:tcW w:w="5669" w:type="dxa"/>
            <w:tcBorders>
              <w:bottom w:val="none" w:sz="4" w:space="0" w:color="000000"/>
            </w:tcBorders>
            <w:tcMar>
              <w:top w:w="0" w:type="dxa"/>
              <w:left w:w="0" w:type="dxa"/>
              <w:bottom w:w="0" w:type="dxa"/>
              <w:right w:w="85" w:type="dxa"/>
            </w:tcMar>
          </w:tcPr>
          <w:p w:rsidR="00C93EAD" w:rsidRDefault="00C93EAD">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p>
        </w:tc>
        <w:bookmarkEnd w:id="0"/>
        <w:tc>
          <w:tcPr>
            <w:tcW w:w="2268" w:type="dxa"/>
            <w:tcBorders>
              <w:bottom w:val="none" w:sz="4" w:space="0" w:color="000000"/>
            </w:tcBorders>
          </w:tcPr>
          <w:p w:rsidR="00C93EAD" w:rsidRDefault="00A16C17">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r w:rsidRPr="00901FAB">
              <w:rPr>
                <w:rFonts w:ascii="PT Astra Serif" w:eastAsia="PT Astra Serif" w:hAnsi="PT Astra Serif" w:cs="PT Astra Serif"/>
                <w:color w:val="000000"/>
                <w:sz w:val="28"/>
                <w:szCs w:val="28"/>
              </w:rPr>
              <w:t>№ </w:t>
            </w:r>
            <w:r w:rsidRPr="00ED0804">
              <w:rPr>
                <w:rFonts w:ascii="PT Astra Serif" w:eastAsia="PT Astra Serif" w:hAnsi="PT Astra Serif" w:cs="PT Astra Serif"/>
                <w:sz w:val="28"/>
                <w:szCs w:val="28"/>
              </w:rPr>
              <w:fldChar w:fldCharType="begin"/>
            </w:r>
            <w:r w:rsidRPr="00ED0804">
              <w:rPr>
                <w:rFonts w:ascii="PT Astra Serif" w:eastAsia="PT Astra Serif" w:hAnsi="PT Astra Serif" w:cs="PT Astra Serif"/>
                <w:sz w:val="28"/>
                <w:szCs w:val="28"/>
              </w:rPr>
              <w:instrText xml:space="preserve"> FORMTEXT </w:instrText>
            </w:r>
            <w:r w:rsidRPr="00ED0804">
              <w:rPr>
                <w:rFonts w:ascii="PT Astra Serif" w:eastAsia="PT Astra Serif" w:hAnsi="PT Astra Serif" w:cs="PT Astra Serif"/>
                <w:sz w:val="28"/>
                <w:szCs w:val="28"/>
              </w:rPr>
              <w:fldChar w:fldCharType="separate"/>
            </w:r>
            <w:r w:rsidRPr="00ED0804">
              <w:rPr>
                <w:rFonts w:ascii="PT Astra Serif" w:eastAsia="PT Astra Serif" w:hAnsi="PT Astra Serif" w:cs="PT Astra Serif"/>
                <w:sz w:val="28"/>
                <w:szCs w:val="28"/>
              </w:rPr>
              <w:t>&lt;Номер&gt;</w:t>
            </w:r>
            <w:r w:rsidRPr="00ED0804">
              <w:rPr>
                <w:rFonts w:ascii="PT Astra Serif" w:eastAsia="PT Astra Serif" w:hAnsi="PT Astra Serif" w:cs="PT Astra Serif"/>
                <w:sz w:val="28"/>
                <w:szCs w:val="28"/>
              </w:rPr>
              <w:fldChar w:fldCharType="end"/>
            </w:r>
          </w:p>
        </w:tc>
      </w:tr>
    </w:tbl>
    <w:p w:rsidR="007E1337" w:rsidRDefault="007E1337" w:rsidP="007E1337">
      <w:pPr>
        <w:pStyle w:val="ConsPlusNormal"/>
        <w:jc w:val="center"/>
        <w:rPr>
          <w:rFonts w:ascii="PT Astra Serif" w:hAnsi="PT Astra Serif" w:cs="PT Astra Serif"/>
          <w:sz w:val="28"/>
          <w:szCs w:val="28"/>
        </w:rPr>
      </w:pPr>
    </w:p>
    <w:p w:rsidR="007E1337" w:rsidRDefault="001619EF" w:rsidP="007E1337">
      <w:pPr>
        <w:pStyle w:val="ConsPlusNormal"/>
        <w:jc w:val="center"/>
        <w:rPr>
          <w:rFonts w:ascii="PT Astra Serif" w:hAnsi="PT Astra Serif" w:cs="PT Astra Serif"/>
          <w:sz w:val="28"/>
          <w:szCs w:val="28"/>
        </w:rPr>
      </w:pPr>
      <w:r>
        <w:rPr>
          <w:rFonts w:ascii="PT Astra Serif" w:hAnsi="PT Astra Serif" w:cs="PT Astra Serif"/>
          <w:sz w:val="28"/>
          <w:szCs w:val="28"/>
        </w:rPr>
        <w:t>О внесении изменений в</w:t>
      </w:r>
      <w:r w:rsidR="00A16C17">
        <w:rPr>
          <w:rFonts w:ascii="PT Astra Serif" w:hAnsi="PT Astra Serif" w:cs="PT Astra Serif"/>
          <w:sz w:val="28"/>
          <w:szCs w:val="28"/>
        </w:rPr>
        <w:t xml:space="preserve"> </w:t>
      </w:r>
      <w:r w:rsidR="003C00C5">
        <w:rPr>
          <w:rFonts w:ascii="PT Astra Serif" w:hAnsi="PT Astra Serif" w:cs="PT Astra Serif"/>
          <w:sz w:val="28"/>
          <w:szCs w:val="28"/>
        </w:rPr>
        <w:t xml:space="preserve">отдельные </w:t>
      </w:r>
      <w:r w:rsidR="00A16C17">
        <w:rPr>
          <w:rFonts w:ascii="PT Astra Serif" w:hAnsi="PT Astra Serif" w:cs="PT Astra Serif"/>
          <w:sz w:val="28"/>
          <w:szCs w:val="28"/>
        </w:rPr>
        <w:t>приказ</w:t>
      </w:r>
      <w:r w:rsidR="003C00C5">
        <w:rPr>
          <w:rFonts w:ascii="PT Astra Serif" w:hAnsi="PT Astra Serif" w:cs="PT Astra Serif"/>
          <w:sz w:val="28"/>
          <w:szCs w:val="28"/>
        </w:rPr>
        <w:t>ы</w:t>
      </w:r>
      <w:r>
        <w:rPr>
          <w:rFonts w:ascii="PT Astra Serif" w:hAnsi="PT Astra Serif" w:cs="PT Astra Serif"/>
          <w:sz w:val="28"/>
          <w:szCs w:val="28"/>
        </w:rPr>
        <w:t xml:space="preserve"> </w:t>
      </w:r>
    </w:p>
    <w:p w:rsidR="00C93EAD" w:rsidRDefault="001619EF" w:rsidP="007E1337">
      <w:pPr>
        <w:pStyle w:val="ConsPlusNormal"/>
        <w:jc w:val="center"/>
        <w:rPr>
          <w:rFonts w:ascii="PT Astra Serif" w:hAnsi="PT Astra Serif" w:cs="PT Astra Serif"/>
          <w:sz w:val="28"/>
          <w:szCs w:val="28"/>
        </w:rPr>
      </w:pPr>
      <w:r>
        <w:rPr>
          <w:rFonts w:ascii="PT Astra Serif" w:hAnsi="PT Astra Serif" w:cs="PT Astra Serif"/>
          <w:sz w:val="28"/>
          <w:szCs w:val="28"/>
        </w:rPr>
        <w:t xml:space="preserve">Департамента по социально-экономическому развитию села Томской области </w:t>
      </w:r>
    </w:p>
    <w:p w:rsidR="00C93EAD" w:rsidRPr="006F11C5" w:rsidRDefault="00C93EAD">
      <w:pPr>
        <w:pStyle w:val="ConsPlusNormal"/>
        <w:ind w:firstLine="709"/>
        <w:jc w:val="both"/>
        <w:rPr>
          <w:rFonts w:ascii="PT Astra Serif" w:hAnsi="PT Astra Serif" w:cs="PT Astra Serif"/>
          <w:sz w:val="28"/>
          <w:szCs w:val="28"/>
        </w:rPr>
      </w:pPr>
    </w:p>
    <w:p w:rsidR="007E1337" w:rsidRPr="006F11C5" w:rsidRDefault="007E1337" w:rsidP="007E1337">
      <w:pPr>
        <w:pStyle w:val="ConsPlusNormal"/>
        <w:tabs>
          <w:tab w:val="left" w:pos="1134"/>
        </w:tabs>
        <w:ind w:firstLine="709"/>
        <w:jc w:val="both"/>
        <w:rPr>
          <w:rFonts w:ascii="PT Astra Serif" w:hAnsi="PT Astra Serif" w:cs="PT Astra Serif"/>
          <w:sz w:val="28"/>
          <w:szCs w:val="28"/>
        </w:rPr>
      </w:pPr>
      <w:r w:rsidRPr="006F11C5">
        <w:rPr>
          <w:rFonts w:ascii="PT Astra Serif" w:hAnsi="PT Astra Serif" w:cs="PT Astra Serif"/>
          <w:sz w:val="28"/>
          <w:szCs w:val="28"/>
        </w:rPr>
        <w:t>В целях совершенствования нормативн</w:t>
      </w:r>
      <w:r w:rsidR="003C00C5">
        <w:rPr>
          <w:rFonts w:ascii="PT Astra Serif" w:hAnsi="PT Astra Serif" w:cs="PT Astra Serif"/>
          <w:sz w:val="28"/>
          <w:szCs w:val="28"/>
        </w:rPr>
        <w:t>ых</w:t>
      </w:r>
      <w:r w:rsidRPr="006F11C5">
        <w:rPr>
          <w:rFonts w:ascii="PT Astra Serif" w:hAnsi="PT Astra Serif" w:cs="PT Astra Serif"/>
          <w:sz w:val="28"/>
          <w:szCs w:val="28"/>
        </w:rPr>
        <w:t xml:space="preserve"> правов</w:t>
      </w:r>
      <w:r w:rsidR="003C00C5">
        <w:rPr>
          <w:rFonts w:ascii="PT Astra Serif" w:hAnsi="PT Astra Serif" w:cs="PT Astra Serif"/>
          <w:sz w:val="28"/>
          <w:szCs w:val="28"/>
        </w:rPr>
        <w:t>ых</w:t>
      </w:r>
      <w:r w:rsidRPr="006F11C5">
        <w:rPr>
          <w:rFonts w:ascii="PT Astra Serif" w:hAnsi="PT Astra Serif" w:cs="PT Astra Serif"/>
          <w:sz w:val="28"/>
          <w:szCs w:val="28"/>
        </w:rPr>
        <w:t xml:space="preserve"> акт</w:t>
      </w:r>
      <w:r w:rsidR="003C00C5">
        <w:rPr>
          <w:rFonts w:ascii="PT Astra Serif" w:hAnsi="PT Astra Serif" w:cs="PT Astra Serif"/>
          <w:sz w:val="28"/>
          <w:szCs w:val="28"/>
        </w:rPr>
        <w:t>ов</w:t>
      </w:r>
    </w:p>
    <w:p w:rsidR="007E1337" w:rsidRPr="006F11C5" w:rsidRDefault="007E1337" w:rsidP="007E1337">
      <w:pPr>
        <w:pStyle w:val="ConsPlusNormal"/>
        <w:tabs>
          <w:tab w:val="left" w:pos="1134"/>
        </w:tabs>
        <w:ind w:firstLine="709"/>
        <w:jc w:val="both"/>
        <w:rPr>
          <w:rFonts w:ascii="PT Astra Serif" w:hAnsi="PT Astra Serif" w:cs="PT Astra Serif"/>
          <w:sz w:val="28"/>
          <w:szCs w:val="28"/>
        </w:rPr>
      </w:pPr>
      <w:r w:rsidRPr="006F11C5">
        <w:rPr>
          <w:rFonts w:ascii="PT Astra Serif" w:hAnsi="PT Astra Serif" w:cs="PT Astra Serif"/>
          <w:sz w:val="28"/>
          <w:szCs w:val="28"/>
        </w:rPr>
        <w:t>ПРИКАЗЫВАЮ:</w:t>
      </w:r>
    </w:p>
    <w:p w:rsidR="00413B6F" w:rsidRPr="00413B6F" w:rsidRDefault="00765C86" w:rsidP="00413B6F">
      <w:pPr>
        <w:pStyle w:val="ConsPlusNormal"/>
        <w:tabs>
          <w:tab w:val="left" w:pos="1134"/>
        </w:tabs>
        <w:ind w:firstLine="709"/>
        <w:jc w:val="both"/>
        <w:rPr>
          <w:rFonts w:ascii="PT Astra Serif" w:hAnsi="PT Astra Serif" w:cs="PT Astra Serif"/>
          <w:sz w:val="28"/>
          <w:szCs w:val="28"/>
        </w:rPr>
      </w:pPr>
      <w:r>
        <w:rPr>
          <w:rFonts w:ascii="PT Astra Serif" w:hAnsi="PT Astra Serif" w:cs="PT Astra Serif"/>
          <w:sz w:val="28"/>
          <w:szCs w:val="28"/>
        </w:rPr>
        <w:t>1</w:t>
      </w:r>
      <w:r w:rsidR="008A7381">
        <w:rPr>
          <w:rFonts w:ascii="PT Astra Serif" w:hAnsi="PT Astra Serif" w:cs="PT Astra Serif"/>
          <w:sz w:val="28"/>
          <w:szCs w:val="28"/>
        </w:rPr>
        <w:t xml:space="preserve">. </w:t>
      </w:r>
      <w:r w:rsidR="00413B6F" w:rsidRPr="00413B6F">
        <w:rPr>
          <w:rFonts w:ascii="PT Astra Serif" w:hAnsi="PT Astra Serif" w:cs="PT Astra Serif"/>
          <w:sz w:val="28"/>
          <w:szCs w:val="28"/>
        </w:rPr>
        <w:t xml:space="preserve">Внести в приказ Департамента по социально-экономическому развитию села Томской области от 15.03.2023 </w:t>
      </w:r>
      <w:r w:rsidR="00413B6F">
        <w:rPr>
          <w:rFonts w:ascii="PT Astra Serif" w:hAnsi="PT Astra Serif" w:cs="PT Astra Serif"/>
          <w:sz w:val="28"/>
          <w:szCs w:val="28"/>
        </w:rPr>
        <w:t>№</w:t>
      </w:r>
      <w:r w:rsidR="00413B6F" w:rsidRPr="00413B6F">
        <w:rPr>
          <w:rFonts w:ascii="PT Astra Serif" w:hAnsi="PT Astra Serif" w:cs="PT Astra Serif"/>
          <w:sz w:val="28"/>
          <w:szCs w:val="28"/>
        </w:rPr>
        <w:t xml:space="preserve"> 28 </w:t>
      </w:r>
      <w:r w:rsidR="00413B6F">
        <w:rPr>
          <w:rFonts w:ascii="PT Astra Serif" w:hAnsi="PT Astra Serif" w:cs="PT Astra Serif"/>
          <w:sz w:val="28"/>
          <w:szCs w:val="28"/>
        </w:rPr>
        <w:t>«</w:t>
      </w:r>
      <w:r w:rsidR="00413B6F" w:rsidRPr="00413B6F">
        <w:rPr>
          <w:rFonts w:ascii="PT Astra Serif" w:hAnsi="PT Astra Serif" w:cs="PT Astra Serif"/>
          <w:sz w:val="28"/>
          <w:szCs w:val="28"/>
        </w:rPr>
        <w:t>Об утверждении Порядка предоставления субсидий на стимулирование увеличения производства картофеля и овощей</w:t>
      </w:r>
      <w:r w:rsidR="00413B6F">
        <w:rPr>
          <w:rFonts w:ascii="PT Astra Serif" w:hAnsi="PT Astra Serif" w:cs="PT Astra Serif"/>
          <w:sz w:val="28"/>
          <w:szCs w:val="28"/>
        </w:rPr>
        <w:t>»</w:t>
      </w:r>
      <w:r w:rsidR="00413B6F" w:rsidRPr="00413B6F">
        <w:rPr>
          <w:rFonts w:ascii="PT Astra Serif" w:hAnsi="PT Astra Serif" w:cs="PT Astra Serif"/>
          <w:sz w:val="28"/>
          <w:szCs w:val="28"/>
        </w:rPr>
        <w:t xml:space="preserve"> (Официальный интернет-портал правовой информации http://pravo.gov.ru, 16.03.2023 </w:t>
      </w:r>
      <w:r w:rsidR="00413B6F">
        <w:rPr>
          <w:rFonts w:ascii="PT Astra Serif" w:hAnsi="PT Astra Serif" w:cs="PT Astra Serif"/>
          <w:sz w:val="28"/>
          <w:szCs w:val="28"/>
        </w:rPr>
        <w:t>№</w:t>
      </w:r>
      <w:r w:rsidR="00413B6F" w:rsidRPr="00413B6F">
        <w:rPr>
          <w:rFonts w:ascii="PT Astra Serif" w:hAnsi="PT Astra Serif" w:cs="PT Astra Serif"/>
          <w:sz w:val="28"/>
          <w:szCs w:val="28"/>
        </w:rPr>
        <w:t xml:space="preserve"> 7001202303160004) следующие изменения:</w:t>
      </w:r>
    </w:p>
    <w:p w:rsidR="003C00C5" w:rsidRDefault="00413B6F" w:rsidP="00413B6F">
      <w:pPr>
        <w:pStyle w:val="ConsPlusNormal"/>
        <w:tabs>
          <w:tab w:val="left" w:pos="1134"/>
        </w:tabs>
        <w:ind w:firstLine="709"/>
        <w:jc w:val="both"/>
        <w:rPr>
          <w:rFonts w:ascii="PT Astra Serif" w:hAnsi="PT Astra Serif" w:cs="PT Astra Serif"/>
          <w:sz w:val="28"/>
          <w:szCs w:val="28"/>
        </w:rPr>
      </w:pPr>
      <w:r w:rsidRPr="00413B6F">
        <w:rPr>
          <w:rFonts w:ascii="PT Astra Serif" w:hAnsi="PT Astra Serif" w:cs="PT Astra Serif"/>
          <w:sz w:val="28"/>
          <w:szCs w:val="28"/>
        </w:rPr>
        <w:t>в Порядке предоставления субсидий на стимулирование увеличения производства картофеля и овощей, утвержденном указанным приказом:</w:t>
      </w:r>
    </w:p>
    <w:p w:rsidR="00B81D65" w:rsidRDefault="005345EF" w:rsidP="00413B6F">
      <w:pPr>
        <w:pStyle w:val="ConsPlusNormal"/>
        <w:tabs>
          <w:tab w:val="left" w:pos="1134"/>
        </w:tabs>
        <w:ind w:firstLine="709"/>
        <w:jc w:val="both"/>
        <w:rPr>
          <w:rFonts w:ascii="PT Astra Serif" w:hAnsi="PT Astra Serif" w:cs="PT Astra Serif"/>
          <w:sz w:val="28"/>
          <w:szCs w:val="28"/>
        </w:rPr>
      </w:pPr>
      <w:r>
        <w:rPr>
          <w:rFonts w:ascii="PT Astra Serif" w:hAnsi="PT Astra Serif" w:cs="PT Astra Serif"/>
          <w:sz w:val="28"/>
          <w:szCs w:val="28"/>
        </w:rPr>
        <w:t>1)</w:t>
      </w:r>
      <w:r w:rsidR="00B81D65">
        <w:rPr>
          <w:rFonts w:ascii="PT Astra Serif" w:hAnsi="PT Astra Serif" w:cs="PT Astra Serif"/>
          <w:sz w:val="28"/>
          <w:szCs w:val="28"/>
        </w:rPr>
        <w:t xml:space="preserve"> абзац</w:t>
      </w:r>
      <w:r w:rsidR="00E46564">
        <w:rPr>
          <w:rFonts w:ascii="PT Astra Serif" w:hAnsi="PT Astra Serif" w:cs="PT Astra Serif"/>
          <w:sz w:val="28"/>
          <w:szCs w:val="28"/>
        </w:rPr>
        <w:t>ы второй,</w:t>
      </w:r>
      <w:r w:rsidR="00B81D65">
        <w:rPr>
          <w:rFonts w:ascii="PT Astra Serif" w:hAnsi="PT Astra Serif" w:cs="PT Astra Serif"/>
          <w:sz w:val="28"/>
          <w:szCs w:val="28"/>
        </w:rPr>
        <w:t xml:space="preserve"> третий пункта 25 изложить в следующей редакции:</w:t>
      </w:r>
    </w:p>
    <w:p w:rsidR="00E46564" w:rsidRDefault="00B81D65" w:rsidP="00413B6F">
      <w:pPr>
        <w:pStyle w:val="ConsPlusNormal"/>
        <w:tabs>
          <w:tab w:val="left" w:pos="1134"/>
        </w:tabs>
        <w:ind w:firstLine="709"/>
        <w:jc w:val="both"/>
        <w:rPr>
          <w:rFonts w:ascii="PT Astra Serif" w:hAnsi="PT Astra Serif" w:cs="PT Astra Serif"/>
          <w:sz w:val="28"/>
          <w:szCs w:val="28"/>
        </w:rPr>
      </w:pPr>
      <w:r>
        <w:rPr>
          <w:rFonts w:ascii="PT Astra Serif" w:hAnsi="PT Astra Serif" w:cs="PT Astra Serif"/>
          <w:sz w:val="28"/>
          <w:szCs w:val="28"/>
        </w:rPr>
        <w:t>«</w:t>
      </w:r>
      <w:r w:rsidR="00E46564" w:rsidRPr="00E46564">
        <w:rPr>
          <w:rFonts w:ascii="PT Astra Serif" w:hAnsi="PT Astra Serif" w:cs="PT Astra Serif"/>
          <w:sz w:val="28"/>
          <w:szCs w:val="28"/>
        </w:rPr>
        <w:t xml:space="preserve">В соответствии с протоколом подведения итогов отбора в течение 3 рабочих дней, следующих за днем размещения указанного протокола на едином портале, Департамент принимает решение о предоставлении субсидии путем составления сводной справки-расчета получателей субсидии по установленной Департаментом форме. </w:t>
      </w:r>
    </w:p>
    <w:p w:rsidR="00700674" w:rsidRDefault="00B81D65" w:rsidP="00413B6F">
      <w:pPr>
        <w:pStyle w:val="ConsPlusNormal"/>
        <w:tabs>
          <w:tab w:val="left" w:pos="1134"/>
        </w:tabs>
        <w:ind w:firstLine="709"/>
        <w:jc w:val="both"/>
        <w:rPr>
          <w:rFonts w:ascii="PT Astra Serif" w:hAnsi="PT Astra Serif" w:cs="PT Astra Serif"/>
          <w:sz w:val="28"/>
          <w:szCs w:val="28"/>
        </w:rPr>
      </w:pPr>
      <w:r w:rsidRPr="00B81D65">
        <w:rPr>
          <w:rFonts w:ascii="PT Astra Serif" w:hAnsi="PT Astra Serif" w:cs="PT Astra Serif"/>
          <w:sz w:val="28"/>
          <w:szCs w:val="28"/>
        </w:rPr>
        <w:t xml:space="preserve">В течение 7 рабочих дней </w:t>
      </w:r>
      <w:proofErr w:type="gramStart"/>
      <w:r w:rsidRPr="00B81D65">
        <w:rPr>
          <w:rFonts w:ascii="PT Astra Serif" w:hAnsi="PT Astra Serif" w:cs="PT Astra Serif"/>
          <w:sz w:val="28"/>
          <w:szCs w:val="28"/>
        </w:rPr>
        <w:t>с даты размещения</w:t>
      </w:r>
      <w:proofErr w:type="gramEnd"/>
      <w:r w:rsidRPr="00B81D65">
        <w:rPr>
          <w:rFonts w:ascii="PT Astra Serif" w:hAnsi="PT Astra Serif" w:cs="PT Astra Serif"/>
          <w:sz w:val="28"/>
          <w:szCs w:val="28"/>
        </w:rPr>
        <w:t xml:space="preserve"> на едином портале </w:t>
      </w:r>
      <w:r w:rsidR="00E46564">
        <w:rPr>
          <w:rFonts w:ascii="PT Astra Serif" w:hAnsi="PT Astra Serif" w:cs="PT Astra Serif"/>
          <w:sz w:val="28"/>
          <w:szCs w:val="28"/>
        </w:rPr>
        <w:t xml:space="preserve">протокола </w:t>
      </w:r>
      <w:r w:rsidR="00E46564" w:rsidRPr="00E46564">
        <w:rPr>
          <w:rFonts w:ascii="PT Astra Serif" w:hAnsi="PT Astra Serif" w:cs="PT Astra Serif"/>
          <w:sz w:val="28"/>
          <w:szCs w:val="28"/>
        </w:rPr>
        <w:t xml:space="preserve">подведения итогов отбора </w:t>
      </w:r>
      <w:r w:rsidRPr="00B81D65">
        <w:rPr>
          <w:rFonts w:ascii="PT Astra Serif" w:hAnsi="PT Astra Serif" w:cs="PT Astra Serif"/>
          <w:sz w:val="28"/>
          <w:szCs w:val="28"/>
        </w:rPr>
        <w:t xml:space="preserve">Департамент заключает с получателем субсидии соглашение о предоставлении субсидии (далее - Соглашение). Соглашения, дополнительные соглашения к Соглашениям, в том числе дополнительные соглашения о расторжении Соглашений, заключаются в системе </w:t>
      </w:r>
      <w:r w:rsidR="00E46564">
        <w:rPr>
          <w:rFonts w:ascii="PT Astra Serif" w:hAnsi="PT Astra Serif" w:cs="PT Astra Serif"/>
          <w:sz w:val="28"/>
          <w:szCs w:val="28"/>
        </w:rPr>
        <w:t>«</w:t>
      </w:r>
      <w:r w:rsidRPr="00B81D65">
        <w:rPr>
          <w:rFonts w:ascii="PT Astra Serif" w:hAnsi="PT Astra Serif" w:cs="PT Astra Serif"/>
          <w:sz w:val="28"/>
          <w:szCs w:val="28"/>
        </w:rPr>
        <w:t>Электронный бюджет</w:t>
      </w:r>
      <w:r w:rsidR="00E46564">
        <w:rPr>
          <w:rFonts w:ascii="PT Astra Serif" w:hAnsi="PT Astra Serif" w:cs="PT Astra Serif"/>
          <w:sz w:val="28"/>
          <w:szCs w:val="28"/>
        </w:rPr>
        <w:t>»</w:t>
      </w:r>
      <w:r w:rsidRPr="00B81D65">
        <w:rPr>
          <w:rFonts w:ascii="PT Astra Serif" w:hAnsi="PT Astra Serif" w:cs="PT Astra Serif"/>
          <w:sz w:val="28"/>
          <w:szCs w:val="28"/>
        </w:rPr>
        <w:t xml:space="preserve"> по форме, установленной Министерством финансов Российской Федерации</w:t>
      </w:r>
      <w:proofErr w:type="gramStart"/>
      <w:r w:rsidRPr="00B81D65">
        <w:rPr>
          <w:rFonts w:ascii="PT Astra Serif" w:hAnsi="PT Astra Serif" w:cs="PT Astra Serif"/>
          <w:sz w:val="28"/>
          <w:szCs w:val="28"/>
        </w:rPr>
        <w:t>.</w:t>
      </w:r>
      <w:r w:rsidR="00700674">
        <w:rPr>
          <w:rFonts w:ascii="PT Astra Serif" w:hAnsi="PT Astra Serif" w:cs="PT Astra Serif"/>
          <w:sz w:val="28"/>
          <w:szCs w:val="28"/>
        </w:rPr>
        <w:t>»;</w:t>
      </w:r>
      <w:proofErr w:type="gramEnd"/>
    </w:p>
    <w:p w:rsidR="00413B6F" w:rsidRDefault="00700674" w:rsidP="00413B6F">
      <w:pPr>
        <w:pStyle w:val="ConsPlusNormal"/>
        <w:tabs>
          <w:tab w:val="left" w:pos="1134"/>
        </w:tabs>
        <w:ind w:firstLine="709"/>
        <w:jc w:val="both"/>
        <w:rPr>
          <w:rFonts w:ascii="PT Astra Serif" w:hAnsi="PT Astra Serif" w:cs="PT Astra Serif"/>
          <w:sz w:val="28"/>
          <w:szCs w:val="28"/>
        </w:rPr>
      </w:pPr>
      <w:r>
        <w:rPr>
          <w:rFonts w:ascii="PT Astra Serif" w:hAnsi="PT Astra Serif" w:cs="PT Astra Serif"/>
          <w:sz w:val="28"/>
          <w:szCs w:val="28"/>
        </w:rPr>
        <w:t xml:space="preserve">2) </w:t>
      </w:r>
      <w:r w:rsidR="00E46564">
        <w:rPr>
          <w:rFonts w:ascii="PT Astra Serif" w:hAnsi="PT Astra Serif" w:cs="PT Astra Serif"/>
          <w:sz w:val="28"/>
          <w:szCs w:val="28"/>
        </w:rPr>
        <w:t>дополнить пунктами 39, 40 в следующей редакции</w:t>
      </w:r>
      <w:r w:rsidR="005345EF">
        <w:rPr>
          <w:rFonts w:ascii="PT Astra Serif" w:hAnsi="PT Astra Serif" w:cs="PT Astra Serif"/>
          <w:sz w:val="28"/>
          <w:szCs w:val="28"/>
        </w:rPr>
        <w:t>:</w:t>
      </w:r>
    </w:p>
    <w:p w:rsidR="00E46564" w:rsidRPr="00E46564" w:rsidRDefault="00E46564" w:rsidP="00E46564">
      <w:pPr>
        <w:pStyle w:val="ConsPlusNormal"/>
        <w:tabs>
          <w:tab w:val="left" w:pos="1134"/>
        </w:tabs>
        <w:ind w:firstLine="709"/>
        <w:jc w:val="both"/>
        <w:rPr>
          <w:rFonts w:ascii="PT Astra Serif" w:hAnsi="PT Astra Serif" w:cs="PT Astra Serif"/>
          <w:sz w:val="28"/>
          <w:szCs w:val="28"/>
        </w:rPr>
      </w:pPr>
      <w:r>
        <w:rPr>
          <w:rFonts w:ascii="PT Astra Serif" w:hAnsi="PT Astra Serif" w:cs="PT Astra Serif"/>
          <w:sz w:val="28"/>
          <w:szCs w:val="28"/>
        </w:rPr>
        <w:t>«</w:t>
      </w:r>
      <w:r w:rsidRPr="00E46564">
        <w:rPr>
          <w:rFonts w:ascii="PT Astra Serif" w:hAnsi="PT Astra Serif" w:cs="PT Astra Serif"/>
          <w:sz w:val="28"/>
          <w:szCs w:val="28"/>
        </w:rPr>
        <w:t>39. В случае если получателем субсидии по состоянию на 31 декабря года предоставления субсидии не достигнуты значения результата предоставления субсидии, показателя результата, установленные Соглашением, Департамент направляет получателю субсидии письменное уведомление о возврате субсидии в областной бюджет.</w:t>
      </w:r>
    </w:p>
    <w:p w:rsidR="00E46564" w:rsidRPr="00E46564" w:rsidRDefault="00E46564" w:rsidP="00E46564">
      <w:pPr>
        <w:pStyle w:val="ConsPlusNormal"/>
        <w:tabs>
          <w:tab w:val="left" w:pos="1134"/>
        </w:tabs>
        <w:ind w:firstLine="709"/>
        <w:jc w:val="both"/>
        <w:rPr>
          <w:rFonts w:ascii="PT Astra Serif" w:hAnsi="PT Astra Serif" w:cs="PT Astra Serif"/>
          <w:sz w:val="28"/>
          <w:szCs w:val="28"/>
        </w:rPr>
      </w:pPr>
      <w:r w:rsidRPr="00E46564">
        <w:rPr>
          <w:rFonts w:ascii="PT Astra Serif" w:hAnsi="PT Astra Serif" w:cs="PT Astra Serif"/>
          <w:sz w:val="28"/>
          <w:szCs w:val="28"/>
        </w:rPr>
        <w:t>В случае недостижения получателем субсидии установленных значений показателей, необходимых для достижения результатов предоставления субсидии, объем субсидии, подлежащей возврату в областной бюджет в установленные Соглашением сроки, рассчитывается по следующей формуле:</w:t>
      </w:r>
    </w:p>
    <w:p w:rsidR="00E46564" w:rsidRPr="00E46564" w:rsidRDefault="00E46564" w:rsidP="00E46564">
      <w:pPr>
        <w:pStyle w:val="ConsPlusNormal"/>
        <w:tabs>
          <w:tab w:val="left" w:pos="1134"/>
        </w:tabs>
        <w:ind w:firstLine="709"/>
        <w:jc w:val="both"/>
        <w:rPr>
          <w:rFonts w:ascii="PT Astra Serif" w:hAnsi="PT Astra Serif" w:cs="PT Astra Serif"/>
          <w:sz w:val="28"/>
          <w:szCs w:val="28"/>
        </w:rPr>
      </w:pPr>
    </w:p>
    <w:p w:rsidR="00E46564" w:rsidRPr="00E46564" w:rsidRDefault="00E46564" w:rsidP="00E46564">
      <w:pPr>
        <w:pStyle w:val="ConsPlusNormal"/>
        <w:tabs>
          <w:tab w:val="left" w:pos="1134"/>
        </w:tabs>
        <w:ind w:firstLine="709"/>
        <w:jc w:val="both"/>
        <w:rPr>
          <w:rFonts w:ascii="PT Astra Serif" w:hAnsi="PT Astra Serif" w:cs="PT Astra Serif"/>
          <w:sz w:val="28"/>
          <w:szCs w:val="28"/>
        </w:rPr>
      </w:pPr>
      <w:r w:rsidRPr="00E46564">
        <w:rPr>
          <w:rFonts w:ascii="PT Astra Serif" w:hAnsi="PT Astra Serif" w:cs="PT Astra Serif"/>
          <w:sz w:val="28"/>
          <w:szCs w:val="28"/>
        </w:rPr>
        <w:t>V возврата = (V субсидии x k x m / n) x 0,1, где:</w:t>
      </w:r>
    </w:p>
    <w:p w:rsidR="00E46564" w:rsidRPr="00E46564" w:rsidRDefault="00E46564" w:rsidP="00E46564">
      <w:pPr>
        <w:pStyle w:val="ConsPlusNormal"/>
        <w:tabs>
          <w:tab w:val="left" w:pos="1134"/>
        </w:tabs>
        <w:ind w:firstLine="709"/>
        <w:jc w:val="both"/>
        <w:rPr>
          <w:rFonts w:ascii="PT Astra Serif" w:hAnsi="PT Astra Serif" w:cs="PT Astra Serif"/>
          <w:sz w:val="28"/>
          <w:szCs w:val="28"/>
        </w:rPr>
      </w:pPr>
    </w:p>
    <w:p w:rsidR="00E46564" w:rsidRPr="00E46564" w:rsidRDefault="00E46564" w:rsidP="00E46564">
      <w:pPr>
        <w:pStyle w:val="ConsPlusNormal"/>
        <w:tabs>
          <w:tab w:val="left" w:pos="1134"/>
        </w:tabs>
        <w:ind w:firstLine="709"/>
        <w:jc w:val="both"/>
        <w:rPr>
          <w:rFonts w:ascii="PT Astra Serif" w:hAnsi="PT Astra Serif" w:cs="PT Astra Serif"/>
          <w:sz w:val="28"/>
          <w:szCs w:val="28"/>
        </w:rPr>
      </w:pPr>
      <w:r w:rsidRPr="00E46564">
        <w:rPr>
          <w:rFonts w:ascii="PT Astra Serif" w:hAnsi="PT Astra Serif" w:cs="PT Astra Serif"/>
          <w:sz w:val="28"/>
          <w:szCs w:val="28"/>
        </w:rPr>
        <w:t>V возврата - объем средств, подлежащих возврату в областной бюджет;</w:t>
      </w:r>
    </w:p>
    <w:p w:rsidR="00E46564" w:rsidRPr="00E46564" w:rsidRDefault="00E46564" w:rsidP="00E46564">
      <w:pPr>
        <w:pStyle w:val="ConsPlusNormal"/>
        <w:tabs>
          <w:tab w:val="left" w:pos="1134"/>
        </w:tabs>
        <w:ind w:firstLine="709"/>
        <w:jc w:val="both"/>
        <w:rPr>
          <w:rFonts w:ascii="PT Astra Serif" w:hAnsi="PT Astra Serif" w:cs="PT Astra Serif"/>
          <w:sz w:val="28"/>
          <w:szCs w:val="28"/>
        </w:rPr>
      </w:pPr>
      <w:r w:rsidRPr="00E46564">
        <w:rPr>
          <w:rFonts w:ascii="PT Astra Serif" w:hAnsi="PT Astra Serif" w:cs="PT Astra Serif"/>
          <w:sz w:val="28"/>
          <w:szCs w:val="28"/>
        </w:rPr>
        <w:t>V субсидии - размер субсидии, предоставленной получателю субсидии в отчетном финансовом году;</w:t>
      </w:r>
    </w:p>
    <w:p w:rsidR="00E46564" w:rsidRPr="00E46564" w:rsidRDefault="00E46564" w:rsidP="00E46564">
      <w:pPr>
        <w:pStyle w:val="ConsPlusNormal"/>
        <w:tabs>
          <w:tab w:val="left" w:pos="1134"/>
        </w:tabs>
        <w:ind w:firstLine="709"/>
        <w:jc w:val="both"/>
        <w:rPr>
          <w:rFonts w:ascii="PT Astra Serif" w:hAnsi="PT Astra Serif" w:cs="PT Astra Serif"/>
          <w:sz w:val="28"/>
          <w:szCs w:val="28"/>
        </w:rPr>
      </w:pPr>
      <w:r w:rsidRPr="00E46564">
        <w:rPr>
          <w:rFonts w:ascii="PT Astra Serif" w:hAnsi="PT Astra Serif" w:cs="PT Astra Serif"/>
          <w:sz w:val="28"/>
          <w:szCs w:val="28"/>
        </w:rPr>
        <w:t>m - количество показателей, необходимых для достижения результатов предоставления субсидии, по которым не достигнуты значения показателей;</w:t>
      </w:r>
    </w:p>
    <w:p w:rsidR="00E46564" w:rsidRPr="00E46564" w:rsidRDefault="00E46564" w:rsidP="00E46564">
      <w:pPr>
        <w:pStyle w:val="ConsPlusNormal"/>
        <w:tabs>
          <w:tab w:val="left" w:pos="1134"/>
        </w:tabs>
        <w:ind w:firstLine="709"/>
        <w:jc w:val="both"/>
        <w:rPr>
          <w:rFonts w:ascii="PT Astra Serif" w:hAnsi="PT Astra Serif" w:cs="PT Astra Serif"/>
          <w:sz w:val="28"/>
          <w:szCs w:val="28"/>
        </w:rPr>
      </w:pPr>
      <w:r w:rsidRPr="00E46564">
        <w:rPr>
          <w:rFonts w:ascii="PT Astra Serif" w:hAnsi="PT Astra Serif" w:cs="PT Astra Serif"/>
          <w:sz w:val="28"/>
          <w:szCs w:val="28"/>
        </w:rPr>
        <w:t>n - общее количество показателей, необходимых для достижения результатов предоставления субсидии;</w:t>
      </w:r>
    </w:p>
    <w:p w:rsidR="00E46564" w:rsidRPr="00E46564" w:rsidRDefault="00E46564" w:rsidP="00E46564">
      <w:pPr>
        <w:pStyle w:val="ConsPlusNormal"/>
        <w:tabs>
          <w:tab w:val="left" w:pos="1134"/>
        </w:tabs>
        <w:ind w:firstLine="709"/>
        <w:jc w:val="both"/>
        <w:rPr>
          <w:rFonts w:ascii="PT Astra Serif" w:hAnsi="PT Astra Serif" w:cs="PT Astra Serif"/>
          <w:sz w:val="28"/>
          <w:szCs w:val="28"/>
        </w:rPr>
      </w:pPr>
      <w:r w:rsidRPr="00E46564">
        <w:rPr>
          <w:rFonts w:ascii="PT Astra Serif" w:hAnsi="PT Astra Serif" w:cs="PT Astra Serif"/>
          <w:sz w:val="28"/>
          <w:szCs w:val="28"/>
        </w:rPr>
        <w:t>k - коэффициент возврата субсидии.</w:t>
      </w:r>
    </w:p>
    <w:p w:rsidR="00E46564" w:rsidRPr="00E46564" w:rsidRDefault="00E46564" w:rsidP="00E46564">
      <w:pPr>
        <w:pStyle w:val="ConsPlusNormal"/>
        <w:tabs>
          <w:tab w:val="left" w:pos="1134"/>
        </w:tabs>
        <w:ind w:firstLine="709"/>
        <w:jc w:val="both"/>
        <w:rPr>
          <w:rFonts w:ascii="PT Astra Serif" w:hAnsi="PT Astra Serif" w:cs="PT Astra Serif"/>
          <w:sz w:val="28"/>
          <w:szCs w:val="28"/>
        </w:rPr>
      </w:pPr>
      <w:r w:rsidRPr="00E46564">
        <w:rPr>
          <w:rFonts w:ascii="PT Astra Serif" w:hAnsi="PT Astra Serif" w:cs="PT Astra Serif"/>
          <w:sz w:val="28"/>
          <w:szCs w:val="28"/>
        </w:rPr>
        <w:t>Коэффициент возврата субсидии рассчитывается по следующей формуле:</w:t>
      </w:r>
    </w:p>
    <w:p w:rsidR="00E46564" w:rsidRPr="00E46564" w:rsidRDefault="00E46564" w:rsidP="00E46564">
      <w:pPr>
        <w:pStyle w:val="ConsPlusNormal"/>
        <w:tabs>
          <w:tab w:val="left" w:pos="1134"/>
        </w:tabs>
        <w:ind w:firstLine="709"/>
        <w:jc w:val="both"/>
        <w:rPr>
          <w:rFonts w:ascii="PT Astra Serif" w:hAnsi="PT Astra Serif" w:cs="PT Astra Serif"/>
          <w:sz w:val="28"/>
          <w:szCs w:val="28"/>
        </w:rPr>
      </w:pPr>
    </w:p>
    <w:p w:rsidR="00E46564" w:rsidRPr="00E46564" w:rsidRDefault="00E46564" w:rsidP="00E46564">
      <w:pPr>
        <w:pStyle w:val="ConsPlusNormal"/>
        <w:tabs>
          <w:tab w:val="left" w:pos="1134"/>
        </w:tabs>
        <w:ind w:firstLine="709"/>
        <w:jc w:val="both"/>
        <w:rPr>
          <w:rFonts w:ascii="PT Astra Serif" w:hAnsi="PT Astra Serif" w:cs="PT Astra Serif"/>
          <w:sz w:val="28"/>
          <w:szCs w:val="28"/>
        </w:rPr>
      </w:pPr>
      <w:r>
        <w:rPr>
          <w:rFonts w:ascii="PT Astra Serif" w:hAnsi="PT Astra Serif" w:cs="PT Astra Serif"/>
          <w:noProof/>
          <w:position w:val="-14"/>
          <w:sz w:val="24"/>
          <w:szCs w:val="24"/>
        </w:rPr>
        <w:drawing>
          <wp:inline distT="0" distB="0" distL="0" distR="0">
            <wp:extent cx="1600200" cy="3619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0200" cy="361950"/>
                    </a:xfrm>
                    <a:prstGeom prst="rect">
                      <a:avLst/>
                    </a:prstGeom>
                    <a:noFill/>
                    <a:ln>
                      <a:noFill/>
                    </a:ln>
                  </pic:spPr>
                </pic:pic>
              </a:graphicData>
            </a:graphic>
          </wp:inline>
        </w:drawing>
      </w:r>
    </w:p>
    <w:p w:rsidR="00E46564" w:rsidRPr="00E46564" w:rsidRDefault="00E46564" w:rsidP="00E46564">
      <w:pPr>
        <w:pStyle w:val="ConsPlusNormal"/>
        <w:tabs>
          <w:tab w:val="left" w:pos="1134"/>
        </w:tabs>
        <w:ind w:firstLine="709"/>
        <w:jc w:val="both"/>
        <w:rPr>
          <w:rFonts w:ascii="PT Astra Serif" w:hAnsi="PT Astra Serif" w:cs="PT Astra Serif"/>
          <w:sz w:val="28"/>
          <w:szCs w:val="28"/>
        </w:rPr>
      </w:pPr>
    </w:p>
    <w:p w:rsidR="00E46564" w:rsidRPr="00E46564" w:rsidRDefault="00E46564" w:rsidP="00E46564">
      <w:pPr>
        <w:pStyle w:val="ConsPlusNormal"/>
        <w:tabs>
          <w:tab w:val="left" w:pos="1134"/>
        </w:tabs>
        <w:ind w:firstLine="709"/>
        <w:jc w:val="both"/>
        <w:rPr>
          <w:rFonts w:ascii="PT Astra Serif" w:hAnsi="PT Astra Serif" w:cs="PT Astra Serif"/>
          <w:sz w:val="28"/>
          <w:szCs w:val="28"/>
        </w:rPr>
      </w:pPr>
      <w:proofErr w:type="spellStart"/>
      <w:r w:rsidRPr="00E46564">
        <w:rPr>
          <w:rFonts w:ascii="PT Astra Serif" w:hAnsi="PT Astra Serif" w:cs="PT Astra Serif"/>
          <w:sz w:val="28"/>
          <w:szCs w:val="28"/>
        </w:rPr>
        <w:t>Di</w:t>
      </w:r>
      <w:proofErr w:type="spellEnd"/>
      <w:r w:rsidRPr="00E46564">
        <w:rPr>
          <w:rFonts w:ascii="PT Astra Serif" w:hAnsi="PT Astra Serif" w:cs="PT Astra Serif"/>
          <w:sz w:val="28"/>
          <w:szCs w:val="28"/>
        </w:rPr>
        <w:t xml:space="preserve"> - индекс, отражающий уровень </w:t>
      </w:r>
      <w:proofErr w:type="spellStart"/>
      <w:r w:rsidRPr="00E46564">
        <w:rPr>
          <w:rFonts w:ascii="PT Astra Serif" w:hAnsi="PT Astra Serif" w:cs="PT Astra Serif"/>
          <w:sz w:val="28"/>
          <w:szCs w:val="28"/>
        </w:rPr>
        <w:t>недостижения</w:t>
      </w:r>
      <w:proofErr w:type="spellEnd"/>
      <w:r w:rsidRPr="00E46564">
        <w:rPr>
          <w:rFonts w:ascii="PT Astra Serif" w:hAnsi="PT Astra Serif" w:cs="PT Astra Serif"/>
          <w:sz w:val="28"/>
          <w:szCs w:val="28"/>
        </w:rPr>
        <w:t xml:space="preserve"> значения i-</w:t>
      </w:r>
      <w:proofErr w:type="spellStart"/>
      <w:r w:rsidRPr="00E46564">
        <w:rPr>
          <w:rFonts w:ascii="PT Astra Serif" w:hAnsi="PT Astra Serif" w:cs="PT Astra Serif"/>
          <w:sz w:val="28"/>
          <w:szCs w:val="28"/>
        </w:rPr>
        <w:t>го</w:t>
      </w:r>
      <w:proofErr w:type="spellEnd"/>
      <w:r w:rsidRPr="00E46564">
        <w:rPr>
          <w:rFonts w:ascii="PT Astra Serif" w:hAnsi="PT Astra Serif" w:cs="PT Astra Serif"/>
          <w:sz w:val="28"/>
          <w:szCs w:val="28"/>
        </w:rPr>
        <w:t xml:space="preserve"> показателя, необходимого для достижения результата предоставления субсидии.</w:t>
      </w:r>
    </w:p>
    <w:p w:rsidR="00E46564" w:rsidRPr="00E46564" w:rsidRDefault="00E46564" w:rsidP="00E46564">
      <w:pPr>
        <w:pStyle w:val="ConsPlusNormal"/>
        <w:tabs>
          <w:tab w:val="left" w:pos="1134"/>
        </w:tabs>
        <w:ind w:firstLine="709"/>
        <w:jc w:val="both"/>
        <w:rPr>
          <w:rFonts w:ascii="PT Astra Serif" w:hAnsi="PT Astra Serif" w:cs="PT Astra Serif"/>
          <w:sz w:val="28"/>
          <w:szCs w:val="28"/>
        </w:rPr>
      </w:pPr>
      <w:r w:rsidRPr="00E46564">
        <w:rPr>
          <w:rFonts w:ascii="PT Astra Serif" w:hAnsi="PT Astra Serif" w:cs="PT Astra Serif"/>
          <w:sz w:val="28"/>
          <w:szCs w:val="28"/>
        </w:rPr>
        <w:t xml:space="preserve">При расчете коэффициента возврата субсидии используются только положительные значения индекса, отражающего уровень </w:t>
      </w:r>
      <w:proofErr w:type="spellStart"/>
      <w:r w:rsidRPr="00E46564">
        <w:rPr>
          <w:rFonts w:ascii="PT Astra Serif" w:hAnsi="PT Astra Serif" w:cs="PT Astra Serif"/>
          <w:sz w:val="28"/>
          <w:szCs w:val="28"/>
        </w:rPr>
        <w:t>недостижения</w:t>
      </w:r>
      <w:proofErr w:type="spellEnd"/>
      <w:r w:rsidRPr="00E46564">
        <w:rPr>
          <w:rFonts w:ascii="PT Astra Serif" w:hAnsi="PT Astra Serif" w:cs="PT Astra Serif"/>
          <w:sz w:val="28"/>
          <w:szCs w:val="28"/>
        </w:rPr>
        <w:t xml:space="preserve"> i-</w:t>
      </w:r>
      <w:proofErr w:type="spellStart"/>
      <w:r w:rsidRPr="00E46564">
        <w:rPr>
          <w:rFonts w:ascii="PT Astra Serif" w:hAnsi="PT Astra Serif" w:cs="PT Astra Serif"/>
          <w:sz w:val="28"/>
          <w:szCs w:val="28"/>
        </w:rPr>
        <w:t>го</w:t>
      </w:r>
      <w:proofErr w:type="spellEnd"/>
      <w:r w:rsidRPr="00E46564">
        <w:rPr>
          <w:rFonts w:ascii="PT Astra Serif" w:hAnsi="PT Astra Serif" w:cs="PT Astra Serif"/>
          <w:sz w:val="28"/>
          <w:szCs w:val="28"/>
        </w:rPr>
        <w:t xml:space="preserve"> показателя, необходимого для достижения результата предоставления субсидии.</w:t>
      </w:r>
    </w:p>
    <w:p w:rsidR="00E46564" w:rsidRPr="00E46564" w:rsidRDefault="00E46564" w:rsidP="00E46564">
      <w:pPr>
        <w:pStyle w:val="ConsPlusNormal"/>
        <w:tabs>
          <w:tab w:val="left" w:pos="1134"/>
        </w:tabs>
        <w:ind w:firstLine="709"/>
        <w:jc w:val="both"/>
        <w:rPr>
          <w:rFonts w:ascii="PT Astra Serif" w:hAnsi="PT Astra Serif" w:cs="PT Astra Serif"/>
          <w:sz w:val="28"/>
          <w:szCs w:val="28"/>
        </w:rPr>
      </w:pPr>
      <w:r w:rsidRPr="00E46564">
        <w:rPr>
          <w:rFonts w:ascii="PT Astra Serif" w:hAnsi="PT Astra Serif" w:cs="PT Astra Serif"/>
          <w:sz w:val="28"/>
          <w:szCs w:val="28"/>
        </w:rPr>
        <w:t xml:space="preserve">Индекс, отражающий уровень </w:t>
      </w:r>
      <w:proofErr w:type="spellStart"/>
      <w:r w:rsidRPr="00E46564">
        <w:rPr>
          <w:rFonts w:ascii="PT Astra Serif" w:hAnsi="PT Astra Serif" w:cs="PT Astra Serif"/>
          <w:sz w:val="28"/>
          <w:szCs w:val="28"/>
        </w:rPr>
        <w:t>недостижения</w:t>
      </w:r>
      <w:proofErr w:type="spellEnd"/>
      <w:r w:rsidRPr="00E46564">
        <w:rPr>
          <w:rFonts w:ascii="PT Astra Serif" w:hAnsi="PT Astra Serif" w:cs="PT Astra Serif"/>
          <w:sz w:val="28"/>
          <w:szCs w:val="28"/>
        </w:rPr>
        <w:t xml:space="preserve"> значения i-</w:t>
      </w:r>
      <w:proofErr w:type="spellStart"/>
      <w:r w:rsidRPr="00E46564">
        <w:rPr>
          <w:rFonts w:ascii="PT Astra Serif" w:hAnsi="PT Astra Serif" w:cs="PT Astra Serif"/>
          <w:sz w:val="28"/>
          <w:szCs w:val="28"/>
        </w:rPr>
        <w:t>го</w:t>
      </w:r>
      <w:proofErr w:type="spellEnd"/>
      <w:r w:rsidRPr="00E46564">
        <w:rPr>
          <w:rFonts w:ascii="PT Astra Serif" w:hAnsi="PT Astra Serif" w:cs="PT Astra Serif"/>
          <w:sz w:val="28"/>
          <w:szCs w:val="28"/>
        </w:rPr>
        <w:t xml:space="preserve"> показателя, необходимого для достижения результата предоставления субсидии, определяется:</w:t>
      </w:r>
    </w:p>
    <w:p w:rsidR="00E46564" w:rsidRPr="00E46564" w:rsidRDefault="00E46564" w:rsidP="00E46564">
      <w:pPr>
        <w:pStyle w:val="ConsPlusNormal"/>
        <w:tabs>
          <w:tab w:val="left" w:pos="1134"/>
        </w:tabs>
        <w:ind w:firstLine="709"/>
        <w:jc w:val="both"/>
        <w:rPr>
          <w:rFonts w:ascii="PT Astra Serif" w:hAnsi="PT Astra Serif" w:cs="PT Astra Serif"/>
          <w:sz w:val="28"/>
          <w:szCs w:val="28"/>
        </w:rPr>
      </w:pPr>
      <w:r w:rsidRPr="00E46564">
        <w:rPr>
          <w:rFonts w:ascii="PT Astra Serif" w:hAnsi="PT Astra Serif" w:cs="PT Astra Serif"/>
          <w:sz w:val="28"/>
          <w:szCs w:val="28"/>
        </w:rPr>
        <w:t>для показателей, необходимых для достижения результатов предоставления субсидии, по которым большее значение фактически достигнутого значения отражает большую эффективность использования субсидии, - по следующей формуле:</w:t>
      </w:r>
    </w:p>
    <w:p w:rsidR="00E46564" w:rsidRPr="00E46564" w:rsidRDefault="00E46564" w:rsidP="00E46564">
      <w:pPr>
        <w:pStyle w:val="ConsPlusNormal"/>
        <w:tabs>
          <w:tab w:val="left" w:pos="1134"/>
        </w:tabs>
        <w:ind w:firstLine="709"/>
        <w:jc w:val="both"/>
        <w:rPr>
          <w:rFonts w:ascii="PT Astra Serif" w:hAnsi="PT Astra Serif" w:cs="PT Astra Serif"/>
          <w:sz w:val="28"/>
          <w:szCs w:val="28"/>
        </w:rPr>
      </w:pPr>
    </w:p>
    <w:p w:rsidR="00E46564" w:rsidRPr="00E46564" w:rsidRDefault="00E46564" w:rsidP="00E46564">
      <w:pPr>
        <w:pStyle w:val="ConsPlusNormal"/>
        <w:tabs>
          <w:tab w:val="left" w:pos="1134"/>
        </w:tabs>
        <w:ind w:firstLine="709"/>
        <w:jc w:val="both"/>
        <w:rPr>
          <w:rFonts w:ascii="PT Astra Serif" w:hAnsi="PT Astra Serif" w:cs="PT Astra Serif"/>
          <w:sz w:val="28"/>
          <w:szCs w:val="28"/>
        </w:rPr>
      </w:pPr>
      <w:proofErr w:type="spellStart"/>
      <w:r w:rsidRPr="00E46564">
        <w:rPr>
          <w:rFonts w:ascii="PT Astra Serif" w:hAnsi="PT Astra Serif" w:cs="PT Astra Serif"/>
          <w:sz w:val="28"/>
          <w:szCs w:val="28"/>
        </w:rPr>
        <w:t>Di</w:t>
      </w:r>
      <w:proofErr w:type="spellEnd"/>
      <w:r w:rsidRPr="00E46564">
        <w:rPr>
          <w:rFonts w:ascii="PT Astra Serif" w:hAnsi="PT Astra Serif" w:cs="PT Astra Serif"/>
          <w:sz w:val="28"/>
          <w:szCs w:val="28"/>
        </w:rPr>
        <w:t xml:space="preserve"> = 1 - </w:t>
      </w:r>
      <w:proofErr w:type="spellStart"/>
      <w:r w:rsidRPr="00E46564">
        <w:rPr>
          <w:rFonts w:ascii="PT Astra Serif" w:hAnsi="PT Astra Serif" w:cs="PT Astra Serif"/>
          <w:sz w:val="28"/>
          <w:szCs w:val="28"/>
        </w:rPr>
        <w:t>Ti</w:t>
      </w:r>
      <w:proofErr w:type="spellEnd"/>
      <w:r w:rsidRPr="00E46564">
        <w:rPr>
          <w:rFonts w:ascii="PT Astra Serif" w:hAnsi="PT Astra Serif" w:cs="PT Astra Serif"/>
          <w:sz w:val="28"/>
          <w:szCs w:val="28"/>
        </w:rPr>
        <w:t xml:space="preserve"> / </w:t>
      </w:r>
      <w:proofErr w:type="spellStart"/>
      <w:r w:rsidRPr="00E46564">
        <w:rPr>
          <w:rFonts w:ascii="PT Astra Serif" w:hAnsi="PT Astra Serif" w:cs="PT Astra Serif"/>
          <w:sz w:val="28"/>
          <w:szCs w:val="28"/>
        </w:rPr>
        <w:t>Si</w:t>
      </w:r>
      <w:proofErr w:type="spellEnd"/>
      <w:r w:rsidRPr="00E46564">
        <w:rPr>
          <w:rFonts w:ascii="PT Astra Serif" w:hAnsi="PT Astra Serif" w:cs="PT Astra Serif"/>
          <w:sz w:val="28"/>
          <w:szCs w:val="28"/>
        </w:rPr>
        <w:t>, где:</w:t>
      </w:r>
    </w:p>
    <w:p w:rsidR="00E46564" w:rsidRPr="00E46564" w:rsidRDefault="00E46564" w:rsidP="00E46564">
      <w:pPr>
        <w:pStyle w:val="ConsPlusNormal"/>
        <w:tabs>
          <w:tab w:val="left" w:pos="1134"/>
        </w:tabs>
        <w:ind w:firstLine="709"/>
        <w:jc w:val="both"/>
        <w:rPr>
          <w:rFonts w:ascii="PT Astra Serif" w:hAnsi="PT Astra Serif" w:cs="PT Astra Serif"/>
          <w:sz w:val="28"/>
          <w:szCs w:val="28"/>
        </w:rPr>
      </w:pPr>
    </w:p>
    <w:p w:rsidR="00E46564" w:rsidRPr="00E46564" w:rsidRDefault="00E46564" w:rsidP="00E46564">
      <w:pPr>
        <w:pStyle w:val="ConsPlusNormal"/>
        <w:tabs>
          <w:tab w:val="left" w:pos="1134"/>
        </w:tabs>
        <w:ind w:firstLine="709"/>
        <w:jc w:val="both"/>
        <w:rPr>
          <w:rFonts w:ascii="PT Astra Serif" w:hAnsi="PT Astra Serif" w:cs="PT Astra Serif"/>
          <w:sz w:val="28"/>
          <w:szCs w:val="28"/>
        </w:rPr>
      </w:pPr>
      <w:proofErr w:type="spellStart"/>
      <w:r w:rsidRPr="00E46564">
        <w:rPr>
          <w:rFonts w:ascii="PT Astra Serif" w:hAnsi="PT Astra Serif" w:cs="PT Astra Serif"/>
          <w:sz w:val="28"/>
          <w:szCs w:val="28"/>
        </w:rPr>
        <w:t>Ti</w:t>
      </w:r>
      <w:proofErr w:type="spellEnd"/>
      <w:r w:rsidRPr="00E46564">
        <w:rPr>
          <w:rFonts w:ascii="PT Astra Serif" w:hAnsi="PT Astra Serif" w:cs="PT Astra Serif"/>
          <w:sz w:val="28"/>
          <w:szCs w:val="28"/>
        </w:rPr>
        <w:t xml:space="preserve"> - фактически достигнутое значение i-</w:t>
      </w:r>
      <w:proofErr w:type="spellStart"/>
      <w:r w:rsidRPr="00E46564">
        <w:rPr>
          <w:rFonts w:ascii="PT Astra Serif" w:hAnsi="PT Astra Serif" w:cs="PT Astra Serif"/>
          <w:sz w:val="28"/>
          <w:szCs w:val="28"/>
        </w:rPr>
        <w:t>го</w:t>
      </w:r>
      <w:proofErr w:type="spellEnd"/>
      <w:r w:rsidRPr="00E46564">
        <w:rPr>
          <w:rFonts w:ascii="PT Astra Serif" w:hAnsi="PT Astra Serif" w:cs="PT Astra Serif"/>
          <w:sz w:val="28"/>
          <w:szCs w:val="28"/>
        </w:rPr>
        <w:t xml:space="preserve"> показателя, необходимого для достижения результата предоставления субсидии на отчетную дату.</w:t>
      </w:r>
    </w:p>
    <w:p w:rsidR="00E46564" w:rsidRPr="00E46564" w:rsidRDefault="00E46564" w:rsidP="00E46564">
      <w:pPr>
        <w:pStyle w:val="ConsPlusNormal"/>
        <w:tabs>
          <w:tab w:val="left" w:pos="1134"/>
        </w:tabs>
        <w:ind w:firstLine="709"/>
        <w:jc w:val="both"/>
        <w:rPr>
          <w:rFonts w:ascii="PT Astra Serif" w:hAnsi="PT Astra Serif" w:cs="PT Astra Serif"/>
          <w:sz w:val="28"/>
          <w:szCs w:val="28"/>
        </w:rPr>
      </w:pPr>
      <w:proofErr w:type="spellStart"/>
      <w:r w:rsidRPr="00E46564">
        <w:rPr>
          <w:rFonts w:ascii="PT Astra Serif" w:hAnsi="PT Astra Serif" w:cs="PT Astra Serif"/>
          <w:sz w:val="28"/>
          <w:szCs w:val="28"/>
        </w:rPr>
        <w:t>Si</w:t>
      </w:r>
      <w:proofErr w:type="spellEnd"/>
      <w:r w:rsidRPr="00E46564">
        <w:rPr>
          <w:rFonts w:ascii="PT Astra Serif" w:hAnsi="PT Astra Serif" w:cs="PT Astra Serif"/>
          <w:sz w:val="28"/>
          <w:szCs w:val="28"/>
        </w:rPr>
        <w:t xml:space="preserve"> - плановое значение i-</w:t>
      </w:r>
      <w:proofErr w:type="spellStart"/>
      <w:r w:rsidRPr="00E46564">
        <w:rPr>
          <w:rFonts w:ascii="PT Astra Serif" w:hAnsi="PT Astra Serif" w:cs="PT Astra Serif"/>
          <w:sz w:val="28"/>
          <w:szCs w:val="28"/>
        </w:rPr>
        <w:t>го</w:t>
      </w:r>
      <w:proofErr w:type="spellEnd"/>
      <w:r w:rsidRPr="00E46564">
        <w:rPr>
          <w:rFonts w:ascii="PT Astra Serif" w:hAnsi="PT Astra Serif" w:cs="PT Astra Serif"/>
          <w:sz w:val="28"/>
          <w:szCs w:val="28"/>
        </w:rPr>
        <w:t xml:space="preserve"> показателя, необходимого для достижения результата предоставления субсидии, установленное </w:t>
      </w:r>
      <w:r>
        <w:rPr>
          <w:rFonts w:ascii="PT Astra Serif" w:hAnsi="PT Astra Serif" w:cs="PT Astra Serif"/>
          <w:sz w:val="28"/>
          <w:szCs w:val="28"/>
        </w:rPr>
        <w:t>С</w:t>
      </w:r>
      <w:r w:rsidRPr="00E46564">
        <w:rPr>
          <w:rFonts w:ascii="PT Astra Serif" w:hAnsi="PT Astra Serif" w:cs="PT Astra Serif"/>
          <w:sz w:val="28"/>
          <w:szCs w:val="28"/>
        </w:rPr>
        <w:t>оглашением.</w:t>
      </w:r>
    </w:p>
    <w:p w:rsidR="00E46564" w:rsidRPr="00E46564" w:rsidRDefault="00E46564" w:rsidP="00E46564">
      <w:pPr>
        <w:pStyle w:val="ConsPlusNormal"/>
        <w:tabs>
          <w:tab w:val="left" w:pos="1134"/>
        </w:tabs>
        <w:ind w:firstLine="709"/>
        <w:jc w:val="both"/>
        <w:rPr>
          <w:rFonts w:ascii="PT Astra Serif" w:hAnsi="PT Astra Serif" w:cs="PT Astra Serif"/>
          <w:sz w:val="28"/>
          <w:szCs w:val="28"/>
        </w:rPr>
      </w:pPr>
      <w:r w:rsidRPr="00E46564">
        <w:rPr>
          <w:rFonts w:ascii="PT Astra Serif" w:hAnsi="PT Astra Serif" w:cs="PT Astra Serif"/>
          <w:sz w:val="28"/>
          <w:szCs w:val="28"/>
        </w:rPr>
        <w:t xml:space="preserve">40. В случае отказа получателя субсидии от добровольного возврата субсидии бюджетные средства подлежат взысканию Департаментом в судебном порядке в соответствии с действующим законодательством в течение 3 месяцев </w:t>
      </w:r>
      <w:proofErr w:type="gramStart"/>
      <w:r w:rsidRPr="00E46564">
        <w:rPr>
          <w:rFonts w:ascii="PT Astra Serif" w:hAnsi="PT Astra Serif" w:cs="PT Astra Serif"/>
          <w:sz w:val="28"/>
          <w:szCs w:val="28"/>
        </w:rPr>
        <w:t>с даты получения</w:t>
      </w:r>
      <w:proofErr w:type="gramEnd"/>
      <w:r w:rsidRPr="00E46564">
        <w:rPr>
          <w:rFonts w:ascii="PT Astra Serif" w:hAnsi="PT Astra Serif" w:cs="PT Astra Serif"/>
          <w:sz w:val="28"/>
          <w:szCs w:val="28"/>
        </w:rPr>
        <w:t xml:space="preserve"> Департаментом отказа от возврата субсидии.</w:t>
      </w:r>
    </w:p>
    <w:p w:rsidR="00E46564" w:rsidRDefault="00E46564" w:rsidP="00E46564">
      <w:pPr>
        <w:pStyle w:val="ConsPlusNormal"/>
        <w:tabs>
          <w:tab w:val="left" w:pos="1134"/>
        </w:tabs>
        <w:ind w:firstLine="709"/>
        <w:jc w:val="both"/>
        <w:rPr>
          <w:rFonts w:ascii="PT Astra Serif" w:hAnsi="PT Astra Serif" w:cs="PT Astra Serif"/>
          <w:sz w:val="28"/>
          <w:szCs w:val="28"/>
        </w:rPr>
      </w:pPr>
      <w:proofErr w:type="gramStart"/>
      <w:r w:rsidRPr="00E46564">
        <w:rPr>
          <w:rFonts w:ascii="PT Astra Serif" w:hAnsi="PT Astra Serif" w:cs="PT Astra Serif"/>
          <w:sz w:val="28"/>
          <w:szCs w:val="28"/>
        </w:rPr>
        <w:t xml:space="preserve">В случае неполучения Департаментом от получателя субсидии добровольного возврата субсидии или ответа с мотивированным отказом от возврата субсидии субсидия, в сроки установленные настоящим пунктом, субсидия подлежит взысканию в судебном порядке в соответствии с </w:t>
      </w:r>
      <w:r w:rsidRPr="00E46564">
        <w:rPr>
          <w:rFonts w:ascii="PT Astra Serif" w:hAnsi="PT Astra Serif" w:cs="PT Astra Serif"/>
          <w:sz w:val="28"/>
          <w:szCs w:val="28"/>
        </w:rPr>
        <w:lastRenderedPageBreak/>
        <w:t>действующим законодательством в течение 4 месяцев с даты направления Департаментом получателю субсидии письменного уведомления о возврате субсидии в областной бюджет.</w:t>
      </w:r>
      <w:r>
        <w:rPr>
          <w:rFonts w:ascii="PT Astra Serif" w:hAnsi="PT Astra Serif" w:cs="PT Astra Serif"/>
          <w:sz w:val="28"/>
          <w:szCs w:val="28"/>
        </w:rPr>
        <w:t>».</w:t>
      </w:r>
      <w:proofErr w:type="gramEnd"/>
    </w:p>
    <w:p w:rsidR="00E46564" w:rsidRPr="005E25A3" w:rsidRDefault="00E46564" w:rsidP="00E46564">
      <w:pPr>
        <w:pStyle w:val="ConsPlusNormal"/>
        <w:tabs>
          <w:tab w:val="left" w:pos="1134"/>
        </w:tabs>
        <w:ind w:firstLine="709"/>
        <w:jc w:val="both"/>
        <w:rPr>
          <w:rFonts w:ascii="PT Astra Serif" w:hAnsi="PT Astra Serif" w:cs="PT Astra Serif"/>
          <w:sz w:val="28"/>
          <w:szCs w:val="28"/>
        </w:rPr>
      </w:pPr>
      <w:r>
        <w:rPr>
          <w:rFonts w:ascii="PT Astra Serif" w:hAnsi="PT Astra Serif" w:cs="PT Astra Serif"/>
          <w:sz w:val="28"/>
          <w:szCs w:val="28"/>
        </w:rPr>
        <w:t xml:space="preserve">2. </w:t>
      </w:r>
      <w:proofErr w:type="gramStart"/>
      <w:r w:rsidR="005E25A3" w:rsidRPr="005E25A3">
        <w:rPr>
          <w:rFonts w:ascii="PT Astra Serif" w:hAnsi="PT Astra Serif" w:cs="PT Astra Serif"/>
          <w:sz w:val="28"/>
          <w:szCs w:val="28"/>
        </w:rPr>
        <w:t>Внести в приказ Департамента по социально-экономическому развитию села Томской области от 23.06.2020 № 46 «Об установлении порядка предоставления из областного бюджета субсидий на возмещение части затрат по заключенным ученическим договорам и договорам о целевом обучении с обучающимися в образовательных организациях Министерства сельского хозяйства Российской Федерации, а также в иных образовательных организациях» (Официальный интернет-портал правовой информации http://www.pravo.gov.ru, 26.06.2020</w:t>
      </w:r>
      <w:proofErr w:type="gramEnd"/>
      <w:r w:rsidR="005E25A3" w:rsidRPr="005E25A3">
        <w:rPr>
          <w:rFonts w:ascii="PT Astra Serif" w:hAnsi="PT Astra Serif" w:cs="PT Astra Serif"/>
          <w:sz w:val="28"/>
          <w:szCs w:val="28"/>
        </w:rPr>
        <w:t>, № 7001202006260001) следующие изменения:</w:t>
      </w:r>
    </w:p>
    <w:p w:rsidR="00E46564" w:rsidRDefault="005E25A3" w:rsidP="00E46564">
      <w:pPr>
        <w:pStyle w:val="ConsPlusNormal"/>
        <w:tabs>
          <w:tab w:val="left" w:pos="1134"/>
        </w:tabs>
        <w:ind w:firstLine="709"/>
        <w:jc w:val="both"/>
        <w:rPr>
          <w:rFonts w:ascii="PT Astra Serif" w:hAnsi="PT Astra Serif" w:cs="PT Astra Serif"/>
          <w:sz w:val="28"/>
          <w:szCs w:val="28"/>
        </w:rPr>
      </w:pPr>
      <w:proofErr w:type="gramStart"/>
      <w:r>
        <w:rPr>
          <w:rFonts w:ascii="PT Astra Serif" w:hAnsi="PT Astra Serif" w:cs="PT Astra Serif"/>
          <w:sz w:val="28"/>
          <w:szCs w:val="28"/>
        </w:rPr>
        <w:t xml:space="preserve">в </w:t>
      </w:r>
      <w:r w:rsidRPr="005E25A3">
        <w:rPr>
          <w:rFonts w:ascii="PT Astra Serif" w:hAnsi="PT Astra Serif" w:cs="PT Astra Serif"/>
          <w:sz w:val="28"/>
          <w:szCs w:val="28"/>
        </w:rPr>
        <w:t>Поряд</w:t>
      </w:r>
      <w:r>
        <w:rPr>
          <w:rFonts w:ascii="PT Astra Serif" w:hAnsi="PT Astra Serif" w:cs="PT Astra Serif"/>
          <w:sz w:val="28"/>
          <w:szCs w:val="28"/>
        </w:rPr>
        <w:t>ке</w:t>
      </w:r>
      <w:r w:rsidRPr="005E25A3">
        <w:rPr>
          <w:rFonts w:ascii="PT Astra Serif" w:hAnsi="PT Astra Serif" w:cs="PT Astra Serif"/>
          <w:sz w:val="28"/>
          <w:szCs w:val="28"/>
        </w:rPr>
        <w:t xml:space="preserve"> предоставления из областного бюджета субсидий на возмещение части затрат по заключенным ученическим договорам и договорам о целевом обучении с обучающимися в образовательных организациях Министерства сельского хозяйства Российской Федерации, а также в иных образовательных организациях, установл</w:t>
      </w:r>
      <w:r>
        <w:rPr>
          <w:rFonts w:ascii="PT Astra Serif" w:hAnsi="PT Astra Serif" w:cs="PT Astra Serif"/>
          <w:sz w:val="28"/>
          <w:szCs w:val="28"/>
        </w:rPr>
        <w:t>енном</w:t>
      </w:r>
      <w:r w:rsidRPr="005E25A3">
        <w:rPr>
          <w:rFonts w:ascii="PT Astra Serif" w:hAnsi="PT Astra Serif" w:cs="PT Astra Serif"/>
          <w:sz w:val="28"/>
          <w:szCs w:val="28"/>
        </w:rPr>
        <w:t xml:space="preserve"> указанным приказом</w:t>
      </w:r>
      <w:r>
        <w:rPr>
          <w:rFonts w:ascii="PT Astra Serif" w:hAnsi="PT Astra Serif" w:cs="PT Astra Serif"/>
          <w:sz w:val="28"/>
          <w:szCs w:val="28"/>
        </w:rPr>
        <w:t>:</w:t>
      </w:r>
      <w:proofErr w:type="gramEnd"/>
    </w:p>
    <w:p w:rsidR="005E25A3" w:rsidRDefault="005E25A3" w:rsidP="00E46564">
      <w:pPr>
        <w:pStyle w:val="ConsPlusNormal"/>
        <w:tabs>
          <w:tab w:val="left" w:pos="1134"/>
        </w:tabs>
        <w:ind w:firstLine="709"/>
        <w:jc w:val="both"/>
        <w:rPr>
          <w:rFonts w:ascii="PT Astra Serif" w:hAnsi="PT Astra Serif" w:cs="PT Astra Serif"/>
          <w:sz w:val="28"/>
          <w:szCs w:val="28"/>
        </w:rPr>
      </w:pPr>
      <w:r>
        <w:rPr>
          <w:rFonts w:ascii="PT Astra Serif" w:hAnsi="PT Astra Serif" w:cs="PT Astra Serif"/>
          <w:sz w:val="28"/>
          <w:szCs w:val="28"/>
        </w:rPr>
        <w:t>1) пункт 9 изложить в следующей редакции:</w:t>
      </w:r>
    </w:p>
    <w:p w:rsidR="00E46564" w:rsidRDefault="005E25A3" w:rsidP="00E46564">
      <w:pPr>
        <w:pStyle w:val="ConsPlusNormal"/>
        <w:tabs>
          <w:tab w:val="left" w:pos="1134"/>
        </w:tabs>
        <w:ind w:firstLine="709"/>
        <w:jc w:val="both"/>
        <w:rPr>
          <w:rFonts w:ascii="PT Astra Serif" w:hAnsi="PT Astra Serif" w:cs="PT Astra Serif"/>
          <w:sz w:val="28"/>
          <w:szCs w:val="28"/>
        </w:rPr>
      </w:pPr>
      <w:r>
        <w:rPr>
          <w:rFonts w:ascii="PT Astra Serif" w:hAnsi="PT Astra Serif" w:cs="PT Astra Serif"/>
          <w:sz w:val="28"/>
          <w:szCs w:val="28"/>
        </w:rPr>
        <w:t>«</w:t>
      </w:r>
      <w:r w:rsidRPr="005E25A3">
        <w:rPr>
          <w:rFonts w:ascii="PT Astra Serif" w:hAnsi="PT Astra Serif" w:cs="PT Astra Serif"/>
          <w:sz w:val="28"/>
          <w:szCs w:val="28"/>
        </w:rPr>
        <w:t xml:space="preserve">9. В целях проведения отбора </w:t>
      </w:r>
      <w:r w:rsidRPr="00937863">
        <w:rPr>
          <w:rFonts w:ascii="PT Astra Serif" w:hAnsi="PT Astra Serif" w:cs="PT Astra Serif"/>
          <w:sz w:val="28"/>
          <w:szCs w:val="28"/>
        </w:rPr>
        <w:t xml:space="preserve">Департамент </w:t>
      </w:r>
      <w:r w:rsidR="00937863" w:rsidRPr="00937863">
        <w:rPr>
          <w:rFonts w:ascii="PT Astra Serif" w:hAnsi="PT Astra Serif" w:cs="PT Astra Serif"/>
          <w:sz w:val="28"/>
          <w:szCs w:val="28"/>
        </w:rPr>
        <w:t>22</w:t>
      </w:r>
      <w:r w:rsidRPr="00937863">
        <w:rPr>
          <w:rFonts w:ascii="PT Astra Serif" w:hAnsi="PT Astra Serif" w:cs="PT Astra Serif"/>
          <w:sz w:val="28"/>
          <w:szCs w:val="28"/>
        </w:rPr>
        <w:t xml:space="preserve"> мая 2024 года размещает на едином портале, в порядке, установленном Министерством финансов</w:t>
      </w:r>
      <w:r w:rsidRPr="005E25A3">
        <w:rPr>
          <w:rFonts w:ascii="PT Astra Serif" w:hAnsi="PT Astra Serif" w:cs="PT Astra Serif"/>
          <w:sz w:val="28"/>
          <w:szCs w:val="28"/>
        </w:rPr>
        <w:t xml:space="preserve"> Российской Федерации, и на официальном сайте Департамента в информационно-телекоммуникационной сети </w:t>
      </w:r>
      <w:r>
        <w:rPr>
          <w:rFonts w:ascii="PT Astra Serif" w:hAnsi="PT Astra Serif" w:cs="PT Astra Serif"/>
          <w:sz w:val="28"/>
          <w:szCs w:val="28"/>
        </w:rPr>
        <w:t>«</w:t>
      </w:r>
      <w:r w:rsidRPr="005E25A3">
        <w:rPr>
          <w:rFonts w:ascii="PT Astra Serif" w:hAnsi="PT Astra Serif" w:cs="PT Astra Serif"/>
          <w:sz w:val="28"/>
          <w:szCs w:val="28"/>
        </w:rPr>
        <w:t>Интернет</w:t>
      </w:r>
      <w:r>
        <w:rPr>
          <w:rFonts w:ascii="PT Astra Serif" w:hAnsi="PT Astra Serif" w:cs="PT Astra Serif"/>
          <w:sz w:val="28"/>
          <w:szCs w:val="28"/>
        </w:rPr>
        <w:t>»</w:t>
      </w:r>
      <w:r w:rsidRPr="005E25A3">
        <w:rPr>
          <w:rFonts w:ascii="PT Astra Serif" w:hAnsi="PT Astra Serif" w:cs="PT Astra Serif"/>
          <w:sz w:val="28"/>
          <w:szCs w:val="28"/>
        </w:rPr>
        <w:t xml:space="preserve"> https://depagro.tomsk.gov.ru (далее - официальный сайт Департамента) объявление о проведении отбора</w:t>
      </w:r>
      <w:proofErr w:type="gramStart"/>
      <w:r w:rsidRPr="005E25A3">
        <w:rPr>
          <w:rFonts w:ascii="PT Astra Serif" w:hAnsi="PT Astra Serif" w:cs="PT Astra Serif"/>
          <w:sz w:val="28"/>
          <w:szCs w:val="28"/>
        </w:rPr>
        <w:t>.</w:t>
      </w:r>
      <w:r>
        <w:rPr>
          <w:rFonts w:ascii="PT Astra Serif" w:hAnsi="PT Astra Serif" w:cs="PT Astra Serif"/>
          <w:sz w:val="28"/>
          <w:szCs w:val="28"/>
        </w:rPr>
        <w:t>»</w:t>
      </w:r>
      <w:r w:rsidR="00DF117A">
        <w:rPr>
          <w:rFonts w:ascii="PT Astra Serif" w:hAnsi="PT Astra Serif" w:cs="PT Astra Serif"/>
          <w:sz w:val="28"/>
          <w:szCs w:val="28"/>
        </w:rPr>
        <w:t>;</w:t>
      </w:r>
      <w:proofErr w:type="gramEnd"/>
    </w:p>
    <w:p w:rsidR="00DF117A" w:rsidRDefault="00DF117A" w:rsidP="00E46564">
      <w:pPr>
        <w:pStyle w:val="ConsPlusNormal"/>
        <w:tabs>
          <w:tab w:val="left" w:pos="1134"/>
        </w:tabs>
        <w:ind w:firstLine="709"/>
        <w:jc w:val="both"/>
        <w:rPr>
          <w:rFonts w:ascii="PT Astra Serif" w:hAnsi="PT Astra Serif" w:cs="PT Astra Serif"/>
          <w:sz w:val="28"/>
          <w:szCs w:val="28"/>
        </w:rPr>
      </w:pPr>
      <w:r>
        <w:rPr>
          <w:rFonts w:ascii="PT Astra Serif" w:hAnsi="PT Astra Serif" w:cs="PT Astra Serif"/>
          <w:sz w:val="28"/>
          <w:szCs w:val="28"/>
        </w:rPr>
        <w:t xml:space="preserve">2) пункт 30 </w:t>
      </w:r>
      <w:r w:rsidR="008D7980">
        <w:rPr>
          <w:rFonts w:ascii="PT Astra Serif" w:hAnsi="PT Astra Serif" w:cs="PT Astra Serif"/>
          <w:sz w:val="28"/>
          <w:szCs w:val="28"/>
        </w:rPr>
        <w:t>изложить в следующей редакции</w:t>
      </w:r>
      <w:r>
        <w:rPr>
          <w:rFonts w:ascii="PT Astra Serif" w:hAnsi="PT Astra Serif" w:cs="PT Astra Serif"/>
          <w:sz w:val="28"/>
          <w:szCs w:val="28"/>
        </w:rPr>
        <w:t>:</w:t>
      </w:r>
    </w:p>
    <w:p w:rsidR="008D7980" w:rsidRDefault="00DF117A" w:rsidP="00E46564">
      <w:pPr>
        <w:pStyle w:val="ConsPlusNormal"/>
        <w:tabs>
          <w:tab w:val="left" w:pos="1134"/>
        </w:tabs>
        <w:ind w:firstLine="709"/>
        <w:jc w:val="both"/>
        <w:rPr>
          <w:rFonts w:ascii="PT Astra Serif" w:hAnsi="PT Astra Serif" w:cs="PT Astra Serif"/>
          <w:sz w:val="28"/>
          <w:szCs w:val="28"/>
        </w:rPr>
      </w:pPr>
      <w:r>
        <w:rPr>
          <w:rFonts w:ascii="PT Astra Serif" w:hAnsi="PT Astra Serif" w:cs="PT Astra Serif"/>
          <w:sz w:val="28"/>
          <w:szCs w:val="28"/>
        </w:rPr>
        <w:t>«</w:t>
      </w:r>
      <w:r w:rsidR="008D7980" w:rsidRPr="008D7980">
        <w:rPr>
          <w:rFonts w:ascii="PT Astra Serif" w:hAnsi="PT Astra Serif" w:cs="PT Astra Serif"/>
          <w:sz w:val="28"/>
          <w:szCs w:val="28"/>
        </w:rPr>
        <w:t xml:space="preserve">30. </w:t>
      </w:r>
      <w:proofErr w:type="gramStart"/>
      <w:r w:rsidR="008D7980" w:rsidRPr="008D7980">
        <w:rPr>
          <w:rFonts w:ascii="PT Astra Serif" w:hAnsi="PT Astra Serif" w:cs="PT Astra Serif"/>
          <w:sz w:val="28"/>
          <w:szCs w:val="28"/>
        </w:rPr>
        <w:t>Субсидия предоставляется по затратам, связанным по заключенным с работниками ученическим договорам и договорам о целевом обучении с обучающимися в образовательных организациях Министерства сельского хозяйства Российской Федерации, а также в иных образовательных организациях.</w:t>
      </w:r>
      <w:proofErr w:type="gramEnd"/>
    </w:p>
    <w:p w:rsidR="008D7980" w:rsidRDefault="008D7980" w:rsidP="00E46564">
      <w:pPr>
        <w:pStyle w:val="ConsPlusNormal"/>
        <w:tabs>
          <w:tab w:val="left" w:pos="1134"/>
        </w:tabs>
        <w:ind w:firstLine="709"/>
        <w:jc w:val="both"/>
        <w:rPr>
          <w:rFonts w:ascii="PT Astra Serif" w:hAnsi="PT Astra Serif" w:cs="PT Astra Serif"/>
          <w:sz w:val="28"/>
          <w:szCs w:val="28"/>
        </w:rPr>
      </w:pPr>
      <w:r w:rsidRPr="008D7980">
        <w:rPr>
          <w:rFonts w:ascii="PT Astra Serif" w:hAnsi="PT Astra Serif" w:cs="PT Astra Serif"/>
          <w:sz w:val="28"/>
          <w:szCs w:val="28"/>
        </w:rPr>
        <w:t>Общий срок предоставления субсидии в отношении каждого обучающегося по заключенным ученическим договорам и договорам о целевом обучении не должен превышать 72 месяца.</w:t>
      </w:r>
    </w:p>
    <w:p w:rsidR="008D7980" w:rsidRDefault="00DF117A" w:rsidP="00E46564">
      <w:pPr>
        <w:pStyle w:val="ConsPlusNormal"/>
        <w:tabs>
          <w:tab w:val="left" w:pos="1134"/>
        </w:tabs>
        <w:ind w:firstLine="709"/>
        <w:jc w:val="both"/>
        <w:rPr>
          <w:rFonts w:ascii="PT Astra Serif" w:hAnsi="PT Astra Serif" w:cs="PT Astra Serif"/>
          <w:sz w:val="28"/>
          <w:szCs w:val="28"/>
        </w:rPr>
      </w:pPr>
      <w:r w:rsidRPr="00DF117A">
        <w:rPr>
          <w:rFonts w:ascii="PT Astra Serif" w:hAnsi="PT Astra Serif" w:cs="PT Astra Serif"/>
          <w:sz w:val="28"/>
          <w:szCs w:val="28"/>
        </w:rPr>
        <w:t>Возмещение фактически понесенных в году, предшествующем году предоставления субсидии, затрат, указанных в пункте 29 настоящего Порядка, осуществляется в случае предоставления получателем субсидии заявки на возмещение указанных расходов не позднее 30 июня года предоставления субсидии.</w:t>
      </w:r>
    </w:p>
    <w:p w:rsidR="00DF117A" w:rsidRDefault="008D7980" w:rsidP="00E46564">
      <w:pPr>
        <w:pStyle w:val="ConsPlusNormal"/>
        <w:tabs>
          <w:tab w:val="left" w:pos="1134"/>
        </w:tabs>
        <w:ind w:firstLine="709"/>
        <w:jc w:val="both"/>
        <w:rPr>
          <w:rFonts w:ascii="PT Astra Serif" w:hAnsi="PT Astra Serif" w:cs="PT Astra Serif"/>
          <w:sz w:val="28"/>
          <w:szCs w:val="28"/>
        </w:rPr>
      </w:pPr>
      <w:r w:rsidRPr="008D7980">
        <w:rPr>
          <w:rFonts w:ascii="PT Astra Serif" w:hAnsi="PT Astra Serif" w:cs="PT Astra Serif"/>
          <w:sz w:val="28"/>
          <w:szCs w:val="28"/>
        </w:rPr>
        <w:t>Повторное предоставление субсидий получателям субсидий в целях возмещения одних и тех же затрат не допускается</w:t>
      </w:r>
      <w:proofErr w:type="gramStart"/>
      <w:r w:rsidRPr="008D7980">
        <w:rPr>
          <w:rFonts w:ascii="PT Astra Serif" w:hAnsi="PT Astra Serif" w:cs="PT Astra Serif"/>
          <w:sz w:val="28"/>
          <w:szCs w:val="28"/>
        </w:rPr>
        <w:t>.</w:t>
      </w:r>
      <w:r w:rsidR="00DF117A">
        <w:rPr>
          <w:rFonts w:ascii="PT Astra Serif" w:hAnsi="PT Astra Serif" w:cs="PT Astra Serif"/>
          <w:sz w:val="28"/>
          <w:szCs w:val="28"/>
        </w:rPr>
        <w:t>».</w:t>
      </w:r>
      <w:proofErr w:type="gramEnd"/>
    </w:p>
    <w:p w:rsidR="001765F8" w:rsidRDefault="00E46564" w:rsidP="00413B6F">
      <w:pPr>
        <w:pStyle w:val="ConsPlusNormal"/>
        <w:tabs>
          <w:tab w:val="left" w:pos="1134"/>
        </w:tabs>
        <w:ind w:firstLine="709"/>
        <w:jc w:val="both"/>
        <w:rPr>
          <w:rFonts w:ascii="PT Astra Serif" w:hAnsi="PT Astra Serif" w:cs="PT Astra Serif"/>
          <w:sz w:val="28"/>
          <w:szCs w:val="28"/>
        </w:rPr>
      </w:pPr>
      <w:r>
        <w:rPr>
          <w:rFonts w:ascii="PT Astra Serif" w:hAnsi="PT Astra Serif" w:cs="PT Astra Serif"/>
          <w:sz w:val="28"/>
          <w:szCs w:val="28"/>
        </w:rPr>
        <w:t>3</w:t>
      </w:r>
      <w:r w:rsidR="001765F8">
        <w:rPr>
          <w:rFonts w:ascii="PT Astra Serif" w:hAnsi="PT Astra Serif" w:cs="PT Astra Serif"/>
          <w:sz w:val="28"/>
          <w:szCs w:val="28"/>
        </w:rPr>
        <w:t xml:space="preserve">. </w:t>
      </w:r>
      <w:proofErr w:type="gramStart"/>
      <w:r w:rsidR="00F11F28" w:rsidRPr="00F11F28">
        <w:rPr>
          <w:rFonts w:ascii="PT Astra Serif" w:hAnsi="PT Astra Serif" w:cs="PT Astra Serif"/>
          <w:sz w:val="28"/>
          <w:szCs w:val="28"/>
        </w:rPr>
        <w:t xml:space="preserve">Внести в приказ Департамента по социально-экономическому развитию села Томской области от 25.06.2021 № 53 «Об утверждении Порядка предоставления из областного бюджета субсидий на возмещение части затрат, связанных с оплатой труда и проживанием обучающихся в образовательных </w:t>
      </w:r>
      <w:r w:rsidR="00F11F28" w:rsidRPr="00F11F28">
        <w:rPr>
          <w:rFonts w:ascii="PT Astra Serif" w:hAnsi="PT Astra Serif" w:cs="PT Astra Serif"/>
          <w:sz w:val="28"/>
          <w:szCs w:val="28"/>
        </w:rPr>
        <w:lastRenderedPageBreak/>
        <w:t>организациях Министерства сельского хозяйства Российской Федерации, а также в иных образовательных организациях, привлеченных для прохождения практики, в том числе производственной практики, и практической подготовки или осуществляющих</w:t>
      </w:r>
      <w:proofErr w:type="gramEnd"/>
      <w:r w:rsidR="00F11F28" w:rsidRPr="00F11F28">
        <w:rPr>
          <w:rFonts w:ascii="PT Astra Serif" w:hAnsi="PT Astra Serif" w:cs="PT Astra Serif"/>
          <w:sz w:val="28"/>
          <w:szCs w:val="28"/>
        </w:rPr>
        <w:t xml:space="preserve"> трудовую деятельность не более 6 месяцев в году предоставления субсидии или в году, предшествующем году предоставления субсидии, в соответствии с квалификацией, получаемой в результате освоения образовательной программы» (Официальный интернет портал правовой информации http://www.pravo.gov.ru, 30.06.2021, № 7001202106300007) следующие изменения:</w:t>
      </w:r>
    </w:p>
    <w:p w:rsidR="00F11F28" w:rsidRDefault="00F11F28" w:rsidP="00413B6F">
      <w:pPr>
        <w:pStyle w:val="ConsPlusNormal"/>
        <w:tabs>
          <w:tab w:val="left" w:pos="1134"/>
        </w:tabs>
        <w:ind w:firstLine="709"/>
        <w:jc w:val="both"/>
        <w:rPr>
          <w:rFonts w:ascii="PT Astra Serif" w:hAnsi="PT Astra Serif" w:cs="PT Astra Serif"/>
          <w:sz w:val="28"/>
          <w:szCs w:val="28"/>
        </w:rPr>
      </w:pPr>
      <w:proofErr w:type="gramStart"/>
      <w:r>
        <w:rPr>
          <w:rFonts w:ascii="PT Astra Serif" w:hAnsi="PT Astra Serif" w:cs="PT Astra Serif"/>
          <w:sz w:val="28"/>
          <w:szCs w:val="28"/>
        </w:rPr>
        <w:t xml:space="preserve">в </w:t>
      </w:r>
      <w:r w:rsidRPr="00F11F28">
        <w:rPr>
          <w:rFonts w:ascii="PT Astra Serif" w:hAnsi="PT Astra Serif" w:cs="PT Astra Serif"/>
          <w:sz w:val="28"/>
          <w:szCs w:val="28"/>
        </w:rPr>
        <w:t>Поряд</w:t>
      </w:r>
      <w:r>
        <w:rPr>
          <w:rFonts w:ascii="PT Astra Serif" w:hAnsi="PT Astra Serif" w:cs="PT Astra Serif"/>
          <w:sz w:val="28"/>
          <w:szCs w:val="28"/>
        </w:rPr>
        <w:t>ке</w:t>
      </w:r>
      <w:r w:rsidRPr="00F11F28">
        <w:rPr>
          <w:rFonts w:ascii="PT Astra Serif" w:hAnsi="PT Astra Serif" w:cs="PT Astra Serif"/>
          <w:sz w:val="28"/>
          <w:szCs w:val="28"/>
        </w:rPr>
        <w:t xml:space="preserve"> предоставления из областного бюджета субсидий на возмещение части затрат, связанных с оплатой труда и проживанием обучающихся в образовательных организациях Министерства сельского хозяйства Российской Федерации, а также в иных образовательных организациях, привлеченных для прохождения практики, в том числе производственной практики, и практической подготовки или осуществляющих трудовую деятельность не более 6 месяцев в году предоставления субсидии или в году, предшествующем</w:t>
      </w:r>
      <w:proofErr w:type="gramEnd"/>
      <w:r w:rsidRPr="00F11F28">
        <w:rPr>
          <w:rFonts w:ascii="PT Astra Serif" w:hAnsi="PT Astra Serif" w:cs="PT Astra Serif"/>
          <w:sz w:val="28"/>
          <w:szCs w:val="28"/>
        </w:rPr>
        <w:t xml:space="preserve"> году предоставления субсидии, в соответствии с квалификацией, получаемой в результате освоения образовательной программы, утвержденн</w:t>
      </w:r>
      <w:r>
        <w:rPr>
          <w:rFonts w:ascii="PT Astra Serif" w:hAnsi="PT Astra Serif" w:cs="PT Astra Serif"/>
          <w:sz w:val="28"/>
          <w:szCs w:val="28"/>
        </w:rPr>
        <w:t>ом</w:t>
      </w:r>
      <w:r w:rsidRPr="00F11F28">
        <w:rPr>
          <w:rFonts w:ascii="PT Astra Serif" w:hAnsi="PT Astra Serif" w:cs="PT Astra Serif"/>
          <w:sz w:val="28"/>
          <w:szCs w:val="28"/>
        </w:rPr>
        <w:t xml:space="preserve"> указанным приказом</w:t>
      </w:r>
      <w:r>
        <w:rPr>
          <w:rFonts w:ascii="PT Astra Serif" w:hAnsi="PT Astra Serif" w:cs="PT Astra Serif"/>
          <w:sz w:val="28"/>
          <w:szCs w:val="28"/>
        </w:rPr>
        <w:t>:</w:t>
      </w:r>
    </w:p>
    <w:p w:rsidR="00F11F28" w:rsidRDefault="00437A14" w:rsidP="00413B6F">
      <w:pPr>
        <w:pStyle w:val="ConsPlusNormal"/>
        <w:tabs>
          <w:tab w:val="left" w:pos="1134"/>
        </w:tabs>
        <w:ind w:firstLine="709"/>
        <w:jc w:val="both"/>
        <w:rPr>
          <w:rFonts w:ascii="PT Astra Serif" w:hAnsi="PT Astra Serif" w:cs="PT Astra Serif"/>
          <w:sz w:val="28"/>
          <w:szCs w:val="28"/>
        </w:rPr>
      </w:pPr>
      <w:r w:rsidRPr="00437A14">
        <w:rPr>
          <w:rFonts w:ascii="PT Astra Serif" w:hAnsi="PT Astra Serif" w:cs="PT Astra Serif"/>
          <w:sz w:val="28"/>
          <w:szCs w:val="28"/>
        </w:rPr>
        <w:t>1) пункт 9 изложить в следующей редакции:</w:t>
      </w:r>
    </w:p>
    <w:p w:rsidR="00437A14" w:rsidRDefault="00437A14" w:rsidP="00413B6F">
      <w:pPr>
        <w:pStyle w:val="ConsPlusNormal"/>
        <w:tabs>
          <w:tab w:val="left" w:pos="1134"/>
        </w:tabs>
        <w:ind w:firstLine="709"/>
        <w:jc w:val="both"/>
        <w:rPr>
          <w:rFonts w:ascii="PT Astra Serif" w:hAnsi="PT Astra Serif" w:cs="PT Astra Serif"/>
          <w:sz w:val="28"/>
          <w:szCs w:val="28"/>
        </w:rPr>
      </w:pPr>
      <w:r>
        <w:rPr>
          <w:rFonts w:ascii="PT Astra Serif" w:hAnsi="PT Astra Serif" w:cs="PT Astra Serif"/>
          <w:sz w:val="28"/>
          <w:szCs w:val="28"/>
        </w:rPr>
        <w:t xml:space="preserve">«9. </w:t>
      </w:r>
      <w:r w:rsidRPr="00437A14">
        <w:rPr>
          <w:rFonts w:ascii="PT Astra Serif" w:hAnsi="PT Astra Serif" w:cs="PT Astra Serif"/>
          <w:sz w:val="28"/>
          <w:szCs w:val="28"/>
        </w:rPr>
        <w:t xml:space="preserve">В целях проведения отбора </w:t>
      </w:r>
      <w:r w:rsidRPr="00937863">
        <w:rPr>
          <w:rFonts w:ascii="PT Astra Serif" w:hAnsi="PT Astra Serif" w:cs="PT Astra Serif"/>
          <w:sz w:val="28"/>
          <w:szCs w:val="28"/>
        </w:rPr>
        <w:t xml:space="preserve">Департамент </w:t>
      </w:r>
      <w:r w:rsidR="00937863" w:rsidRPr="00937863">
        <w:rPr>
          <w:rFonts w:ascii="PT Astra Serif" w:hAnsi="PT Astra Serif" w:cs="PT Astra Serif"/>
          <w:sz w:val="28"/>
          <w:szCs w:val="28"/>
        </w:rPr>
        <w:t>20</w:t>
      </w:r>
      <w:r w:rsidRPr="00937863">
        <w:rPr>
          <w:rFonts w:ascii="PT Astra Serif" w:hAnsi="PT Astra Serif" w:cs="PT Astra Serif"/>
          <w:sz w:val="28"/>
          <w:szCs w:val="28"/>
        </w:rPr>
        <w:t xml:space="preserve"> мая 2024 года</w:t>
      </w:r>
      <w:r w:rsidRPr="00437A14">
        <w:rPr>
          <w:rFonts w:ascii="PT Astra Serif" w:hAnsi="PT Astra Serif" w:cs="PT Astra Serif"/>
          <w:sz w:val="28"/>
          <w:szCs w:val="28"/>
        </w:rPr>
        <w:t xml:space="preserve"> размещает на едином портале, в порядке, установленном Министерством финансов Российской Федерации, и на официальном сайте Департамента в информационно-телекоммуникационной сети </w:t>
      </w:r>
      <w:r>
        <w:rPr>
          <w:rFonts w:ascii="PT Astra Serif" w:hAnsi="PT Astra Serif" w:cs="PT Astra Serif"/>
          <w:sz w:val="28"/>
          <w:szCs w:val="28"/>
        </w:rPr>
        <w:t>«</w:t>
      </w:r>
      <w:r w:rsidRPr="00437A14">
        <w:rPr>
          <w:rFonts w:ascii="PT Astra Serif" w:hAnsi="PT Astra Serif" w:cs="PT Astra Serif"/>
          <w:sz w:val="28"/>
          <w:szCs w:val="28"/>
        </w:rPr>
        <w:t>Интернет</w:t>
      </w:r>
      <w:r>
        <w:rPr>
          <w:rFonts w:ascii="PT Astra Serif" w:hAnsi="PT Astra Serif" w:cs="PT Astra Serif"/>
          <w:sz w:val="28"/>
          <w:szCs w:val="28"/>
        </w:rPr>
        <w:t>»</w:t>
      </w:r>
      <w:r w:rsidRPr="00437A14">
        <w:rPr>
          <w:rFonts w:ascii="PT Astra Serif" w:hAnsi="PT Astra Serif" w:cs="PT Astra Serif"/>
          <w:sz w:val="28"/>
          <w:szCs w:val="28"/>
        </w:rPr>
        <w:t xml:space="preserve"> https://depagro.tomsk.gov.ru (далее - официальный сайт Департамента) объявление о проведении отбора</w:t>
      </w:r>
      <w:proofErr w:type="gramStart"/>
      <w:r w:rsidRPr="00437A14">
        <w:rPr>
          <w:rFonts w:ascii="PT Astra Serif" w:hAnsi="PT Astra Serif" w:cs="PT Astra Serif"/>
          <w:sz w:val="28"/>
          <w:szCs w:val="28"/>
        </w:rPr>
        <w:t>.</w:t>
      </w:r>
      <w:r>
        <w:rPr>
          <w:rFonts w:ascii="PT Astra Serif" w:hAnsi="PT Astra Serif" w:cs="PT Astra Serif"/>
          <w:sz w:val="28"/>
          <w:szCs w:val="28"/>
        </w:rPr>
        <w:t>»;</w:t>
      </w:r>
      <w:proofErr w:type="gramEnd"/>
    </w:p>
    <w:p w:rsidR="00437A14" w:rsidRDefault="00437A14" w:rsidP="00413B6F">
      <w:pPr>
        <w:pStyle w:val="ConsPlusNormal"/>
        <w:tabs>
          <w:tab w:val="left" w:pos="1134"/>
        </w:tabs>
        <w:ind w:firstLine="709"/>
        <w:jc w:val="both"/>
        <w:rPr>
          <w:rFonts w:ascii="PT Astra Serif" w:hAnsi="PT Astra Serif" w:cs="PT Astra Serif"/>
          <w:sz w:val="28"/>
          <w:szCs w:val="28"/>
        </w:rPr>
      </w:pPr>
      <w:r>
        <w:rPr>
          <w:rFonts w:ascii="PT Astra Serif" w:hAnsi="PT Astra Serif" w:cs="PT Astra Serif"/>
          <w:sz w:val="28"/>
          <w:szCs w:val="28"/>
        </w:rPr>
        <w:t xml:space="preserve">2) </w:t>
      </w:r>
      <w:r w:rsidR="007D6DAC" w:rsidRPr="007D6DAC">
        <w:rPr>
          <w:rFonts w:ascii="PT Astra Serif" w:hAnsi="PT Astra Serif" w:cs="PT Astra Serif"/>
          <w:sz w:val="28"/>
          <w:szCs w:val="28"/>
        </w:rPr>
        <w:t>пункт 30 дополнить абзацем третьим следующего содержания:</w:t>
      </w:r>
    </w:p>
    <w:p w:rsidR="00437A14" w:rsidRDefault="007D6DAC" w:rsidP="00413B6F">
      <w:pPr>
        <w:pStyle w:val="ConsPlusNormal"/>
        <w:tabs>
          <w:tab w:val="left" w:pos="1134"/>
        </w:tabs>
        <w:ind w:firstLine="709"/>
        <w:jc w:val="both"/>
        <w:rPr>
          <w:rFonts w:ascii="PT Astra Serif" w:hAnsi="PT Astra Serif" w:cs="PT Astra Serif"/>
          <w:sz w:val="28"/>
          <w:szCs w:val="28"/>
        </w:rPr>
      </w:pPr>
      <w:r>
        <w:rPr>
          <w:rFonts w:ascii="PT Astra Serif" w:hAnsi="PT Astra Serif" w:cs="PT Astra Serif"/>
          <w:sz w:val="28"/>
          <w:szCs w:val="28"/>
        </w:rPr>
        <w:t>«</w:t>
      </w:r>
      <w:r w:rsidRPr="007D6DAC">
        <w:rPr>
          <w:rFonts w:ascii="PT Astra Serif" w:hAnsi="PT Astra Serif" w:cs="PT Astra Serif"/>
          <w:sz w:val="28"/>
          <w:szCs w:val="28"/>
        </w:rPr>
        <w:t>Возмещение фактически понесенных в году, предшествующем году предоставления субсидии, затрат, указанных в пункте 29 настоящего Порядка, осуществляется в случае предоставления получателем субсидии заявки на возмещение указанных расходов не позднее 30 июня года предоставления субсидии</w:t>
      </w:r>
      <w:proofErr w:type="gramStart"/>
      <w:r w:rsidRPr="007D6DAC">
        <w:rPr>
          <w:rFonts w:ascii="PT Astra Serif" w:hAnsi="PT Astra Serif" w:cs="PT Astra Serif"/>
          <w:sz w:val="28"/>
          <w:szCs w:val="28"/>
        </w:rPr>
        <w:t>.</w:t>
      </w:r>
      <w:r>
        <w:rPr>
          <w:rFonts w:ascii="PT Astra Serif" w:hAnsi="PT Astra Serif" w:cs="PT Astra Serif"/>
          <w:sz w:val="28"/>
          <w:szCs w:val="28"/>
        </w:rPr>
        <w:t>».</w:t>
      </w:r>
      <w:proofErr w:type="gramEnd"/>
    </w:p>
    <w:p w:rsidR="000B0CBD" w:rsidRDefault="00437A14" w:rsidP="00ED1CCE">
      <w:pPr>
        <w:pStyle w:val="ConsPlusNormal"/>
        <w:tabs>
          <w:tab w:val="left" w:pos="1134"/>
        </w:tabs>
        <w:ind w:firstLine="709"/>
        <w:jc w:val="both"/>
        <w:rPr>
          <w:rFonts w:ascii="PT Astra Serif" w:hAnsi="PT Astra Serif" w:cs="PT Astra Serif"/>
          <w:sz w:val="28"/>
          <w:szCs w:val="28"/>
        </w:rPr>
      </w:pPr>
      <w:r>
        <w:rPr>
          <w:rFonts w:ascii="PT Astra Serif" w:hAnsi="PT Astra Serif" w:cs="PT Astra Serif"/>
          <w:sz w:val="28"/>
          <w:szCs w:val="28"/>
        </w:rPr>
        <w:t xml:space="preserve">4. </w:t>
      </w:r>
      <w:proofErr w:type="gramStart"/>
      <w:r w:rsidR="000B0CBD" w:rsidRPr="000B0CBD">
        <w:rPr>
          <w:rFonts w:ascii="PT Astra Serif" w:hAnsi="PT Astra Serif" w:cs="PT Astra Serif"/>
          <w:sz w:val="28"/>
          <w:szCs w:val="28"/>
        </w:rPr>
        <w:t>Внести в приказ Департамента по социально-экономическому развитию села Томской области от 27.08.2020 № 67 «О предоставлении субсидий на финансовое обеспечение затрат на поддержку кадров агропромышленного комплекса» (Официальный интернет-портал правовой информации http://www.pravo.gov.ru, 02.09.2020, № 7001202009020001) изменени</w:t>
      </w:r>
      <w:r w:rsidR="00ED1CCE">
        <w:rPr>
          <w:rFonts w:ascii="PT Astra Serif" w:hAnsi="PT Astra Serif" w:cs="PT Astra Serif"/>
          <w:sz w:val="28"/>
          <w:szCs w:val="28"/>
        </w:rPr>
        <w:t>е, изложив</w:t>
      </w:r>
      <w:r w:rsidR="00ED1CCE" w:rsidRPr="00ED1CCE">
        <w:rPr>
          <w:rFonts w:ascii="PT Astra Serif" w:hAnsi="PT Astra Serif" w:cs="PT Astra Serif"/>
          <w:sz w:val="28"/>
          <w:szCs w:val="28"/>
        </w:rPr>
        <w:t xml:space="preserve"> </w:t>
      </w:r>
      <w:r w:rsidR="00ED1CCE">
        <w:rPr>
          <w:rFonts w:ascii="PT Astra Serif" w:hAnsi="PT Astra Serif" w:cs="PT Astra Serif"/>
          <w:sz w:val="28"/>
          <w:szCs w:val="28"/>
        </w:rPr>
        <w:t xml:space="preserve">абзац первый пункта 38 </w:t>
      </w:r>
      <w:r w:rsidR="000B0CBD" w:rsidRPr="000B0CBD">
        <w:rPr>
          <w:rFonts w:ascii="PT Astra Serif" w:hAnsi="PT Astra Serif" w:cs="PT Astra Serif"/>
          <w:sz w:val="28"/>
          <w:szCs w:val="28"/>
        </w:rPr>
        <w:t>Поряд</w:t>
      </w:r>
      <w:r w:rsidR="000B0CBD">
        <w:rPr>
          <w:rFonts w:ascii="PT Astra Serif" w:hAnsi="PT Astra Serif" w:cs="PT Astra Serif"/>
          <w:sz w:val="28"/>
          <w:szCs w:val="28"/>
        </w:rPr>
        <w:t>к</w:t>
      </w:r>
      <w:r w:rsidR="00ED1CCE">
        <w:rPr>
          <w:rFonts w:ascii="PT Astra Serif" w:hAnsi="PT Astra Serif" w:cs="PT Astra Serif"/>
          <w:sz w:val="28"/>
          <w:szCs w:val="28"/>
        </w:rPr>
        <w:t>а</w:t>
      </w:r>
      <w:r w:rsidR="000B0CBD" w:rsidRPr="000B0CBD">
        <w:rPr>
          <w:rFonts w:ascii="PT Astra Serif" w:hAnsi="PT Astra Serif" w:cs="PT Astra Serif"/>
          <w:sz w:val="28"/>
          <w:szCs w:val="28"/>
        </w:rPr>
        <w:t xml:space="preserve"> предоставления субсидий на финансовое обеспечение затрат на поддержку кадров агропромышленного комплекса, утвержденн</w:t>
      </w:r>
      <w:r w:rsidR="000B0CBD">
        <w:rPr>
          <w:rFonts w:ascii="PT Astra Serif" w:hAnsi="PT Astra Serif" w:cs="PT Astra Serif"/>
          <w:sz w:val="28"/>
          <w:szCs w:val="28"/>
        </w:rPr>
        <w:t>о</w:t>
      </w:r>
      <w:r w:rsidR="00ED1CCE">
        <w:rPr>
          <w:rFonts w:ascii="PT Astra Serif" w:hAnsi="PT Astra Serif" w:cs="PT Astra Serif"/>
          <w:sz w:val="28"/>
          <w:szCs w:val="28"/>
        </w:rPr>
        <w:t>го</w:t>
      </w:r>
      <w:r w:rsidR="000B0CBD" w:rsidRPr="000B0CBD">
        <w:rPr>
          <w:rFonts w:ascii="PT Astra Serif" w:hAnsi="PT Astra Serif" w:cs="PT Astra Serif"/>
          <w:sz w:val="28"/>
          <w:szCs w:val="28"/>
        </w:rPr>
        <w:t xml:space="preserve"> указанным приказом</w:t>
      </w:r>
      <w:r w:rsidR="00ED1CCE">
        <w:rPr>
          <w:rFonts w:ascii="PT Astra Serif" w:hAnsi="PT Astra Serif" w:cs="PT Astra Serif"/>
          <w:sz w:val="28"/>
          <w:szCs w:val="28"/>
        </w:rPr>
        <w:t>, в следующей редакции:</w:t>
      </w:r>
      <w:proofErr w:type="gramEnd"/>
    </w:p>
    <w:p w:rsidR="00ED1CCE" w:rsidRPr="00ED1CCE" w:rsidRDefault="00ED1CCE" w:rsidP="00413B6F">
      <w:pPr>
        <w:pStyle w:val="ConsPlusNormal"/>
        <w:tabs>
          <w:tab w:val="left" w:pos="1134"/>
        </w:tabs>
        <w:ind w:firstLine="709"/>
        <w:jc w:val="both"/>
        <w:rPr>
          <w:rFonts w:ascii="PT Astra Serif" w:hAnsi="PT Astra Serif" w:cs="PT Astra Serif"/>
          <w:sz w:val="28"/>
          <w:szCs w:val="28"/>
        </w:rPr>
      </w:pPr>
      <w:r>
        <w:rPr>
          <w:rFonts w:ascii="PT Astra Serif" w:hAnsi="PT Astra Serif" w:cs="PT Astra Serif"/>
          <w:sz w:val="28"/>
          <w:szCs w:val="28"/>
        </w:rPr>
        <w:t>«</w:t>
      </w:r>
      <w:r w:rsidRPr="00ED1CCE">
        <w:rPr>
          <w:rFonts w:ascii="PT Astra Serif" w:hAnsi="PT Astra Serif" w:cs="PT Astra Serif"/>
          <w:sz w:val="28"/>
          <w:szCs w:val="28"/>
        </w:rPr>
        <w:t xml:space="preserve">38. </w:t>
      </w:r>
      <w:proofErr w:type="gramStart"/>
      <w:r w:rsidRPr="00ED1CCE">
        <w:rPr>
          <w:rFonts w:ascii="PT Astra Serif" w:hAnsi="PT Astra Serif" w:cs="PT Astra Serif"/>
          <w:sz w:val="28"/>
          <w:szCs w:val="28"/>
        </w:rPr>
        <w:t xml:space="preserve">В случае нарушения получателем субсидии условий и порядка, установленных при предоставлении субсидии, выявленного, в том числе по фактам проверок, проведенных Департаментом и органами государственного финансового контроля, а также в случае недостижения значений результатов </w:t>
      </w:r>
      <w:r w:rsidRPr="00ED1CCE">
        <w:rPr>
          <w:rFonts w:ascii="PT Astra Serif" w:hAnsi="PT Astra Serif" w:cs="PT Astra Serif"/>
          <w:sz w:val="28"/>
          <w:szCs w:val="28"/>
        </w:rPr>
        <w:lastRenderedPageBreak/>
        <w:t>предоставления субсидии</w:t>
      </w:r>
      <w:r w:rsidRPr="00ED1CCE">
        <w:t xml:space="preserve"> </w:t>
      </w:r>
      <w:r w:rsidRPr="00ED1CCE">
        <w:rPr>
          <w:rFonts w:ascii="PT Astra Serif" w:hAnsi="PT Astra Serif" w:cs="PT Astra Serif"/>
          <w:sz w:val="28"/>
          <w:szCs w:val="28"/>
        </w:rPr>
        <w:t>на 31 декабря года предоставления субсидии, Департамент в течение 20 рабочих дней с даты выявления указанных фактов направляет получателю субсидии письменное уведомление о возврате в</w:t>
      </w:r>
      <w:proofErr w:type="gramEnd"/>
      <w:r w:rsidRPr="00ED1CCE">
        <w:rPr>
          <w:rFonts w:ascii="PT Astra Serif" w:hAnsi="PT Astra Serif" w:cs="PT Astra Serif"/>
          <w:sz w:val="28"/>
          <w:szCs w:val="28"/>
        </w:rPr>
        <w:t xml:space="preserve"> </w:t>
      </w:r>
      <w:proofErr w:type="gramStart"/>
      <w:r w:rsidRPr="00ED1CCE">
        <w:rPr>
          <w:rFonts w:ascii="PT Astra Serif" w:hAnsi="PT Astra Serif" w:cs="PT Astra Serif"/>
          <w:sz w:val="28"/>
          <w:szCs w:val="28"/>
        </w:rPr>
        <w:t xml:space="preserve">областной бюджет субсидии в полном объеме (далее - уведомление), а также об уплате пени в размере одной </w:t>
      </w:r>
      <w:proofErr w:type="spellStart"/>
      <w:r w:rsidRPr="00ED1CCE">
        <w:rPr>
          <w:rFonts w:ascii="PT Astra Serif" w:hAnsi="PT Astra Serif" w:cs="PT Astra Serif"/>
          <w:sz w:val="28"/>
          <w:szCs w:val="28"/>
        </w:rPr>
        <w:t>трехсотшестидесятой</w:t>
      </w:r>
      <w:proofErr w:type="spellEnd"/>
      <w:r w:rsidRPr="00ED1CCE">
        <w:rPr>
          <w:rFonts w:ascii="PT Astra Serif" w:hAnsi="PT Astra Serif" w:cs="PT Astra Serif"/>
          <w:sz w:val="28"/>
          <w:szCs w:val="28"/>
        </w:rPr>
        <w:t xml:space="preserve"> ключевой ставки Центрального банка Российской Федерации, действующей на дату начала начисления пени, от суммы субсидии, подлежащей возврату, за каждый день просрочки (с первого дня, следующего за плановой датой достижения результата предоставления субсидии до дня возврата субсидии в областной бюджет).</w:t>
      </w:r>
      <w:r>
        <w:rPr>
          <w:rFonts w:ascii="PT Astra Serif" w:hAnsi="PT Astra Serif" w:cs="PT Astra Serif"/>
          <w:sz w:val="28"/>
          <w:szCs w:val="28"/>
        </w:rPr>
        <w:t>».</w:t>
      </w:r>
      <w:proofErr w:type="gramEnd"/>
    </w:p>
    <w:p w:rsidR="001619EF" w:rsidRPr="006F11C5" w:rsidRDefault="00437A14" w:rsidP="007E1337">
      <w:pPr>
        <w:pStyle w:val="ConsPlusNormal"/>
        <w:tabs>
          <w:tab w:val="left" w:pos="1134"/>
        </w:tabs>
        <w:ind w:firstLine="709"/>
        <w:jc w:val="both"/>
        <w:rPr>
          <w:rFonts w:ascii="PT Astra Serif" w:hAnsi="PT Astra Serif" w:cs="PT Astra Serif"/>
          <w:sz w:val="28"/>
          <w:szCs w:val="28"/>
        </w:rPr>
      </w:pPr>
      <w:r>
        <w:rPr>
          <w:rFonts w:ascii="PT Astra Serif" w:hAnsi="PT Astra Serif" w:cs="PT Astra Serif"/>
          <w:sz w:val="28"/>
          <w:szCs w:val="28"/>
        </w:rPr>
        <w:t>5</w:t>
      </w:r>
      <w:r w:rsidR="001619EF" w:rsidRPr="006F11C5">
        <w:rPr>
          <w:rFonts w:ascii="PT Astra Serif" w:hAnsi="PT Astra Serif" w:cs="PT Astra Serif"/>
          <w:sz w:val="28"/>
          <w:szCs w:val="28"/>
        </w:rPr>
        <w:t>.</w:t>
      </w:r>
      <w:r w:rsidR="005345EF">
        <w:rPr>
          <w:rFonts w:ascii="PT Astra Serif" w:hAnsi="PT Astra Serif" w:cs="PT Astra Serif"/>
          <w:sz w:val="28"/>
          <w:szCs w:val="28"/>
        </w:rPr>
        <w:t xml:space="preserve"> </w:t>
      </w:r>
      <w:r w:rsidR="001619EF" w:rsidRPr="006F11C5">
        <w:rPr>
          <w:rFonts w:ascii="PT Astra Serif" w:hAnsi="PT Astra Serif" w:cs="PT Astra Serif"/>
          <w:sz w:val="28"/>
          <w:szCs w:val="28"/>
        </w:rPr>
        <w:t>Настоящий приказ вступает в силу со дня его официального опубликования.</w:t>
      </w:r>
    </w:p>
    <w:p w:rsidR="00C93EAD" w:rsidRPr="006F11C5" w:rsidRDefault="00C93EAD" w:rsidP="001619EF">
      <w:pPr>
        <w:pStyle w:val="ConsPlusNormal"/>
        <w:tabs>
          <w:tab w:val="left" w:pos="1134"/>
        </w:tabs>
        <w:ind w:firstLine="709"/>
        <w:jc w:val="both"/>
        <w:rPr>
          <w:rFonts w:ascii="PT Astra Serif" w:hAnsi="PT Astra Serif" w:cs="PT Astra Serif"/>
          <w:sz w:val="28"/>
          <w:szCs w:val="28"/>
        </w:rPr>
      </w:pPr>
    </w:p>
    <w:p w:rsidR="00C93EAD" w:rsidRPr="006F11C5" w:rsidRDefault="00C93EAD" w:rsidP="001619EF">
      <w:pPr>
        <w:pStyle w:val="ConsPlusNormal"/>
        <w:tabs>
          <w:tab w:val="left" w:pos="1134"/>
        </w:tabs>
        <w:ind w:firstLine="709"/>
        <w:jc w:val="both"/>
        <w:rPr>
          <w:rFonts w:ascii="PT Astra Serif" w:hAnsi="PT Astra Serif" w:cs="PT Astra Serif"/>
          <w:sz w:val="28"/>
          <w:szCs w:val="28"/>
        </w:rPr>
      </w:pPr>
    </w:p>
    <w:p w:rsidR="00C93EAD" w:rsidRPr="006F11C5" w:rsidRDefault="00C93EAD" w:rsidP="001619EF">
      <w:pPr>
        <w:pStyle w:val="ConsPlusNormal"/>
        <w:tabs>
          <w:tab w:val="left" w:pos="1134"/>
        </w:tabs>
        <w:ind w:firstLine="709"/>
        <w:jc w:val="both"/>
        <w:rPr>
          <w:rFonts w:ascii="PT Astra Serif" w:hAnsi="PT Astra Serif" w:cs="PT Astra Serif"/>
          <w:sz w:val="28"/>
          <w:szCs w:val="28"/>
        </w:rPr>
      </w:pP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rsidR="00C93EAD" w:rsidRPr="006F11C5">
        <w:tc>
          <w:tcPr>
            <w:tcW w:w="3831" w:type="dxa"/>
            <w:shd w:val="clear" w:color="FFFFFF" w:fill="FFFFFF"/>
            <w:vAlign w:val="center"/>
          </w:tcPr>
          <w:p w:rsidR="00C93EAD" w:rsidRPr="006F11C5" w:rsidRDefault="008A7381" w:rsidP="008A7381">
            <w:pPr>
              <w:rPr>
                <w:rFonts w:ascii="PT Astra Serif" w:eastAsia="PT Astra Serif" w:hAnsi="PT Astra Serif" w:cs="PT Astra Serif"/>
                <w:sz w:val="28"/>
                <w:szCs w:val="28"/>
              </w:rPr>
            </w:pPr>
            <w:r>
              <w:rPr>
                <w:rFonts w:ascii="PT Astra Serif" w:eastAsia="PT Astra Serif" w:hAnsi="PT Astra Serif" w:cs="PT Astra Serif"/>
                <w:sz w:val="28"/>
                <w:szCs w:val="28"/>
              </w:rPr>
              <w:t>Начальник</w:t>
            </w:r>
            <w:r w:rsidR="00700674">
              <w:rPr>
                <w:rFonts w:ascii="PT Astra Serif" w:eastAsia="PT Astra Serif" w:hAnsi="PT Astra Serif" w:cs="PT Astra Serif"/>
                <w:sz w:val="28"/>
                <w:szCs w:val="28"/>
              </w:rPr>
              <w:t xml:space="preserve"> Д</w:t>
            </w:r>
            <w:r w:rsidR="00A16C17" w:rsidRPr="006F11C5">
              <w:rPr>
                <w:rFonts w:ascii="PT Astra Serif" w:eastAsia="PT Astra Serif" w:hAnsi="PT Astra Serif" w:cs="PT Astra Serif"/>
                <w:sz w:val="28"/>
                <w:szCs w:val="28"/>
              </w:rPr>
              <w:t>епартамента</w:t>
            </w:r>
          </w:p>
        </w:tc>
        <w:tc>
          <w:tcPr>
            <w:tcW w:w="3507" w:type="dxa"/>
            <w:shd w:val="clear" w:color="FFFFFF" w:fill="FFFFFF"/>
            <w:vAlign w:val="center"/>
          </w:tcPr>
          <w:p w:rsidR="00C93EAD" w:rsidRPr="006F11C5" w:rsidRDefault="00A16C17">
            <w:pPr>
              <w:rPr>
                <w:rFonts w:ascii="PT Astra Serif" w:eastAsia="PT Astra Serif" w:hAnsi="PT Astra Serif" w:cs="PT Astra Serif"/>
                <w:sz w:val="28"/>
                <w:szCs w:val="28"/>
              </w:rPr>
            </w:pPr>
            <w:r w:rsidRPr="00ED0804">
              <w:rPr>
                <w:rFonts w:ascii="PT Astra Serif" w:eastAsia="PT Astra Serif" w:hAnsi="PT Astra Serif" w:cs="PT Astra Serif"/>
                <w:sz w:val="28"/>
                <w:szCs w:val="28"/>
              </w:rPr>
              <w:fldChar w:fldCharType="begin"/>
            </w:r>
            <w:r w:rsidRPr="00ED0804">
              <w:rPr>
                <w:rFonts w:ascii="PT Astra Serif" w:eastAsia="PT Astra Serif" w:hAnsi="PT Astra Serif" w:cs="PT Astra Serif"/>
                <w:sz w:val="28"/>
                <w:szCs w:val="28"/>
              </w:rPr>
              <w:instrText xml:space="preserve"> FORMTEXT </w:instrText>
            </w:r>
            <w:r w:rsidRPr="00ED0804">
              <w:rPr>
                <w:rFonts w:ascii="PT Astra Serif" w:eastAsia="PT Astra Serif" w:hAnsi="PT Astra Serif" w:cs="PT Astra Serif"/>
                <w:sz w:val="28"/>
                <w:szCs w:val="28"/>
              </w:rPr>
              <w:fldChar w:fldCharType="separate"/>
            </w:r>
            <w:r w:rsidRPr="00ED0804">
              <w:rPr>
                <w:rFonts w:ascii="PT Astra Serif" w:eastAsia="PT Astra Serif" w:hAnsi="PT Astra Serif" w:cs="PT Astra Serif"/>
                <w:sz w:val="28"/>
                <w:szCs w:val="28"/>
              </w:rPr>
              <w:t>&lt;Штамп ЭП&gt;</w:t>
            </w:r>
            <w:r w:rsidRPr="00ED0804">
              <w:rPr>
                <w:rFonts w:ascii="PT Astra Serif" w:eastAsia="PT Astra Serif" w:hAnsi="PT Astra Serif" w:cs="PT Astra Serif"/>
                <w:sz w:val="28"/>
                <w:szCs w:val="28"/>
              </w:rPr>
              <w:fldChar w:fldCharType="end"/>
            </w:r>
          </w:p>
        </w:tc>
        <w:tc>
          <w:tcPr>
            <w:tcW w:w="2301" w:type="dxa"/>
            <w:shd w:val="clear" w:color="FFFFFF" w:fill="FFFFFF"/>
            <w:vAlign w:val="center"/>
          </w:tcPr>
          <w:p w:rsidR="00C93EAD" w:rsidRPr="006F11C5" w:rsidRDefault="00A16C17">
            <w:pPr>
              <w:jc w:val="right"/>
              <w:rPr>
                <w:rFonts w:ascii="PT Astra Serif" w:eastAsia="PT Astra Serif" w:hAnsi="PT Astra Serif" w:cs="PT Astra Serif"/>
                <w:sz w:val="28"/>
                <w:szCs w:val="28"/>
              </w:rPr>
            </w:pPr>
            <w:r w:rsidRPr="006F11C5">
              <w:rPr>
                <w:rFonts w:ascii="PT Astra Serif" w:eastAsia="Calibri" w:hAnsi="PT Astra Serif"/>
                <w:sz w:val="28"/>
                <w:szCs w:val="28"/>
                <w:lang w:eastAsia="en-US"/>
              </w:rPr>
              <w:t>Е.А. Булкина</w:t>
            </w:r>
          </w:p>
        </w:tc>
      </w:tr>
    </w:tbl>
    <w:p w:rsidR="00F211FF" w:rsidRPr="006F11C5" w:rsidRDefault="00F211FF">
      <w:pPr>
        <w:pBdr>
          <w:right w:val="none" w:sz="4" w:space="3" w:color="000000"/>
        </w:pBdr>
        <w:tabs>
          <w:tab w:val="left" w:pos="7088"/>
        </w:tabs>
        <w:jc w:val="both"/>
        <w:rPr>
          <w:rFonts w:ascii="PT Astra Serif" w:hAnsi="PT Astra Serif" w:cs="PT Astra Serif"/>
          <w:sz w:val="28"/>
          <w:szCs w:val="28"/>
        </w:rPr>
      </w:pPr>
    </w:p>
    <w:p w:rsidR="00F211FF" w:rsidRPr="006F11C5" w:rsidRDefault="00F211FF">
      <w:pPr>
        <w:pBdr>
          <w:right w:val="none" w:sz="4" w:space="3" w:color="000000"/>
        </w:pBdr>
        <w:tabs>
          <w:tab w:val="left" w:pos="7088"/>
        </w:tabs>
        <w:jc w:val="both"/>
        <w:rPr>
          <w:rFonts w:ascii="PT Astra Serif" w:hAnsi="PT Astra Serif" w:cs="PT Astra Serif"/>
          <w:sz w:val="28"/>
          <w:szCs w:val="28"/>
        </w:rPr>
      </w:pPr>
    </w:p>
    <w:p w:rsidR="00C46EB4" w:rsidRDefault="00C46EB4">
      <w:pPr>
        <w:pBdr>
          <w:right w:val="none" w:sz="4" w:space="3" w:color="000000"/>
        </w:pBdr>
        <w:tabs>
          <w:tab w:val="left" w:pos="7088"/>
        </w:tabs>
        <w:jc w:val="both"/>
        <w:rPr>
          <w:rFonts w:ascii="PT Astra Serif" w:hAnsi="PT Astra Serif" w:cs="PT Astra Serif"/>
          <w:sz w:val="28"/>
          <w:szCs w:val="28"/>
        </w:rPr>
      </w:pPr>
    </w:p>
    <w:p w:rsidR="008506E6" w:rsidRDefault="008506E6">
      <w:pPr>
        <w:pBdr>
          <w:right w:val="none" w:sz="4" w:space="3" w:color="000000"/>
        </w:pBdr>
        <w:tabs>
          <w:tab w:val="left" w:pos="7088"/>
        </w:tabs>
        <w:jc w:val="both"/>
        <w:rPr>
          <w:rFonts w:ascii="PT Astra Serif" w:hAnsi="PT Astra Serif" w:cs="PT Astra Serif"/>
          <w:sz w:val="28"/>
          <w:szCs w:val="28"/>
        </w:rPr>
      </w:pPr>
    </w:p>
    <w:p w:rsidR="008506E6" w:rsidRDefault="008506E6">
      <w:pPr>
        <w:pBdr>
          <w:right w:val="none" w:sz="4" w:space="3" w:color="000000"/>
        </w:pBdr>
        <w:tabs>
          <w:tab w:val="left" w:pos="7088"/>
        </w:tabs>
        <w:jc w:val="both"/>
        <w:rPr>
          <w:rFonts w:ascii="PT Astra Serif" w:hAnsi="PT Astra Serif" w:cs="PT Astra Serif"/>
          <w:sz w:val="28"/>
          <w:szCs w:val="28"/>
        </w:rPr>
      </w:pPr>
    </w:p>
    <w:p w:rsidR="008506E6" w:rsidRDefault="008506E6">
      <w:pPr>
        <w:pBdr>
          <w:right w:val="none" w:sz="4" w:space="3" w:color="000000"/>
        </w:pBdr>
        <w:tabs>
          <w:tab w:val="left" w:pos="7088"/>
        </w:tabs>
        <w:jc w:val="both"/>
        <w:rPr>
          <w:rFonts w:ascii="PT Astra Serif" w:hAnsi="PT Astra Serif" w:cs="PT Astra Serif"/>
          <w:sz w:val="28"/>
          <w:szCs w:val="28"/>
        </w:rPr>
      </w:pPr>
    </w:p>
    <w:p w:rsidR="008506E6" w:rsidRDefault="008506E6">
      <w:pPr>
        <w:pBdr>
          <w:right w:val="none" w:sz="4" w:space="3" w:color="000000"/>
        </w:pBdr>
        <w:tabs>
          <w:tab w:val="left" w:pos="7088"/>
        </w:tabs>
        <w:jc w:val="both"/>
        <w:rPr>
          <w:rFonts w:ascii="PT Astra Serif" w:hAnsi="PT Astra Serif" w:cs="PT Astra Serif"/>
          <w:sz w:val="28"/>
          <w:szCs w:val="28"/>
        </w:rPr>
      </w:pPr>
    </w:p>
    <w:p w:rsidR="00207339" w:rsidRDefault="00207339">
      <w:pPr>
        <w:pBdr>
          <w:right w:val="none" w:sz="4" w:space="3" w:color="000000"/>
        </w:pBdr>
        <w:tabs>
          <w:tab w:val="left" w:pos="7088"/>
        </w:tabs>
        <w:jc w:val="both"/>
        <w:rPr>
          <w:rFonts w:ascii="PT Astra Serif" w:hAnsi="PT Astra Serif" w:cs="PT Astra Serif"/>
          <w:sz w:val="28"/>
          <w:szCs w:val="28"/>
        </w:rPr>
      </w:pPr>
    </w:p>
    <w:p w:rsidR="00207339" w:rsidRDefault="00207339">
      <w:pPr>
        <w:pBdr>
          <w:right w:val="none" w:sz="4" w:space="3" w:color="000000"/>
        </w:pBdr>
        <w:tabs>
          <w:tab w:val="left" w:pos="7088"/>
        </w:tabs>
        <w:jc w:val="both"/>
        <w:rPr>
          <w:rFonts w:ascii="PT Astra Serif" w:hAnsi="PT Astra Serif" w:cs="PT Astra Serif"/>
          <w:sz w:val="28"/>
          <w:szCs w:val="28"/>
        </w:rPr>
      </w:pPr>
      <w:bookmarkStart w:id="1" w:name="_GoBack"/>
      <w:bookmarkEnd w:id="1"/>
    </w:p>
    <w:p w:rsidR="00207339" w:rsidRDefault="00207339">
      <w:pPr>
        <w:pBdr>
          <w:right w:val="none" w:sz="4" w:space="3" w:color="000000"/>
        </w:pBdr>
        <w:tabs>
          <w:tab w:val="left" w:pos="7088"/>
        </w:tabs>
        <w:jc w:val="both"/>
        <w:rPr>
          <w:rFonts w:ascii="PT Astra Serif" w:hAnsi="PT Astra Serif" w:cs="PT Astra Serif"/>
          <w:sz w:val="28"/>
          <w:szCs w:val="28"/>
        </w:rPr>
      </w:pPr>
    </w:p>
    <w:p w:rsidR="00207339" w:rsidRDefault="00207339">
      <w:pPr>
        <w:pBdr>
          <w:right w:val="none" w:sz="4" w:space="3" w:color="000000"/>
        </w:pBdr>
        <w:tabs>
          <w:tab w:val="left" w:pos="7088"/>
        </w:tabs>
        <w:jc w:val="both"/>
        <w:rPr>
          <w:rFonts w:ascii="PT Astra Serif" w:hAnsi="PT Astra Serif" w:cs="PT Astra Serif"/>
          <w:sz w:val="28"/>
          <w:szCs w:val="28"/>
        </w:rPr>
      </w:pPr>
    </w:p>
    <w:p w:rsidR="00207339" w:rsidRDefault="00207339">
      <w:pPr>
        <w:pBdr>
          <w:right w:val="none" w:sz="4" w:space="3" w:color="000000"/>
        </w:pBdr>
        <w:tabs>
          <w:tab w:val="left" w:pos="7088"/>
        </w:tabs>
        <w:jc w:val="both"/>
        <w:rPr>
          <w:rFonts w:ascii="PT Astra Serif" w:hAnsi="PT Astra Serif" w:cs="PT Astra Serif"/>
          <w:sz w:val="28"/>
          <w:szCs w:val="28"/>
        </w:rPr>
      </w:pPr>
    </w:p>
    <w:p w:rsidR="00207339" w:rsidRDefault="00207339">
      <w:pPr>
        <w:pBdr>
          <w:right w:val="none" w:sz="4" w:space="3" w:color="000000"/>
        </w:pBdr>
        <w:tabs>
          <w:tab w:val="left" w:pos="7088"/>
        </w:tabs>
        <w:jc w:val="both"/>
        <w:rPr>
          <w:rFonts w:ascii="PT Astra Serif" w:hAnsi="PT Astra Serif" w:cs="PT Astra Serif"/>
          <w:sz w:val="28"/>
          <w:szCs w:val="28"/>
        </w:rPr>
      </w:pPr>
    </w:p>
    <w:p w:rsidR="00207339" w:rsidRDefault="00207339">
      <w:pPr>
        <w:pBdr>
          <w:right w:val="none" w:sz="4" w:space="3" w:color="000000"/>
        </w:pBdr>
        <w:tabs>
          <w:tab w:val="left" w:pos="7088"/>
        </w:tabs>
        <w:jc w:val="both"/>
        <w:rPr>
          <w:rFonts w:ascii="PT Astra Serif" w:hAnsi="PT Astra Serif" w:cs="PT Astra Serif"/>
          <w:sz w:val="28"/>
          <w:szCs w:val="28"/>
        </w:rPr>
      </w:pPr>
    </w:p>
    <w:p w:rsidR="00207339" w:rsidRDefault="00207339">
      <w:pPr>
        <w:pBdr>
          <w:right w:val="none" w:sz="4" w:space="3" w:color="000000"/>
        </w:pBdr>
        <w:tabs>
          <w:tab w:val="left" w:pos="7088"/>
        </w:tabs>
        <w:jc w:val="both"/>
        <w:rPr>
          <w:rFonts w:ascii="PT Astra Serif" w:hAnsi="PT Astra Serif" w:cs="PT Astra Serif"/>
          <w:sz w:val="28"/>
          <w:szCs w:val="28"/>
        </w:rPr>
      </w:pPr>
    </w:p>
    <w:p w:rsidR="00207339" w:rsidRDefault="00207339">
      <w:pPr>
        <w:pBdr>
          <w:right w:val="none" w:sz="4" w:space="3" w:color="000000"/>
        </w:pBdr>
        <w:tabs>
          <w:tab w:val="left" w:pos="7088"/>
        </w:tabs>
        <w:jc w:val="both"/>
        <w:rPr>
          <w:rFonts w:ascii="PT Astra Serif" w:hAnsi="PT Astra Serif" w:cs="PT Astra Serif"/>
          <w:sz w:val="28"/>
          <w:szCs w:val="28"/>
        </w:rPr>
      </w:pPr>
    </w:p>
    <w:p w:rsidR="00207339" w:rsidRDefault="00207339">
      <w:pPr>
        <w:pBdr>
          <w:right w:val="none" w:sz="4" w:space="3" w:color="000000"/>
        </w:pBdr>
        <w:tabs>
          <w:tab w:val="left" w:pos="7088"/>
        </w:tabs>
        <w:jc w:val="both"/>
        <w:rPr>
          <w:rFonts w:ascii="PT Astra Serif" w:hAnsi="PT Astra Serif" w:cs="PT Astra Serif"/>
          <w:sz w:val="28"/>
          <w:szCs w:val="28"/>
        </w:rPr>
      </w:pPr>
    </w:p>
    <w:p w:rsidR="00207339" w:rsidRDefault="00207339">
      <w:pPr>
        <w:pBdr>
          <w:right w:val="none" w:sz="4" w:space="3" w:color="000000"/>
        </w:pBdr>
        <w:tabs>
          <w:tab w:val="left" w:pos="7088"/>
        </w:tabs>
        <w:jc w:val="both"/>
        <w:rPr>
          <w:rFonts w:ascii="PT Astra Serif" w:hAnsi="PT Astra Serif" w:cs="PT Astra Serif"/>
          <w:sz w:val="28"/>
          <w:szCs w:val="28"/>
        </w:rPr>
      </w:pPr>
    </w:p>
    <w:p w:rsidR="00207339" w:rsidRDefault="00207339">
      <w:pPr>
        <w:pBdr>
          <w:right w:val="none" w:sz="4" w:space="3" w:color="000000"/>
        </w:pBdr>
        <w:tabs>
          <w:tab w:val="left" w:pos="7088"/>
        </w:tabs>
        <w:jc w:val="both"/>
        <w:rPr>
          <w:rFonts w:ascii="PT Astra Serif" w:hAnsi="PT Astra Serif" w:cs="PT Astra Serif"/>
          <w:sz w:val="28"/>
          <w:szCs w:val="28"/>
        </w:rPr>
      </w:pPr>
    </w:p>
    <w:p w:rsidR="00207339" w:rsidRDefault="00207339">
      <w:pPr>
        <w:pBdr>
          <w:right w:val="none" w:sz="4" w:space="3" w:color="000000"/>
        </w:pBdr>
        <w:tabs>
          <w:tab w:val="left" w:pos="7088"/>
        </w:tabs>
        <w:jc w:val="both"/>
        <w:rPr>
          <w:rFonts w:ascii="PT Astra Serif" w:hAnsi="PT Astra Serif" w:cs="PT Astra Serif"/>
          <w:sz w:val="28"/>
          <w:szCs w:val="28"/>
        </w:rPr>
      </w:pPr>
    </w:p>
    <w:p w:rsidR="00207339" w:rsidRDefault="00207339">
      <w:pPr>
        <w:pBdr>
          <w:right w:val="none" w:sz="4" w:space="3" w:color="000000"/>
        </w:pBdr>
        <w:tabs>
          <w:tab w:val="left" w:pos="7088"/>
        </w:tabs>
        <w:jc w:val="both"/>
        <w:rPr>
          <w:rFonts w:ascii="PT Astra Serif" w:hAnsi="PT Astra Serif" w:cs="PT Astra Serif"/>
          <w:sz w:val="28"/>
          <w:szCs w:val="28"/>
        </w:rPr>
      </w:pPr>
    </w:p>
    <w:p w:rsidR="00207339" w:rsidRDefault="00207339">
      <w:pPr>
        <w:pBdr>
          <w:right w:val="none" w:sz="4" w:space="3" w:color="000000"/>
        </w:pBdr>
        <w:tabs>
          <w:tab w:val="left" w:pos="7088"/>
        </w:tabs>
        <w:jc w:val="both"/>
        <w:rPr>
          <w:rFonts w:ascii="PT Astra Serif" w:hAnsi="PT Astra Serif" w:cs="PT Astra Serif"/>
          <w:sz w:val="28"/>
          <w:szCs w:val="28"/>
        </w:rPr>
      </w:pPr>
    </w:p>
    <w:p w:rsidR="00207339" w:rsidRDefault="00207339">
      <w:pPr>
        <w:pBdr>
          <w:right w:val="none" w:sz="4" w:space="3" w:color="000000"/>
        </w:pBdr>
        <w:tabs>
          <w:tab w:val="left" w:pos="7088"/>
        </w:tabs>
        <w:jc w:val="both"/>
        <w:rPr>
          <w:rFonts w:ascii="PT Astra Serif" w:hAnsi="PT Astra Serif" w:cs="PT Astra Serif"/>
          <w:sz w:val="28"/>
          <w:szCs w:val="28"/>
        </w:rPr>
      </w:pPr>
    </w:p>
    <w:p w:rsidR="00207339" w:rsidRDefault="00207339">
      <w:pPr>
        <w:pBdr>
          <w:right w:val="none" w:sz="4" w:space="3" w:color="000000"/>
        </w:pBdr>
        <w:tabs>
          <w:tab w:val="left" w:pos="7088"/>
        </w:tabs>
        <w:jc w:val="both"/>
        <w:rPr>
          <w:rFonts w:ascii="PT Astra Serif" w:hAnsi="PT Astra Serif" w:cs="PT Astra Serif"/>
          <w:sz w:val="28"/>
          <w:szCs w:val="28"/>
        </w:rPr>
      </w:pPr>
    </w:p>
    <w:p w:rsidR="00207339" w:rsidRDefault="00207339">
      <w:pPr>
        <w:pBdr>
          <w:right w:val="none" w:sz="4" w:space="3" w:color="000000"/>
        </w:pBdr>
        <w:tabs>
          <w:tab w:val="left" w:pos="7088"/>
        </w:tabs>
        <w:jc w:val="both"/>
        <w:rPr>
          <w:rFonts w:ascii="PT Astra Serif" w:hAnsi="PT Astra Serif" w:cs="PT Astra Serif"/>
          <w:sz w:val="28"/>
          <w:szCs w:val="28"/>
        </w:rPr>
      </w:pPr>
    </w:p>
    <w:p w:rsidR="008506E6" w:rsidRPr="006F11C5" w:rsidRDefault="008506E6">
      <w:pPr>
        <w:pBdr>
          <w:right w:val="none" w:sz="4" w:space="3" w:color="000000"/>
        </w:pBdr>
        <w:tabs>
          <w:tab w:val="left" w:pos="7088"/>
        </w:tabs>
        <w:jc w:val="both"/>
        <w:rPr>
          <w:rFonts w:ascii="PT Astra Serif" w:hAnsi="PT Astra Serif" w:cs="PT Astra Serif"/>
          <w:sz w:val="28"/>
          <w:szCs w:val="28"/>
        </w:rPr>
      </w:pPr>
    </w:p>
    <w:p w:rsidR="007E1337" w:rsidRDefault="007E1337">
      <w:pPr>
        <w:tabs>
          <w:tab w:val="left" w:pos="7088"/>
        </w:tabs>
        <w:rPr>
          <w:rFonts w:ascii="PT Astra Serif" w:eastAsia="PT Astra Serif" w:hAnsi="PT Astra Serif" w:cs="PT Astra Serif"/>
          <w:sz w:val="22"/>
          <w:szCs w:val="22"/>
        </w:rPr>
      </w:pPr>
      <w:r w:rsidRPr="007E1337">
        <w:rPr>
          <w:rFonts w:ascii="PT Astra Serif" w:eastAsia="PT Astra Serif" w:hAnsi="PT Astra Serif" w:cs="PT Astra Serif"/>
          <w:sz w:val="22"/>
          <w:szCs w:val="22"/>
        </w:rPr>
        <w:t>Буркин</w:t>
      </w:r>
      <w:r w:rsidR="00C46EB4" w:rsidRPr="00C46EB4">
        <w:rPr>
          <w:rFonts w:ascii="PT Astra Serif" w:eastAsia="PT Astra Serif" w:hAnsi="PT Astra Serif" w:cs="PT Astra Serif"/>
          <w:sz w:val="22"/>
          <w:szCs w:val="22"/>
        </w:rPr>
        <w:t xml:space="preserve"> </w:t>
      </w:r>
      <w:r w:rsidR="00C46EB4" w:rsidRPr="007E1337">
        <w:rPr>
          <w:rFonts w:ascii="PT Astra Serif" w:eastAsia="PT Astra Serif" w:hAnsi="PT Astra Serif" w:cs="PT Astra Serif"/>
          <w:sz w:val="22"/>
          <w:szCs w:val="22"/>
        </w:rPr>
        <w:t>В.В.</w:t>
      </w:r>
    </w:p>
    <w:sectPr w:rsidR="007E1337" w:rsidSect="00731885">
      <w:headerReference w:type="default" r:id="rId9"/>
      <w:headerReference w:type="first" r:id="rId10"/>
      <w:pgSz w:w="11907" w:h="16840"/>
      <w:pgMar w:top="1134" w:right="851" w:bottom="1134" w:left="1418" w:header="737" w:footer="28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0FDC" w:rsidRDefault="009C0FDC">
      <w:r>
        <w:separator/>
      </w:r>
    </w:p>
  </w:endnote>
  <w:endnote w:type="continuationSeparator" w:id="0">
    <w:p w:rsidR="009C0FDC" w:rsidRDefault="009C0F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PT Astra Serif">
    <w:altName w:val="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0FDC" w:rsidRDefault="009C0FDC">
      <w:r>
        <w:separator/>
      </w:r>
    </w:p>
  </w:footnote>
  <w:footnote w:type="continuationSeparator" w:id="0">
    <w:p w:rsidR="009C0FDC" w:rsidRDefault="009C0F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4759850"/>
      <w:docPartObj>
        <w:docPartGallery w:val="Page Numbers (Top of Page)"/>
        <w:docPartUnique/>
      </w:docPartObj>
    </w:sdtPr>
    <w:sdtEndPr>
      <w:rPr>
        <w:b w:val="0"/>
        <w:sz w:val="24"/>
        <w:szCs w:val="24"/>
      </w:rPr>
    </w:sdtEndPr>
    <w:sdtContent>
      <w:p w:rsidR="007E1337" w:rsidRPr="00731885" w:rsidRDefault="007E1337" w:rsidP="007E1337">
        <w:pPr>
          <w:pStyle w:val="af"/>
          <w:rPr>
            <w:b w:val="0"/>
            <w:sz w:val="24"/>
            <w:szCs w:val="24"/>
          </w:rPr>
        </w:pPr>
        <w:r w:rsidRPr="00731885">
          <w:rPr>
            <w:rFonts w:ascii="PT Astra Serif" w:hAnsi="PT Astra Serif"/>
            <w:b w:val="0"/>
            <w:sz w:val="24"/>
            <w:szCs w:val="24"/>
          </w:rPr>
          <w:fldChar w:fldCharType="begin"/>
        </w:r>
        <w:r w:rsidRPr="00731885">
          <w:rPr>
            <w:rFonts w:ascii="PT Astra Serif" w:hAnsi="PT Astra Serif"/>
            <w:b w:val="0"/>
            <w:sz w:val="24"/>
            <w:szCs w:val="24"/>
          </w:rPr>
          <w:instrText>PAGE   \* MERGEFORMAT</w:instrText>
        </w:r>
        <w:r w:rsidRPr="00731885">
          <w:rPr>
            <w:rFonts w:ascii="PT Astra Serif" w:hAnsi="PT Astra Serif"/>
            <w:b w:val="0"/>
            <w:sz w:val="24"/>
            <w:szCs w:val="24"/>
          </w:rPr>
          <w:fldChar w:fldCharType="separate"/>
        </w:r>
        <w:r w:rsidR="00ED0804">
          <w:rPr>
            <w:rFonts w:ascii="PT Astra Serif" w:hAnsi="PT Astra Serif"/>
            <w:b w:val="0"/>
            <w:noProof/>
            <w:sz w:val="24"/>
            <w:szCs w:val="24"/>
          </w:rPr>
          <w:t>2</w:t>
        </w:r>
        <w:r w:rsidRPr="00731885">
          <w:rPr>
            <w:rFonts w:ascii="PT Astra Serif" w:hAnsi="PT Astra Serif"/>
            <w:b w:val="0"/>
            <w:sz w:val="24"/>
            <w:szCs w:val="24"/>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EAD" w:rsidRDefault="00AA1F79">
    <w:pPr>
      <w:spacing w:after="120"/>
      <w:jc w:val="center"/>
      <w:rPr>
        <w:rFonts w:ascii="PT Astra Serif" w:hAnsi="PT Astra Serif" w:cs="PT Astra Serif"/>
        <w:b/>
        <w:sz w:val="12"/>
        <w:szCs w:val="12"/>
      </w:rPr>
    </w:pPr>
    <w:r>
      <w:rPr>
        <w:rFonts w:ascii="PT Astra Serif" w:hAnsi="PT Astra Serif"/>
        <w:noProof/>
      </w:rPr>
      <w:drawing>
        <wp:inline distT="0" distB="0" distL="0" distR="0" wp14:anchorId="49909891" wp14:editId="4B39D6A1">
          <wp:extent cx="723900" cy="65722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657225"/>
                  </a:xfrm>
                  <a:prstGeom prst="rect">
                    <a:avLst/>
                  </a:prstGeom>
                  <a:noFill/>
                  <a:ln>
                    <a:noFill/>
                  </a:ln>
                </pic:spPr>
              </pic:pic>
            </a:graphicData>
          </a:graphic>
        </wp:inline>
      </w:drawing>
    </w:r>
  </w:p>
  <w:p w:rsidR="00C93EAD" w:rsidRDefault="00A16C17">
    <w:pPr>
      <w:pStyle w:val="a7"/>
      <w:spacing w:after="0" w:line="362" w:lineRule="exact"/>
      <w:ind w:left="0"/>
      <w:jc w:val="center"/>
      <w:rPr>
        <w:rFonts w:ascii="PT Astra Serif" w:hAnsi="PT Astra Serif"/>
        <w:b/>
        <w:bCs/>
        <w:sz w:val="30"/>
        <w:szCs w:val="30"/>
      </w:rPr>
    </w:pPr>
    <w:r>
      <w:rPr>
        <w:rFonts w:ascii="PT Astra Serif" w:hAnsi="PT Astra Serif"/>
        <w:b/>
        <w:sz w:val="30"/>
        <w:szCs w:val="30"/>
      </w:rPr>
      <w:t>ДЕПАРТАМЕНТ ПО СОЦИАЛЬНО-ЭКОНОМИЧЕСКОМУ</w:t>
    </w:r>
    <w:r>
      <w:rPr>
        <w:rFonts w:ascii="PT Astra Serif" w:hAnsi="PT Astra Serif"/>
        <w:b/>
        <w:sz w:val="30"/>
        <w:szCs w:val="30"/>
      </w:rPr>
      <w:br/>
      <w:t>РАЗВИТИЮ СЕЛА ТОМСКОЙ ОБЛАСТИ</w:t>
    </w:r>
  </w:p>
  <w:p w:rsidR="00C93EAD" w:rsidRDefault="00A16C17">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9C448F"/>
    <w:multiLevelType w:val="hybridMultilevel"/>
    <w:tmpl w:val="57B8BC28"/>
    <w:lvl w:ilvl="0" w:tplc="391E9B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3EAD"/>
    <w:rsid w:val="000103AE"/>
    <w:rsid w:val="000261A3"/>
    <w:rsid w:val="00066E5C"/>
    <w:rsid w:val="00074F39"/>
    <w:rsid w:val="00080A56"/>
    <w:rsid w:val="000923B9"/>
    <w:rsid w:val="000B0CBD"/>
    <w:rsid w:val="001619EF"/>
    <w:rsid w:val="001765F8"/>
    <w:rsid w:val="00207339"/>
    <w:rsid w:val="00336AA1"/>
    <w:rsid w:val="003C00C5"/>
    <w:rsid w:val="00413B6F"/>
    <w:rsid w:val="00437A14"/>
    <w:rsid w:val="004806F3"/>
    <w:rsid w:val="00492F8A"/>
    <w:rsid w:val="004E46C4"/>
    <w:rsid w:val="005345EF"/>
    <w:rsid w:val="005779B8"/>
    <w:rsid w:val="005C1DB7"/>
    <w:rsid w:val="005C5928"/>
    <w:rsid w:val="005E25A3"/>
    <w:rsid w:val="005E681F"/>
    <w:rsid w:val="00610432"/>
    <w:rsid w:val="006E4FD8"/>
    <w:rsid w:val="006F11C5"/>
    <w:rsid w:val="00700674"/>
    <w:rsid w:val="00702143"/>
    <w:rsid w:val="00731885"/>
    <w:rsid w:val="00765C86"/>
    <w:rsid w:val="007D6DAC"/>
    <w:rsid w:val="007E1337"/>
    <w:rsid w:val="00821A07"/>
    <w:rsid w:val="008506E6"/>
    <w:rsid w:val="008A7381"/>
    <w:rsid w:val="008D7980"/>
    <w:rsid w:val="00901FAB"/>
    <w:rsid w:val="009233FB"/>
    <w:rsid w:val="00937863"/>
    <w:rsid w:val="00971F6B"/>
    <w:rsid w:val="009C0FDC"/>
    <w:rsid w:val="00A16C17"/>
    <w:rsid w:val="00AA1F79"/>
    <w:rsid w:val="00AF3EF8"/>
    <w:rsid w:val="00AF4ADA"/>
    <w:rsid w:val="00B26A1E"/>
    <w:rsid w:val="00B81D65"/>
    <w:rsid w:val="00C0075C"/>
    <w:rsid w:val="00C46EB4"/>
    <w:rsid w:val="00C661D1"/>
    <w:rsid w:val="00C93EAD"/>
    <w:rsid w:val="00CD2298"/>
    <w:rsid w:val="00CE3106"/>
    <w:rsid w:val="00D37FF1"/>
    <w:rsid w:val="00D91640"/>
    <w:rsid w:val="00DF117A"/>
    <w:rsid w:val="00DF3769"/>
    <w:rsid w:val="00E10392"/>
    <w:rsid w:val="00E2271E"/>
    <w:rsid w:val="00E27F53"/>
    <w:rsid w:val="00E46564"/>
    <w:rsid w:val="00E54CDD"/>
    <w:rsid w:val="00E90C66"/>
    <w:rsid w:val="00ED0804"/>
    <w:rsid w:val="00ED1CCE"/>
    <w:rsid w:val="00ED690B"/>
    <w:rsid w:val="00F046F2"/>
    <w:rsid w:val="00F11F28"/>
    <w:rsid w:val="00F211FF"/>
    <w:rsid w:val="00F33FDE"/>
    <w:rsid w:val="00F50C56"/>
    <w:rsid w:val="00FF18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923B9"/>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character" w:customStyle="1" w:styleId="TitleChar">
    <w:name w:val="Title Char"/>
    <w:uiPriority w:val="10"/>
    <w:rPr>
      <w:sz w:val="48"/>
      <w:szCs w:val="48"/>
    </w:rPr>
  </w:style>
  <w:style w:type="character" w:customStyle="1" w:styleId="SubtitleChar">
    <w:name w:val="Subtitle Char"/>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923B9"/>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character" w:customStyle="1" w:styleId="TitleChar">
    <w:name w:val="Title Char"/>
    <w:uiPriority w:val="10"/>
    <w:rPr>
      <w:sz w:val="48"/>
      <w:szCs w:val="48"/>
    </w:rPr>
  </w:style>
  <w:style w:type="character" w:customStyle="1" w:styleId="SubtitleChar">
    <w:name w:val="Subtitle Char"/>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1556</Words>
  <Characters>8872</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Матвеева Анна</dc:creator>
  <cp:lastModifiedBy>Сергей </cp:lastModifiedBy>
  <cp:revision>2</cp:revision>
  <cp:lastPrinted>2024-03-04T07:16:00Z</cp:lastPrinted>
  <dcterms:created xsi:type="dcterms:W3CDTF">2024-05-06T08:36:00Z</dcterms:created>
  <dcterms:modified xsi:type="dcterms:W3CDTF">2024-05-06T08:36:00Z</dcterms:modified>
</cp:coreProperties>
</file>