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833450" w:rsidP="0083345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23.07.2024</w:t>
            </w:r>
            <w:r w:rsidR="00A16C17" w:rsidRPr="00E064A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E064A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E064A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A90EB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A90EB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81</w:t>
            </w:r>
            <w:r w:rsidRPr="00E064A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E064A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064A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F82574" w:rsidRPr="003851C9" w:rsidRDefault="003851C9" w:rsidP="003851C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proofErr w:type="gramStart"/>
      <w:r w:rsidRPr="003851C9">
        <w:rPr>
          <w:rFonts w:ascii="PT Astra Serif" w:hAnsi="PT Astra Serif"/>
          <w:sz w:val="26"/>
          <w:szCs w:val="26"/>
        </w:rPr>
        <w:t>Об утверждении Порядка принятия решени</w:t>
      </w:r>
      <w:r w:rsidR="006A31EB">
        <w:rPr>
          <w:rFonts w:ascii="PT Astra Serif" w:hAnsi="PT Astra Serif"/>
          <w:sz w:val="26"/>
          <w:szCs w:val="26"/>
        </w:rPr>
        <w:t>й</w:t>
      </w:r>
      <w:r w:rsidRPr="003851C9">
        <w:rPr>
          <w:rFonts w:ascii="PT Astra Serif" w:hAnsi="PT Astra Serif"/>
          <w:sz w:val="26"/>
          <w:szCs w:val="26"/>
        </w:rPr>
        <w:t xml:space="preserve"> о признании безнадежной к взысканию задолженности</w:t>
      </w:r>
      <w:r w:rsidR="006A31EB" w:rsidRPr="006A31EB">
        <w:t xml:space="preserve"> </w:t>
      </w:r>
      <w:r w:rsidR="006A31EB" w:rsidRPr="006A31EB">
        <w:rPr>
          <w:rFonts w:ascii="PT Astra Serif" w:hAnsi="PT Astra Serif"/>
          <w:sz w:val="26"/>
          <w:szCs w:val="26"/>
        </w:rPr>
        <w:t>по платежам в областной бюджет</w:t>
      </w:r>
      <w:proofErr w:type="gramEnd"/>
      <w:r w:rsidRPr="003851C9">
        <w:rPr>
          <w:rFonts w:ascii="PT Astra Serif" w:hAnsi="PT Astra Serif"/>
          <w:sz w:val="26"/>
          <w:szCs w:val="26"/>
        </w:rPr>
        <w:t>, главным администратором которых является Департамент по социально-экономическому развитию села Томской области</w:t>
      </w:r>
    </w:p>
    <w:p w:rsidR="003851C9" w:rsidRPr="003851C9" w:rsidRDefault="003851C9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851C9" w:rsidRPr="003851C9" w:rsidRDefault="003851C9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851C9">
        <w:rPr>
          <w:rFonts w:ascii="PT Astra Serif" w:hAnsi="PT Astra Serif" w:cs="Times New Roman"/>
          <w:sz w:val="26"/>
          <w:szCs w:val="26"/>
        </w:rPr>
        <w:t xml:space="preserve">В соответствии с пунктом 4 статьи 47.2 Бюджетного кодекса Российской Федерации, постановлением Правительства Российской Федерации от 06.05.2016 </w:t>
      </w:r>
      <w:r w:rsidR="0035250D">
        <w:rPr>
          <w:rFonts w:ascii="PT Astra Serif" w:hAnsi="PT Astra Serif" w:cs="Times New Roman"/>
          <w:sz w:val="26"/>
          <w:szCs w:val="26"/>
        </w:rPr>
        <w:t xml:space="preserve">     </w:t>
      </w:r>
      <w:r w:rsidRPr="003851C9">
        <w:rPr>
          <w:rFonts w:ascii="PT Astra Serif" w:hAnsi="PT Astra Serif" w:cs="Times New Roman"/>
          <w:sz w:val="26"/>
          <w:szCs w:val="26"/>
        </w:rPr>
        <w:t>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Федерации»:</w:t>
      </w:r>
    </w:p>
    <w:p w:rsidR="00E63137" w:rsidRPr="003851C9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851C9">
        <w:rPr>
          <w:rFonts w:ascii="PT Astra Serif" w:hAnsi="PT Astra Serif" w:cs="Times New Roman"/>
          <w:sz w:val="26"/>
          <w:szCs w:val="26"/>
        </w:rPr>
        <w:t>ПРИКАЗЫВАЮ:</w:t>
      </w:r>
    </w:p>
    <w:p w:rsidR="00E63137" w:rsidRPr="003851C9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851C9">
        <w:rPr>
          <w:rFonts w:ascii="PT Astra Serif" w:hAnsi="PT Astra Serif" w:cs="Times New Roman"/>
          <w:sz w:val="26"/>
          <w:szCs w:val="26"/>
        </w:rPr>
        <w:t>1. У</w:t>
      </w:r>
      <w:r w:rsidR="001668DE">
        <w:rPr>
          <w:rFonts w:ascii="PT Astra Serif" w:hAnsi="PT Astra Serif" w:cs="Times New Roman"/>
          <w:sz w:val="26"/>
          <w:szCs w:val="26"/>
        </w:rPr>
        <w:t xml:space="preserve">твердить </w:t>
      </w:r>
      <w:r w:rsidR="001668DE" w:rsidRPr="001668DE">
        <w:rPr>
          <w:rFonts w:ascii="PT Astra Serif" w:hAnsi="PT Astra Serif" w:cs="Times New Roman"/>
          <w:sz w:val="26"/>
          <w:szCs w:val="26"/>
        </w:rPr>
        <w:t>Поряд</w:t>
      </w:r>
      <w:r w:rsidR="0035250D">
        <w:rPr>
          <w:rFonts w:ascii="PT Astra Serif" w:hAnsi="PT Astra Serif" w:cs="Times New Roman"/>
          <w:sz w:val="26"/>
          <w:szCs w:val="26"/>
        </w:rPr>
        <w:t>о</w:t>
      </w:r>
      <w:r w:rsidR="001668DE" w:rsidRPr="001668DE">
        <w:rPr>
          <w:rFonts w:ascii="PT Astra Serif" w:hAnsi="PT Astra Serif" w:cs="Times New Roman"/>
          <w:sz w:val="26"/>
          <w:szCs w:val="26"/>
        </w:rPr>
        <w:t>к принятия решени</w:t>
      </w:r>
      <w:r w:rsidR="006A31EB">
        <w:rPr>
          <w:rFonts w:ascii="PT Astra Serif" w:hAnsi="PT Astra Serif" w:cs="Times New Roman"/>
          <w:sz w:val="26"/>
          <w:szCs w:val="26"/>
        </w:rPr>
        <w:t>й</w:t>
      </w:r>
      <w:r w:rsidR="001668DE" w:rsidRPr="001668DE">
        <w:rPr>
          <w:rFonts w:ascii="PT Astra Serif" w:hAnsi="PT Astra Serif" w:cs="Times New Roman"/>
          <w:sz w:val="26"/>
          <w:szCs w:val="26"/>
        </w:rPr>
        <w:t xml:space="preserve"> о признании безнадежной к взысканию задолженности</w:t>
      </w:r>
      <w:r w:rsidR="006A31EB" w:rsidRPr="006A31EB">
        <w:t xml:space="preserve"> </w:t>
      </w:r>
      <w:r w:rsidR="006A31EB" w:rsidRPr="006A31EB">
        <w:rPr>
          <w:rFonts w:ascii="PT Astra Serif" w:hAnsi="PT Astra Serif" w:cs="Times New Roman"/>
          <w:sz w:val="26"/>
          <w:szCs w:val="26"/>
        </w:rPr>
        <w:t>по платежам в областной бюджет</w:t>
      </w:r>
      <w:r w:rsidR="001668DE" w:rsidRPr="001668DE">
        <w:rPr>
          <w:rFonts w:ascii="PT Astra Serif" w:hAnsi="PT Astra Serif" w:cs="Times New Roman"/>
          <w:sz w:val="26"/>
          <w:szCs w:val="26"/>
        </w:rPr>
        <w:t>, главным администратором которых является Департамент по социально-экономическому развитию села Томской области</w:t>
      </w:r>
      <w:r w:rsidR="0035250D">
        <w:rPr>
          <w:rFonts w:ascii="PT Astra Serif" w:hAnsi="PT Astra Serif" w:cs="Times New Roman"/>
          <w:sz w:val="26"/>
          <w:szCs w:val="26"/>
        </w:rPr>
        <w:t>,</w:t>
      </w:r>
      <w:r w:rsidR="001668DE">
        <w:rPr>
          <w:rFonts w:ascii="PT Astra Serif" w:hAnsi="PT Astra Serif" w:cs="Times New Roman"/>
          <w:sz w:val="26"/>
          <w:szCs w:val="26"/>
        </w:rPr>
        <w:t xml:space="preserve"> </w:t>
      </w:r>
      <w:r w:rsidRPr="003851C9">
        <w:rPr>
          <w:rFonts w:ascii="PT Astra Serif" w:hAnsi="PT Astra Serif" w:cs="Times New Roman"/>
          <w:sz w:val="26"/>
          <w:szCs w:val="26"/>
        </w:rPr>
        <w:t xml:space="preserve">согласно приложению </w:t>
      </w:r>
      <w:r w:rsidR="001668DE">
        <w:rPr>
          <w:rFonts w:ascii="PT Astra Serif" w:hAnsi="PT Astra Serif" w:cs="Times New Roman"/>
          <w:sz w:val="26"/>
          <w:szCs w:val="26"/>
        </w:rPr>
        <w:t xml:space="preserve"> к настоящему приказу.</w:t>
      </w:r>
    </w:p>
    <w:p w:rsidR="001668DE" w:rsidRDefault="00E064A7" w:rsidP="001668D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851C9">
        <w:rPr>
          <w:rFonts w:ascii="PT Astra Serif" w:hAnsi="PT Astra Serif" w:cs="Times New Roman"/>
          <w:sz w:val="26"/>
          <w:szCs w:val="26"/>
        </w:rPr>
        <w:t>2. Признать утратившим</w:t>
      </w:r>
      <w:r w:rsidR="001668DE">
        <w:rPr>
          <w:rFonts w:ascii="PT Astra Serif" w:hAnsi="PT Astra Serif" w:cs="Times New Roman"/>
          <w:sz w:val="26"/>
          <w:szCs w:val="26"/>
        </w:rPr>
        <w:t>и</w:t>
      </w:r>
      <w:r w:rsidR="00E63137" w:rsidRPr="003851C9">
        <w:rPr>
          <w:rFonts w:ascii="PT Astra Serif" w:hAnsi="PT Astra Serif" w:cs="Times New Roman"/>
          <w:sz w:val="26"/>
          <w:szCs w:val="26"/>
        </w:rPr>
        <w:t xml:space="preserve"> силу</w:t>
      </w:r>
      <w:r w:rsidR="001668DE">
        <w:rPr>
          <w:rFonts w:ascii="PT Astra Serif" w:hAnsi="PT Astra Serif" w:cs="Times New Roman"/>
          <w:sz w:val="26"/>
          <w:szCs w:val="26"/>
        </w:rPr>
        <w:t>:</w:t>
      </w:r>
    </w:p>
    <w:p w:rsidR="00E63137" w:rsidRDefault="001668DE" w:rsidP="001668D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</w:t>
      </w:r>
      <w:r w:rsidR="00E63137" w:rsidRPr="003851C9">
        <w:rPr>
          <w:rFonts w:ascii="PT Astra Serif" w:hAnsi="PT Astra Serif" w:cs="Times New Roman"/>
          <w:sz w:val="26"/>
          <w:szCs w:val="26"/>
        </w:rPr>
        <w:t xml:space="preserve"> приказ </w:t>
      </w:r>
      <w:r w:rsidRPr="001668DE">
        <w:rPr>
          <w:rFonts w:ascii="PT Astra Serif" w:hAnsi="PT Astra Serif" w:cs="Times New Roman"/>
          <w:sz w:val="26"/>
          <w:szCs w:val="26"/>
        </w:rPr>
        <w:t xml:space="preserve">Департамента по социально-экономическому развитию села Томской области от 28.11.2016 </w:t>
      </w:r>
      <w:r>
        <w:rPr>
          <w:rFonts w:ascii="PT Astra Serif" w:hAnsi="PT Astra Serif" w:cs="Times New Roman"/>
          <w:sz w:val="26"/>
          <w:szCs w:val="26"/>
        </w:rPr>
        <w:t>№ 236 «</w:t>
      </w:r>
      <w:r w:rsidRPr="001668DE">
        <w:rPr>
          <w:rFonts w:ascii="PT Astra Serif" w:hAnsi="PT Astra Serif" w:cs="Times New Roman"/>
          <w:sz w:val="26"/>
          <w:szCs w:val="26"/>
        </w:rPr>
        <w:t>О порядке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по социально-экономическом</w:t>
      </w:r>
      <w:r>
        <w:rPr>
          <w:rFonts w:ascii="PT Astra Serif" w:hAnsi="PT Astra Serif" w:cs="Times New Roman"/>
          <w:sz w:val="26"/>
          <w:szCs w:val="26"/>
        </w:rPr>
        <w:t>у развитию села Томской области»</w:t>
      </w:r>
      <w:r w:rsidRPr="001668DE">
        <w:t xml:space="preserve"> </w:t>
      </w:r>
      <w:r>
        <w:t>(</w:t>
      </w:r>
      <w:r>
        <w:rPr>
          <w:rFonts w:ascii="PT Astra Serif" w:hAnsi="PT Astra Serif" w:cs="Times New Roman"/>
          <w:sz w:val="26"/>
          <w:szCs w:val="26"/>
        </w:rPr>
        <w:t>Официальный интернет-портал «</w:t>
      </w:r>
      <w:r w:rsidRPr="001668DE">
        <w:rPr>
          <w:rFonts w:ascii="PT Astra Serif" w:hAnsi="PT Astra Serif" w:cs="Times New Roman"/>
          <w:sz w:val="26"/>
          <w:szCs w:val="26"/>
        </w:rPr>
        <w:t>Электронная</w:t>
      </w:r>
      <w:r>
        <w:rPr>
          <w:rFonts w:ascii="PT Astra Serif" w:hAnsi="PT Astra Serif" w:cs="Times New Roman"/>
          <w:sz w:val="26"/>
          <w:szCs w:val="26"/>
        </w:rPr>
        <w:t xml:space="preserve"> Администрация Томской области» </w:t>
      </w:r>
      <w:r w:rsidRPr="001668DE">
        <w:rPr>
          <w:rFonts w:ascii="PT Astra Serif" w:hAnsi="PT Astra Serif" w:cs="Times New Roman"/>
          <w:sz w:val="26"/>
          <w:szCs w:val="26"/>
        </w:rPr>
        <w:t>http://www.tomsk.gov.ru, 29.11.2016</w:t>
      </w:r>
      <w:r>
        <w:rPr>
          <w:rFonts w:ascii="PT Astra Serif" w:hAnsi="PT Astra Serif" w:cs="Times New Roman"/>
          <w:sz w:val="26"/>
          <w:szCs w:val="26"/>
        </w:rPr>
        <w:t>);</w:t>
      </w:r>
    </w:p>
    <w:p w:rsidR="001668DE" w:rsidRPr="003851C9" w:rsidRDefault="001668DE" w:rsidP="001668D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п</w:t>
      </w:r>
      <w:r w:rsidRPr="001668DE">
        <w:rPr>
          <w:rFonts w:ascii="PT Astra Serif" w:hAnsi="PT Astra Serif" w:cs="Times New Roman"/>
          <w:sz w:val="26"/>
          <w:szCs w:val="26"/>
        </w:rPr>
        <w:t xml:space="preserve">риказ Департамента по социально-экономическому развитию села Томской области от 15.09.2020 </w:t>
      </w:r>
      <w:r>
        <w:rPr>
          <w:rFonts w:ascii="PT Astra Serif" w:hAnsi="PT Astra Serif" w:cs="Times New Roman"/>
          <w:sz w:val="26"/>
          <w:szCs w:val="26"/>
        </w:rPr>
        <w:t>№ 75 «</w:t>
      </w:r>
      <w:r w:rsidRPr="001668DE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02.03.2016 </w:t>
      </w:r>
      <w:r>
        <w:rPr>
          <w:rFonts w:ascii="PT Astra Serif" w:hAnsi="PT Astra Serif" w:cs="Times New Roman"/>
          <w:sz w:val="26"/>
          <w:szCs w:val="26"/>
        </w:rPr>
        <w:t>№ 236» (</w:t>
      </w:r>
      <w:r w:rsidRPr="001668DE">
        <w:rPr>
          <w:rFonts w:ascii="PT Astra Serif" w:hAnsi="PT Astra Serif" w:cs="Times New Roman"/>
          <w:sz w:val="26"/>
          <w:szCs w:val="26"/>
        </w:rPr>
        <w:t>Официальный интернет-портал правовой информации http://www.pravo.gov.ru, 21.09.2020</w:t>
      </w:r>
      <w:r w:rsidR="006A31EB" w:rsidRPr="006A31EB">
        <w:rPr>
          <w:rFonts w:ascii="PT Astra Serif" w:hAnsi="PT Astra Serif" w:cs="Times New Roman"/>
          <w:sz w:val="26"/>
          <w:szCs w:val="26"/>
        </w:rPr>
        <w:t xml:space="preserve"> № 7001202009210011</w:t>
      </w:r>
      <w:r w:rsidR="006A31EB">
        <w:rPr>
          <w:rFonts w:ascii="PT Astra Serif" w:hAnsi="PT Astra Serif" w:cs="Times New Roman"/>
          <w:sz w:val="26"/>
          <w:szCs w:val="26"/>
        </w:rPr>
        <w:t>).</w:t>
      </w:r>
    </w:p>
    <w:p w:rsidR="00C93EAD" w:rsidRPr="003851C9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851C9">
        <w:rPr>
          <w:rFonts w:ascii="PT Astra Serif" w:hAnsi="PT Astra Serif" w:cs="Times New Roman"/>
          <w:sz w:val="26"/>
          <w:szCs w:val="26"/>
        </w:rPr>
        <w:t>3. Настоящий приказ вступает в силу со дня его официального опубликования.</w:t>
      </w:r>
    </w:p>
    <w:p w:rsidR="00E63137" w:rsidRPr="003851C9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63137" w:rsidRPr="003851C9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3851C9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3851C9">
        <w:tc>
          <w:tcPr>
            <w:tcW w:w="3831" w:type="dxa"/>
            <w:shd w:val="clear" w:color="FFFFFF" w:fill="FFFFFF"/>
            <w:vAlign w:val="center"/>
          </w:tcPr>
          <w:p w:rsidR="00C93EAD" w:rsidRPr="003851C9" w:rsidRDefault="006A31EB" w:rsidP="006A31E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9D190F" w:rsidRPr="003851C9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3851C9" w:rsidRDefault="00A16C17" w:rsidP="00480BB0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851C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3851C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851C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3851C9" w:rsidRDefault="006A31EB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2B4CAD" w:rsidRPr="003851C9" w:rsidRDefault="002B4CAD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A31EB" w:rsidRDefault="006A31EB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A31EB" w:rsidRDefault="006A31EB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A31EB" w:rsidRDefault="006A31EB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A31EB" w:rsidRPr="006A31EB" w:rsidRDefault="006A31EB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B4CAD" w:rsidRDefault="009863EA" w:rsidP="002B4CAD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</w:rPr>
        <w:t>Балаганская Д.В.</w:t>
      </w:r>
    </w:p>
    <w:p w:rsidR="001A75C5" w:rsidRPr="001A75C5" w:rsidRDefault="001A75C5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1A75C5" w:rsidRPr="001A75C5" w:rsidRDefault="001A75C5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  <w:lang w:val="en-US"/>
        </w:rPr>
      </w:pPr>
    </w:p>
    <w:p w:rsidR="00E63137" w:rsidRDefault="00E63137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 № 1 </w:t>
      </w:r>
    </w:p>
    <w:p w:rsidR="005F79C0" w:rsidRPr="001A75C5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5F79C0" w:rsidRPr="001A75C5" w:rsidRDefault="005F79C0" w:rsidP="005F79C0">
      <w:pPr>
        <w:ind w:left="5387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 xml:space="preserve">от  </w:t>
      </w:r>
      <w:r w:rsidR="00E064A7">
        <w:rPr>
          <w:rFonts w:ascii="PT Astra Serif" w:hAnsi="PT Astra Serif"/>
          <w:sz w:val="24"/>
          <w:szCs w:val="24"/>
        </w:rPr>
        <w:t xml:space="preserve">    </w:t>
      </w:r>
      <w:r w:rsidR="00833450">
        <w:rPr>
          <w:rFonts w:ascii="PT Astra Serif" w:hAnsi="PT Astra Serif"/>
          <w:sz w:val="24"/>
          <w:szCs w:val="24"/>
        </w:rPr>
        <w:t>23.07.2024</w: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E064A7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A75C5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A75C5">
        <w:rPr>
          <w:rFonts w:ascii="PT Astra Serif" w:hAnsi="PT Astra Serif"/>
          <w:sz w:val="24"/>
          <w:szCs w:val="24"/>
        </w:rPr>
        <w:t xml:space="preserve">№    </w:t>
      </w:r>
      <w:r w:rsidR="00A90EB9">
        <w:rPr>
          <w:rFonts w:ascii="PT Astra Serif" w:hAnsi="PT Astra Serif"/>
          <w:sz w:val="24"/>
          <w:szCs w:val="24"/>
        </w:rPr>
        <w:t>81</w: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E064A7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5F79C0" w:rsidRPr="005F79C0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F79C0" w:rsidRPr="005F79C0" w:rsidRDefault="005F79C0" w:rsidP="005F79C0">
      <w:pPr>
        <w:pStyle w:val="ConsPlusNormal"/>
        <w:spacing w:after="1"/>
        <w:ind w:left="5387"/>
        <w:rPr>
          <w:rFonts w:ascii="PT Astra Serif" w:hAnsi="PT Astra Serif"/>
          <w:sz w:val="26"/>
          <w:szCs w:val="26"/>
        </w:rPr>
      </w:pPr>
    </w:p>
    <w:p w:rsidR="005F79C0" w:rsidRPr="005F79C0" w:rsidRDefault="005F79C0" w:rsidP="005F79C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6A31EB" w:rsidRPr="006A31EB" w:rsidRDefault="006A31EB" w:rsidP="006A31EB">
      <w:pPr>
        <w:jc w:val="center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bookmarkStart w:id="2" w:name="P230"/>
      <w:bookmarkEnd w:id="2"/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Порядок </w:t>
      </w:r>
    </w:p>
    <w:p w:rsidR="006A31EB" w:rsidRPr="006A31EB" w:rsidRDefault="006A31EB" w:rsidP="006A31EB">
      <w:pPr>
        <w:jc w:val="center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принятия решени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й</w:t>
      </w: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о признании безнадежной к взысканию задолженности</w:t>
      </w:r>
      <w:r w:rsidRPr="006A31EB">
        <w:t xml:space="preserve"> </w:t>
      </w: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по платежам в областной бюджет, главным администратором которых является Департамент по социально-экономическому развитию села Томской области</w:t>
      </w:r>
    </w:p>
    <w:p w:rsidR="006A31EB" w:rsidRPr="006A31EB" w:rsidRDefault="006A31EB" w:rsidP="006A31EB">
      <w:pPr>
        <w:ind w:firstLine="709"/>
        <w:jc w:val="center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1. Настоящий Порядок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по социально-экономическому развитию села Томской области (далее - Порядок), регламентирует </w:t>
      </w:r>
      <w:proofErr w:type="gramStart"/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правила</w:t>
      </w:r>
      <w:proofErr w:type="gramEnd"/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и основания для принятия Департаментом по социально-экономическому развитию села Томской области решения о признании безнадежной к взысканию задолженности по платежам в областной бюджет, главным администратором (администратором) которых является Департамент по социально-экономическому развитию села Томской области (далее - Департамент).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2. </w:t>
      </w: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Положения настоящего Порядка не распространяются на платежи, предусмотренные пунктом 6 статьи 47.2 Бюджетного кодекса Российской Федерации.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3. </w:t>
      </w: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Под платежами в областной бюджет в рамках настоящего Порядка понимаются доходы областного бюджета, закрепленные за Департаментом в соответствии с Законом об областном бюджете на текущий финансовый год и на плановый период.</w:t>
      </w:r>
    </w:p>
    <w:p w:rsidR="006A31EB" w:rsidRPr="006A31EB" w:rsidRDefault="00436C9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4</w:t>
      </w:r>
      <w:r w:rsidR="006A31EB"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. Платежи в областной бюджет, не уплаченные в установленный срок (задолженность по платежам в областной бюджет), признаются безнадежными к взысканию в случае:</w:t>
      </w:r>
    </w:p>
    <w:p w:rsidR="00436C9B" w:rsidRPr="00436C9B" w:rsidRDefault="00436C9B" w:rsidP="00436C9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436C9B" w:rsidRPr="00436C9B" w:rsidRDefault="00436C9B" w:rsidP="00436C9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   № 127-ФЗ «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О 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несостоятельности (банкротстве)»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- в части задолженности по платежам в бюджет, от исполнения </w:t>
      </w:r>
      <w:proofErr w:type="gramStart"/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>обязанности</w:t>
      </w:r>
      <w:proofErr w:type="gramEnd"/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по уплате которой он освобожден в соответствии с указанным Федеральным законом;</w:t>
      </w:r>
    </w:p>
    <w:p w:rsidR="00436C9B" w:rsidRPr="00436C9B" w:rsidRDefault="00436C9B" w:rsidP="00436C9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436C9B" w:rsidRPr="00436C9B" w:rsidRDefault="00436C9B" w:rsidP="00436C9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4) применения актов об амнистии или помилования в отношении осужденных к наказанию в виде штрафа или принятия судом решения, в соответствии с которым 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Департамент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436C9B" w:rsidRPr="00436C9B" w:rsidRDefault="00436C9B" w:rsidP="00436C9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proofErr w:type="gramStart"/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lastRenderedPageBreak/>
        <w:t xml:space="preserve"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№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229-ФЗ 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«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>Об исполнительном производстве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»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>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</w:t>
      </w:r>
      <w:proofErr w:type="gramEnd"/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делу о банкротстве, прошло более пяти лет;</w:t>
      </w:r>
    </w:p>
    <w:p w:rsidR="00436C9B" w:rsidRPr="00436C9B" w:rsidRDefault="00436C9B" w:rsidP="00436C9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6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>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436C9B" w:rsidRDefault="00436C9B" w:rsidP="00436C9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7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)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>наличия</w:t>
      </w:r>
      <w:proofErr w:type="gramEnd"/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№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229-ФЗ 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«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>Об исполнительном производстве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»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№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129-ФЗ 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«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>О государственной регистрации юридических лиц и индивидуальных предпринимателей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»</w:t>
      </w:r>
      <w:r w:rsidRPr="00436C9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proofErr w:type="gramEnd"/>
    </w:p>
    <w:p w:rsidR="006A31EB" w:rsidRPr="006A31EB" w:rsidRDefault="006B64E7" w:rsidP="00436C9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5</w:t>
      </w:r>
      <w:r w:rsidR="006A31EB"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. Документами, подтверждающими наличие оснований для принятия Департаментом решений о признании безнадежной к взысканию задолженности по платежам в областной бюджет, являются:</w:t>
      </w:r>
    </w:p>
    <w:p w:rsidR="006A31EB" w:rsidRPr="006B64E7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B64E7">
        <w:rPr>
          <w:rFonts w:ascii="PT Astra Serif" w:eastAsia="Calibri" w:hAnsi="PT Astra Serif"/>
          <w:color w:val="000000"/>
          <w:sz w:val="26"/>
          <w:szCs w:val="26"/>
          <w:lang w:eastAsia="en-US"/>
        </w:rPr>
        <w:t>1) выписка из отчетности Департамента об учитываемых суммах задолженности по уплате платежей в областной бюджет;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B64E7">
        <w:rPr>
          <w:rFonts w:ascii="PT Astra Serif" w:eastAsia="Calibri" w:hAnsi="PT Astra Serif"/>
          <w:color w:val="000000"/>
          <w:sz w:val="26"/>
          <w:szCs w:val="26"/>
          <w:lang w:eastAsia="en-US"/>
        </w:rPr>
        <w:t>2) справка Департамента о принятых мерах по обеспечению взыскания задолженности по платежам в областной бюджет</w:t>
      </w:r>
      <w:r w:rsidR="001A7B1A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согласно приложению к настоящему Порядку</w:t>
      </w:r>
      <w:r w:rsidRPr="006B64E7">
        <w:rPr>
          <w:rFonts w:ascii="PT Astra Serif" w:eastAsia="Calibri" w:hAnsi="PT Astra Serif"/>
          <w:color w:val="000000"/>
          <w:sz w:val="26"/>
          <w:szCs w:val="26"/>
          <w:lang w:eastAsia="en-US"/>
        </w:rPr>
        <w:t>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3) документы, подтверждающие случаи признания безнадежной к взысканию задолженности по платежам в областной бюджет, в том числе: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proofErr w:type="gramStart"/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- документ, свидетельствующий о смерти физического лица - плательщика платежей в бюджет или подтверждающий факт объявления его умершим;</w:t>
      </w:r>
      <w:proofErr w:type="gramEnd"/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proofErr w:type="gramStart"/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- 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lastRenderedPageBreak/>
        <w:t>- 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- 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- 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- акт об амнистии или о помиловании в отношении осужденных к наказанию в виде штрафа или судебный акт, в соответствии с которым </w:t>
      </w:r>
      <w:r w:rsidR="006B64E7">
        <w:rPr>
          <w:rFonts w:ascii="PT Astra Serif" w:eastAsia="Calibri" w:hAnsi="PT Astra Serif"/>
          <w:color w:val="000000"/>
          <w:sz w:val="26"/>
          <w:szCs w:val="26"/>
          <w:lang w:eastAsia="en-US"/>
        </w:rPr>
        <w:t>Департамент</w:t>
      </w: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утрачивает возможность взыскания задолженности по платежам в бюджет;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- 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</w:t>
      </w:r>
      <w:r w:rsidR="006B64E7">
        <w:rPr>
          <w:rFonts w:ascii="PT Astra Serif" w:eastAsia="Calibri" w:hAnsi="PT Astra Serif"/>
          <w:color w:val="000000"/>
          <w:sz w:val="26"/>
          <w:szCs w:val="26"/>
          <w:lang w:eastAsia="en-US"/>
        </w:rPr>
        <w:t>№</w:t>
      </w: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229-ФЗ </w:t>
      </w:r>
      <w:r w:rsidR="006B64E7">
        <w:rPr>
          <w:rFonts w:ascii="PT Astra Serif" w:eastAsia="Calibri" w:hAnsi="PT Astra Serif"/>
          <w:color w:val="000000"/>
          <w:sz w:val="26"/>
          <w:szCs w:val="26"/>
          <w:lang w:eastAsia="en-US"/>
        </w:rPr>
        <w:t>«Об исполнительном производстве»</w:t>
      </w: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- 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- постановление о прекращении исполнения постановления о назначении административного наказания.</w:t>
      </w:r>
    </w:p>
    <w:p w:rsidR="00470EEE" w:rsidRPr="00FC387A" w:rsidRDefault="00D748D1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>6</w:t>
      </w:r>
      <w:r w:rsidR="006A31EB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. </w:t>
      </w:r>
      <w:proofErr w:type="gramStart"/>
      <w:r w:rsidR="00470EEE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>В</w:t>
      </w:r>
      <w:r w:rsidR="006A31EB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целях подготовки решения о признании безнадежной к взысканию задолженности по платежам в областной бюджет </w:t>
      </w:r>
      <w:r w:rsidR="00470EEE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заместитель начальника Департамента – председатель комитета правового обеспечения и кадровой политики не позднее 20 рабочих дней со дня поступления в Департамент документов, предусмотренных пунктом 5 настоящего Порядка, представляет их в </w:t>
      </w:r>
      <w:r w:rsidR="006A31EB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>Комисси</w:t>
      </w:r>
      <w:r w:rsidR="00470EEE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>ю</w:t>
      </w:r>
      <w:r w:rsidR="006A31EB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по поступлению и выбытию активов Департамента (далее - Комиссия)</w:t>
      </w:r>
      <w:r w:rsidR="00470EEE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>.</w:t>
      </w:r>
      <w:proofErr w:type="gramEnd"/>
    </w:p>
    <w:p w:rsidR="006A31EB" w:rsidRPr="00470EEE" w:rsidRDefault="00D748D1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highlight w:val="cyan"/>
          <w:lang w:eastAsia="en-US"/>
        </w:rPr>
      </w:pPr>
      <w:r w:rsidRPr="00470EEE">
        <w:rPr>
          <w:rFonts w:ascii="PT Astra Serif" w:eastAsia="Calibri" w:hAnsi="PT Astra Serif"/>
          <w:color w:val="000000"/>
          <w:sz w:val="26"/>
          <w:szCs w:val="26"/>
          <w:lang w:eastAsia="en-US"/>
        </w:rPr>
        <w:t>Состав Комиссии утверждается распоряжением Департамента.</w:t>
      </w:r>
    </w:p>
    <w:p w:rsidR="003939F8" w:rsidRPr="006A31EB" w:rsidRDefault="003939F8" w:rsidP="003939F8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Комиссия </w:t>
      </w:r>
      <w:r w:rsidR="00470EEE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>не позднее 10 рабочих дней со дня поступления документов</w:t>
      </w:r>
      <w:r w:rsidR="00FC387A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>,</w:t>
      </w:r>
      <w:r w:rsidR="00470EEE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</w:t>
      </w:r>
      <w:r w:rsidR="00FC387A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указанные в пункте 5 настоящего Порядка, </w:t>
      </w:r>
      <w:r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>рассматривает</w:t>
      </w:r>
      <w:r w:rsidR="00FC387A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их</w:t>
      </w:r>
      <w:r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и подготавливает проект решения о признании задолженности безнадежной к взысканию</w:t>
      </w:r>
      <w:r w:rsidR="00FC387A" w:rsidRPr="00FC387A">
        <w:rPr>
          <w:rFonts w:ascii="PT Astra Serif" w:eastAsia="Calibri" w:hAnsi="PT Astra Serif"/>
          <w:color w:val="000000"/>
          <w:sz w:val="26"/>
          <w:szCs w:val="26"/>
          <w:lang w:eastAsia="en-US"/>
        </w:rPr>
        <w:t>.</w:t>
      </w:r>
      <w:r w:rsidRPr="00470EEE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</w:t>
      </w:r>
    </w:p>
    <w:p w:rsidR="006A31EB" w:rsidRPr="006A31EB" w:rsidRDefault="00D748D1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7</w:t>
      </w:r>
      <w:r w:rsidR="006A31EB"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. По итогам принятия Комиссией решения о признании задолженности безнадежной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к взысканию оформляется а</w:t>
      </w:r>
      <w:r w:rsidR="006A31EB"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кт</w:t>
      </w:r>
      <w:r w:rsidRPr="00D748D1">
        <w:t xml:space="preserve"> </w:t>
      </w:r>
      <w:r w:rsidRPr="00D748D1">
        <w:rPr>
          <w:rFonts w:ascii="PT Astra Serif" w:eastAsia="Calibri" w:hAnsi="PT Astra Serif"/>
          <w:color w:val="000000"/>
          <w:sz w:val="26"/>
          <w:szCs w:val="26"/>
          <w:lang w:eastAsia="en-US"/>
        </w:rPr>
        <w:t>о признании безнадежной к взысканию задолженности по платежам в областной бюджет</w:t>
      </w:r>
      <w:r w:rsidR="006A31EB"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, содержащий следующую информацию: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- полное наименование организации (фамилия, имя, отчество физического лица);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-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- сведения о платеже, по которому возникла задолженность;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- код классификации доходов бюджетов Российской Федерации, по </w:t>
      </w:r>
      <w:proofErr w:type="gramStart"/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которому</w:t>
      </w:r>
      <w:proofErr w:type="gramEnd"/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учитывается задолженность по платежам в областной бюджет, его наименование;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- сумма задолженности по платежам в областной бюджет;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- сумма задолженности по пеням и штрафам по соответствующим платежам в областной бюджет;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- дата принятия решения о признании безнадежной к взысканию задолженности по платежам в областной бюджет;</w:t>
      </w:r>
    </w:p>
    <w:p w:rsidR="006A31EB" w:rsidRPr="006A31EB" w:rsidRDefault="006A31EB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lastRenderedPageBreak/>
        <w:t>- подписи членов Комиссии.</w:t>
      </w:r>
    </w:p>
    <w:p w:rsidR="006A31EB" w:rsidRPr="006A31EB" w:rsidRDefault="00D748D1" w:rsidP="00D748D1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8. Оформленный Комиссией а</w:t>
      </w:r>
      <w:r w:rsidR="006A31EB"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кт о признании безнадежной к взысканию задолженности по платежам в областной бюджет утверждается начальником Департамента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.</w:t>
      </w:r>
    </w:p>
    <w:p w:rsidR="006A31EB" w:rsidRPr="006A31EB" w:rsidRDefault="00D748D1" w:rsidP="006A31EB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>9</w:t>
      </w:r>
      <w:r w:rsidR="006A31EB"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. </w:t>
      </w:r>
      <w:proofErr w:type="gramStart"/>
      <w:r w:rsidR="006A31EB"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На основании утвержденного начальником Департамента акт о признании безнадежной к взысканию задолженности по платежам в областной бюджет</w:t>
      </w:r>
      <w:proofErr w:type="gramEnd"/>
      <w:r w:rsidR="006A31EB"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</w:t>
      </w:r>
      <w:r w:rsidRPr="00D748D1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комитет по экономике, финансам и инвестициям </w:t>
      </w:r>
      <w:r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Департамента </w:t>
      </w:r>
      <w:r w:rsidR="006A31EB" w:rsidRPr="006A31EB">
        <w:rPr>
          <w:rFonts w:ascii="PT Astra Serif" w:eastAsia="Calibri" w:hAnsi="PT Astra Serif"/>
          <w:color w:val="000000"/>
          <w:sz w:val="26"/>
          <w:szCs w:val="26"/>
          <w:lang w:eastAsia="en-US"/>
        </w:rPr>
        <w:t>формирует бухгалтерские записи по списанию безнадежной к взысканию задолженности по платежам в областной бюджет.</w:t>
      </w: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PT Astra Serif"/>
          <w:sz w:val="26"/>
          <w:szCs w:val="26"/>
        </w:rPr>
      </w:pPr>
      <w:r w:rsidRPr="001A7B1A">
        <w:rPr>
          <w:rFonts w:ascii="PT Astra Serif" w:hAnsi="PT Astra Serif" w:cs="PT Astra Serif"/>
          <w:sz w:val="26"/>
          <w:szCs w:val="26"/>
        </w:rPr>
        <w:lastRenderedPageBreak/>
        <w:t>Приложение</w:t>
      </w:r>
    </w:p>
    <w:p w:rsid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1A7B1A">
        <w:rPr>
          <w:rFonts w:ascii="PT Astra Serif" w:hAnsi="PT Astra Serif" w:cs="PT Astra Serif"/>
          <w:sz w:val="26"/>
          <w:szCs w:val="26"/>
        </w:rPr>
        <w:t>к Порядку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1A7B1A">
        <w:rPr>
          <w:rFonts w:ascii="PT Astra Serif" w:hAnsi="PT Astra Serif" w:cs="PT Astra Serif"/>
          <w:sz w:val="26"/>
          <w:szCs w:val="26"/>
        </w:rPr>
        <w:t>принятия решений о признании безнадежной к взысканию задолженности по платежам в областной бюджет</w:t>
      </w:r>
      <w:proofErr w:type="gramEnd"/>
      <w:r w:rsidRPr="001A7B1A">
        <w:rPr>
          <w:rFonts w:ascii="PT Astra Serif" w:hAnsi="PT Astra Serif" w:cs="PT Astra Serif"/>
          <w:sz w:val="26"/>
          <w:szCs w:val="26"/>
        </w:rPr>
        <w:t>, главным администратором которых является Департамент по социально-экономическому развитию села Томской области</w:t>
      </w:r>
    </w:p>
    <w:p w:rsid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jc w:val="both"/>
        <w:rPr>
          <w:rFonts w:ascii="PT Astra Serif" w:hAnsi="PT Astra Serif" w:cs="PT Astra Serif"/>
          <w:sz w:val="26"/>
          <w:szCs w:val="26"/>
        </w:rPr>
      </w:pPr>
    </w:p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jc w:val="both"/>
        <w:rPr>
          <w:rFonts w:ascii="PT Astra Serif" w:hAnsi="PT Astra Serif" w:cs="PT Astra Serif"/>
          <w:sz w:val="26"/>
          <w:szCs w:val="26"/>
        </w:rPr>
      </w:pPr>
    </w:p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1A7B1A">
        <w:rPr>
          <w:rFonts w:ascii="PT Astra Serif" w:hAnsi="PT Astra Serif" w:cs="PT Astra Serif"/>
          <w:sz w:val="26"/>
          <w:szCs w:val="26"/>
        </w:rPr>
        <w:t>Справка о принятых мерах по обеспечению взыскания</w:t>
      </w:r>
    </w:p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1A7B1A">
        <w:rPr>
          <w:rFonts w:ascii="PT Astra Serif" w:hAnsi="PT Astra Serif" w:cs="PT Astra Serif"/>
          <w:sz w:val="26"/>
          <w:szCs w:val="26"/>
        </w:rPr>
        <w:t>задолженности по платежам в областной бюджет</w:t>
      </w:r>
    </w:p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1A7B1A">
        <w:rPr>
          <w:rFonts w:ascii="PT Astra Serif" w:hAnsi="PT Astra Serif" w:cs="PT Astra Serif"/>
          <w:sz w:val="26"/>
          <w:szCs w:val="26"/>
        </w:rPr>
        <w:t xml:space="preserve">по состоянию на </w:t>
      </w:r>
      <w:r>
        <w:rPr>
          <w:rFonts w:ascii="PT Astra Serif" w:hAnsi="PT Astra Serif" w:cs="PT Astra Serif"/>
          <w:sz w:val="26"/>
          <w:szCs w:val="26"/>
        </w:rPr>
        <w:t>«__»</w:t>
      </w:r>
      <w:r w:rsidRPr="001A7B1A">
        <w:rPr>
          <w:rFonts w:ascii="PT Astra Serif" w:hAnsi="PT Astra Serif" w:cs="PT Astra Serif"/>
          <w:sz w:val="26"/>
          <w:szCs w:val="26"/>
        </w:rPr>
        <w:t xml:space="preserve"> _________ 20__ года</w:t>
      </w:r>
    </w:p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4479"/>
      </w:tblGrid>
      <w:tr w:rsidR="001A7B1A" w:rsidRPr="001A7B1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B1A" w:rsidRPr="001A7B1A" w:rsidRDefault="001A7B1A" w:rsidP="001A7B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 w:rsidRPr="001A7B1A">
              <w:rPr>
                <w:rFonts w:ascii="PT Astra Serif" w:hAnsi="PT Astra Serif" w:cs="PT Astra Serif"/>
                <w:sz w:val="26"/>
                <w:szCs w:val="26"/>
              </w:rPr>
              <w:t>Наименование юридического лица, физического лица (фамилия, имя, отчество (последнее - при наличии) ИНН/КПП/ОГРН (юридического лица) ИНН (физического лица)</w:t>
            </w:r>
            <w:proofErr w:type="gramEnd"/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B1A" w:rsidRPr="001A7B1A" w:rsidRDefault="001A7B1A" w:rsidP="001A7B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1A7B1A">
              <w:rPr>
                <w:rFonts w:ascii="PT Astra Serif" w:hAnsi="PT Astra Serif" w:cs="PT Astra Serif"/>
                <w:sz w:val="26"/>
                <w:szCs w:val="26"/>
              </w:rPr>
              <w:t>Меры, принятые к взысканию задолженности по платежам в областной бюджет</w:t>
            </w:r>
          </w:p>
        </w:tc>
      </w:tr>
      <w:tr w:rsidR="001A7B1A" w:rsidRPr="001A7B1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B1A" w:rsidRPr="001A7B1A" w:rsidRDefault="001A7B1A" w:rsidP="001A7B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B1A" w:rsidRPr="001A7B1A" w:rsidRDefault="001A7B1A" w:rsidP="001A7B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Заместитель начальника Департамента -</w:t>
      </w:r>
    </w:p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Pr="001A7B1A">
        <w:rPr>
          <w:rFonts w:ascii="PT Astra Serif" w:hAnsi="PT Astra Serif" w:cs="PT Astra Serif"/>
          <w:sz w:val="26"/>
          <w:szCs w:val="26"/>
        </w:rPr>
        <w:t>редседатель комитета</w:t>
      </w:r>
    </w:p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  <w:r w:rsidRPr="001A7B1A">
        <w:rPr>
          <w:rFonts w:ascii="PT Astra Serif" w:hAnsi="PT Astra Serif" w:cs="PT Astra Serif"/>
          <w:sz w:val="26"/>
          <w:szCs w:val="26"/>
        </w:rPr>
        <w:t>правового обеспечения и</w:t>
      </w:r>
    </w:p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  <w:r w:rsidRPr="001A7B1A">
        <w:rPr>
          <w:rFonts w:ascii="PT Astra Serif" w:hAnsi="PT Astra Serif" w:cs="PT Astra Serif"/>
          <w:sz w:val="26"/>
          <w:szCs w:val="26"/>
        </w:rPr>
        <w:t>кадровой политики                               ____________</w:t>
      </w:r>
      <w:r>
        <w:rPr>
          <w:rFonts w:ascii="PT Astra Serif" w:hAnsi="PT Astra Serif" w:cs="PT Astra Serif"/>
          <w:sz w:val="26"/>
          <w:szCs w:val="26"/>
        </w:rPr>
        <w:t xml:space="preserve">     ________________________</w:t>
      </w:r>
    </w:p>
    <w:p w:rsidR="001A7B1A" w:rsidRPr="00C142E6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</w:rPr>
      </w:pPr>
      <w:r w:rsidRPr="001A7B1A">
        <w:rPr>
          <w:rFonts w:ascii="PT Astra Serif" w:hAnsi="PT Astra Serif" w:cs="PT Astra Serif"/>
        </w:rPr>
        <w:t xml:space="preserve">                                                   </w:t>
      </w:r>
      <w:r w:rsidRPr="00C142E6">
        <w:rPr>
          <w:rFonts w:ascii="PT Astra Serif" w:hAnsi="PT Astra Serif" w:cs="PT Astra Serif"/>
        </w:rPr>
        <w:t xml:space="preserve">               </w:t>
      </w:r>
      <w:r w:rsidR="00C142E6">
        <w:rPr>
          <w:rFonts w:ascii="PT Astra Serif" w:hAnsi="PT Astra Serif" w:cs="PT Astra Serif"/>
        </w:rPr>
        <w:t xml:space="preserve">               </w:t>
      </w:r>
      <w:r w:rsidRPr="00C142E6">
        <w:rPr>
          <w:rFonts w:ascii="PT Astra Serif" w:hAnsi="PT Astra Serif" w:cs="PT Astra Serif"/>
        </w:rPr>
        <w:t xml:space="preserve">   (подпись)                 (</w:t>
      </w:r>
      <w:r w:rsidR="00C142E6" w:rsidRPr="00C142E6">
        <w:rPr>
          <w:rFonts w:ascii="PT Astra Serif" w:hAnsi="PT Astra Serif" w:cs="PT Astra Serif"/>
        </w:rPr>
        <w:t>расшифровка подписи)</w:t>
      </w:r>
    </w:p>
    <w:p w:rsid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1A7B1A">
        <w:rPr>
          <w:rFonts w:ascii="PT Astra Serif" w:hAnsi="PT Astra Serif" w:cs="PT Astra Serif"/>
          <w:sz w:val="26"/>
          <w:szCs w:val="26"/>
        </w:rPr>
        <w:t>__</w:t>
      </w:r>
      <w:r>
        <w:rPr>
          <w:rFonts w:ascii="PT Astra Serif" w:hAnsi="PT Astra Serif" w:cs="PT Astra Serif"/>
          <w:sz w:val="26"/>
          <w:szCs w:val="26"/>
        </w:rPr>
        <w:t>»</w:t>
      </w:r>
      <w:r w:rsidRPr="001A7B1A">
        <w:rPr>
          <w:rFonts w:ascii="PT Astra Serif" w:hAnsi="PT Astra Serif" w:cs="PT Astra Serif"/>
          <w:sz w:val="26"/>
          <w:szCs w:val="26"/>
        </w:rPr>
        <w:t xml:space="preserve"> _________ 20__ г.</w:t>
      </w:r>
    </w:p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1A7B1A" w:rsidRPr="001A7B1A" w:rsidRDefault="001A7B1A" w:rsidP="001A7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1A7B1A" w:rsidRPr="005F79C0" w:rsidRDefault="001A7B1A" w:rsidP="0088124E">
      <w:pPr>
        <w:ind w:left="5387"/>
        <w:rPr>
          <w:rFonts w:ascii="PT Astra Serif" w:hAnsi="PT Astra Serif"/>
          <w:sz w:val="26"/>
          <w:szCs w:val="26"/>
        </w:rPr>
      </w:pPr>
    </w:p>
    <w:sectPr w:rsidR="001A7B1A" w:rsidRPr="005F79C0" w:rsidSect="00E94F1C">
      <w:headerReference w:type="default" r:id="rId8"/>
      <w:headerReference w:type="first" r:id="rId9"/>
      <w:pgSz w:w="11907" w:h="16840"/>
      <w:pgMar w:top="1134" w:right="851" w:bottom="56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4B8" w:rsidRDefault="007164B8">
      <w:r>
        <w:separator/>
      </w:r>
    </w:p>
  </w:endnote>
  <w:endnote w:type="continuationSeparator" w:id="0">
    <w:p w:rsidR="007164B8" w:rsidRDefault="00716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4B8" w:rsidRDefault="007164B8">
      <w:r>
        <w:separator/>
      </w:r>
    </w:p>
  </w:footnote>
  <w:footnote w:type="continuationSeparator" w:id="0">
    <w:p w:rsidR="007164B8" w:rsidRDefault="00716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20A6B">
          <w:rPr>
            <w:rFonts w:ascii="PT Astra Serif" w:hAnsi="PT Astra Serif"/>
            <w:b w:val="0"/>
            <w:noProof/>
            <w:sz w:val="24"/>
            <w:szCs w:val="24"/>
          </w:rPr>
          <w:t>6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C512F61" wp14:editId="219341D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256C"/>
    <w:rsid w:val="000404FA"/>
    <w:rsid w:val="00044DEA"/>
    <w:rsid w:val="00066E5C"/>
    <w:rsid w:val="00074F39"/>
    <w:rsid w:val="000923B9"/>
    <w:rsid w:val="000C2AD3"/>
    <w:rsid w:val="000D5B73"/>
    <w:rsid w:val="000E093C"/>
    <w:rsid w:val="000E666F"/>
    <w:rsid w:val="000F23D0"/>
    <w:rsid w:val="00116845"/>
    <w:rsid w:val="00140669"/>
    <w:rsid w:val="001619EF"/>
    <w:rsid w:val="001668DE"/>
    <w:rsid w:val="001716AA"/>
    <w:rsid w:val="00196380"/>
    <w:rsid w:val="001A0DB6"/>
    <w:rsid w:val="001A460D"/>
    <w:rsid w:val="001A75C5"/>
    <w:rsid w:val="001A7B1A"/>
    <w:rsid w:val="001C7F72"/>
    <w:rsid w:val="001E34F8"/>
    <w:rsid w:val="00203B23"/>
    <w:rsid w:val="00206AE3"/>
    <w:rsid w:val="00225FBD"/>
    <w:rsid w:val="00240E22"/>
    <w:rsid w:val="002422A1"/>
    <w:rsid w:val="00243C23"/>
    <w:rsid w:val="00256AA4"/>
    <w:rsid w:val="00297731"/>
    <w:rsid w:val="002A4001"/>
    <w:rsid w:val="002B4CAD"/>
    <w:rsid w:val="002D18A4"/>
    <w:rsid w:val="002F4525"/>
    <w:rsid w:val="003021F7"/>
    <w:rsid w:val="0030327E"/>
    <w:rsid w:val="003223A5"/>
    <w:rsid w:val="00336AA1"/>
    <w:rsid w:val="0035250D"/>
    <w:rsid w:val="00366343"/>
    <w:rsid w:val="003767AC"/>
    <w:rsid w:val="003851C9"/>
    <w:rsid w:val="003905D5"/>
    <w:rsid w:val="003939F8"/>
    <w:rsid w:val="00394288"/>
    <w:rsid w:val="003D715F"/>
    <w:rsid w:val="00423BCF"/>
    <w:rsid w:val="00436C9B"/>
    <w:rsid w:val="00437758"/>
    <w:rsid w:val="004658A2"/>
    <w:rsid w:val="00470EEE"/>
    <w:rsid w:val="004806F3"/>
    <w:rsid w:val="00480BB0"/>
    <w:rsid w:val="004825D5"/>
    <w:rsid w:val="004A0F2E"/>
    <w:rsid w:val="004C55A4"/>
    <w:rsid w:val="004C5C0C"/>
    <w:rsid w:val="004C646D"/>
    <w:rsid w:val="004D2578"/>
    <w:rsid w:val="004F0896"/>
    <w:rsid w:val="005661C5"/>
    <w:rsid w:val="0057107C"/>
    <w:rsid w:val="0058264F"/>
    <w:rsid w:val="005B6447"/>
    <w:rsid w:val="005C6E6E"/>
    <w:rsid w:val="005E681F"/>
    <w:rsid w:val="005F79C0"/>
    <w:rsid w:val="00610432"/>
    <w:rsid w:val="006531A1"/>
    <w:rsid w:val="00655C89"/>
    <w:rsid w:val="006843B0"/>
    <w:rsid w:val="006A31EB"/>
    <w:rsid w:val="006B64E7"/>
    <w:rsid w:val="006C099B"/>
    <w:rsid w:val="006E4FD8"/>
    <w:rsid w:val="006E6E0D"/>
    <w:rsid w:val="006F11C5"/>
    <w:rsid w:val="006F33EE"/>
    <w:rsid w:val="00702143"/>
    <w:rsid w:val="00706D29"/>
    <w:rsid w:val="0071110A"/>
    <w:rsid w:val="007164B8"/>
    <w:rsid w:val="00731885"/>
    <w:rsid w:val="0073755A"/>
    <w:rsid w:val="00751EED"/>
    <w:rsid w:val="00795428"/>
    <w:rsid w:val="007A6386"/>
    <w:rsid w:val="007E1337"/>
    <w:rsid w:val="00833450"/>
    <w:rsid w:val="0083767A"/>
    <w:rsid w:val="008637E5"/>
    <w:rsid w:val="0088124E"/>
    <w:rsid w:val="00882FB8"/>
    <w:rsid w:val="008975B6"/>
    <w:rsid w:val="008B4447"/>
    <w:rsid w:val="008B5A00"/>
    <w:rsid w:val="008C1C35"/>
    <w:rsid w:val="008C6D7E"/>
    <w:rsid w:val="008E2ED1"/>
    <w:rsid w:val="008E6486"/>
    <w:rsid w:val="008F766E"/>
    <w:rsid w:val="00901FAB"/>
    <w:rsid w:val="009025D4"/>
    <w:rsid w:val="00912475"/>
    <w:rsid w:val="0091583D"/>
    <w:rsid w:val="0094493C"/>
    <w:rsid w:val="009466E4"/>
    <w:rsid w:val="009526DF"/>
    <w:rsid w:val="00971990"/>
    <w:rsid w:val="00981CB4"/>
    <w:rsid w:val="009863EA"/>
    <w:rsid w:val="00993E24"/>
    <w:rsid w:val="009941E0"/>
    <w:rsid w:val="00994336"/>
    <w:rsid w:val="009A58E0"/>
    <w:rsid w:val="009D190F"/>
    <w:rsid w:val="009E4F8C"/>
    <w:rsid w:val="00A0207C"/>
    <w:rsid w:val="00A16C17"/>
    <w:rsid w:val="00A17DA2"/>
    <w:rsid w:val="00A81815"/>
    <w:rsid w:val="00A90EB9"/>
    <w:rsid w:val="00A919AC"/>
    <w:rsid w:val="00AA1F79"/>
    <w:rsid w:val="00AE745F"/>
    <w:rsid w:val="00AF3EF8"/>
    <w:rsid w:val="00AF6201"/>
    <w:rsid w:val="00B01857"/>
    <w:rsid w:val="00B01D62"/>
    <w:rsid w:val="00B94170"/>
    <w:rsid w:val="00BA6A7F"/>
    <w:rsid w:val="00BB313F"/>
    <w:rsid w:val="00BC44DE"/>
    <w:rsid w:val="00BF49DC"/>
    <w:rsid w:val="00C02DFB"/>
    <w:rsid w:val="00C119C5"/>
    <w:rsid w:val="00C142E6"/>
    <w:rsid w:val="00C17013"/>
    <w:rsid w:val="00C20A6B"/>
    <w:rsid w:val="00C279BD"/>
    <w:rsid w:val="00C41030"/>
    <w:rsid w:val="00C64B62"/>
    <w:rsid w:val="00C6514F"/>
    <w:rsid w:val="00C93EAD"/>
    <w:rsid w:val="00C95B17"/>
    <w:rsid w:val="00CB4702"/>
    <w:rsid w:val="00CD5EEB"/>
    <w:rsid w:val="00CE3106"/>
    <w:rsid w:val="00D0397E"/>
    <w:rsid w:val="00D0640C"/>
    <w:rsid w:val="00D21546"/>
    <w:rsid w:val="00D24E3D"/>
    <w:rsid w:val="00D27D5F"/>
    <w:rsid w:val="00D37FF1"/>
    <w:rsid w:val="00D57623"/>
    <w:rsid w:val="00D57FC6"/>
    <w:rsid w:val="00D748D1"/>
    <w:rsid w:val="00D85BD6"/>
    <w:rsid w:val="00D97AE9"/>
    <w:rsid w:val="00DB7967"/>
    <w:rsid w:val="00DF245B"/>
    <w:rsid w:val="00E064A7"/>
    <w:rsid w:val="00E10392"/>
    <w:rsid w:val="00E146DE"/>
    <w:rsid w:val="00E2271E"/>
    <w:rsid w:val="00E26302"/>
    <w:rsid w:val="00E47B9F"/>
    <w:rsid w:val="00E54CDD"/>
    <w:rsid w:val="00E63137"/>
    <w:rsid w:val="00E90C66"/>
    <w:rsid w:val="00E93F36"/>
    <w:rsid w:val="00E94F1C"/>
    <w:rsid w:val="00EB76C1"/>
    <w:rsid w:val="00ED690B"/>
    <w:rsid w:val="00ED7CCE"/>
    <w:rsid w:val="00EE7827"/>
    <w:rsid w:val="00EF3994"/>
    <w:rsid w:val="00F03931"/>
    <w:rsid w:val="00F046F2"/>
    <w:rsid w:val="00F201B0"/>
    <w:rsid w:val="00F211FF"/>
    <w:rsid w:val="00F215FA"/>
    <w:rsid w:val="00F50C56"/>
    <w:rsid w:val="00F57804"/>
    <w:rsid w:val="00F72997"/>
    <w:rsid w:val="00F768FC"/>
    <w:rsid w:val="00F82574"/>
    <w:rsid w:val="00F973EB"/>
    <w:rsid w:val="00FA02D2"/>
    <w:rsid w:val="00FC387A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313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313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1821</Words>
  <Characters>10383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2024-07-23T09:20:00Z</cp:lastPrinted>
  <dcterms:created xsi:type="dcterms:W3CDTF">2024-07-25T03:22:00Z</dcterms:created>
  <dcterms:modified xsi:type="dcterms:W3CDTF">2024-07-25T03:22:00Z</dcterms:modified>
</cp:coreProperties>
</file>