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345AA6" w:rsidP="00345AA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31.07.2024</w:t>
            </w:r>
            <w:r w:rsidR="00A16C17"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0E452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0E452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84</w:t>
            </w:r>
            <w:r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4F0896" w:rsidRDefault="004427A0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706D29" w:rsidRPr="004F0896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BB313F">
        <w:rPr>
          <w:rFonts w:ascii="PT Astra Serif" w:hAnsi="PT Astra Serif"/>
          <w:sz w:val="26"/>
          <w:szCs w:val="26"/>
        </w:rPr>
        <w:t>09.06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 w:rsidR="00BB313F">
        <w:rPr>
          <w:rFonts w:ascii="PT Astra Serif" w:hAnsi="PT Astra Serif"/>
          <w:sz w:val="26"/>
          <w:szCs w:val="26"/>
        </w:rPr>
        <w:t>20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BB313F">
        <w:rPr>
          <w:rFonts w:ascii="PT Astra Serif" w:hAnsi="PT Astra Serif"/>
          <w:sz w:val="26"/>
          <w:szCs w:val="26"/>
        </w:rPr>
        <w:t>42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4427A0" w:rsidRDefault="00706D29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 xml:space="preserve">1. </w:t>
      </w:r>
      <w:r w:rsidR="00BB313F" w:rsidRPr="00CF59D2">
        <w:rPr>
          <w:rFonts w:ascii="PT Astra Serif" w:hAnsi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BB313F" w:rsidRPr="00DD48C5">
        <w:rPr>
          <w:rFonts w:ascii="PT Astra Serif" w:hAnsi="PT Astra Serif"/>
          <w:sz w:val="26"/>
          <w:szCs w:val="26"/>
        </w:rPr>
        <w:t xml:space="preserve">от </w:t>
      </w:r>
      <w:r w:rsidR="00BB313F">
        <w:rPr>
          <w:rFonts w:ascii="PT Astra Serif" w:hAnsi="PT Astra Serif"/>
          <w:sz w:val="26"/>
          <w:szCs w:val="26"/>
        </w:rPr>
        <w:t>09</w:t>
      </w:r>
      <w:r w:rsidR="00BB313F" w:rsidRPr="00DD48C5">
        <w:rPr>
          <w:rFonts w:ascii="PT Astra Serif" w:hAnsi="PT Astra Serif"/>
          <w:sz w:val="26"/>
          <w:szCs w:val="26"/>
        </w:rPr>
        <w:t>.0</w:t>
      </w:r>
      <w:r w:rsidR="00BB313F">
        <w:rPr>
          <w:rFonts w:ascii="PT Astra Serif" w:hAnsi="PT Astra Serif"/>
          <w:sz w:val="26"/>
          <w:szCs w:val="26"/>
        </w:rPr>
        <w:t>6</w:t>
      </w:r>
      <w:r w:rsidR="00BB313F" w:rsidRPr="00DD48C5">
        <w:rPr>
          <w:rFonts w:ascii="PT Astra Serif" w:hAnsi="PT Astra Serif"/>
          <w:sz w:val="26"/>
          <w:szCs w:val="26"/>
        </w:rPr>
        <w:t xml:space="preserve">.2020 № </w:t>
      </w:r>
      <w:r w:rsidR="00BB313F">
        <w:rPr>
          <w:rFonts w:ascii="PT Astra Serif" w:hAnsi="PT Astra Serif"/>
          <w:sz w:val="26"/>
          <w:szCs w:val="26"/>
        </w:rPr>
        <w:t>42</w:t>
      </w:r>
      <w:r w:rsidR="00BB313F" w:rsidRPr="00CF59D2">
        <w:rPr>
          <w:rFonts w:ascii="PT Astra Serif" w:hAnsi="PT Astra Serif"/>
          <w:sz w:val="26"/>
          <w:szCs w:val="26"/>
        </w:rPr>
        <w:t xml:space="preserve"> «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</w:t>
      </w:r>
      <w:r w:rsidR="00BB313F" w:rsidRPr="00791EAB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BB313F">
        <w:rPr>
          <w:rFonts w:ascii="PT Astra Serif" w:hAnsi="PT Astra Serif"/>
          <w:sz w:val="26"/>
          <w:szCs w:val="26"/>
        </w:rPr>
        <w:t>10.06</w:t>
      </w:r>
      <w:r w:rsidR="00BB313F" w:rsidRPr="00791EAB">
        <w:rPr>
          <w:rFonts w:ascii="PT Astra Serif" w:hAnsi="PT Astra Serif"/>
          <w:sz w:val="26"/>
          <w:szCs w:val="26"/>
        </w:rPr>
        <w:t>.2020, №</w:t>
      </w:r>
      <w:r w:rsidR="00BB313F" w:rsidRPr="000A7092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BB313F">
        <w:rPr>
          <w:rFonts w:ascii="PT Astra Serif" w:hAnsi="PT Astra Serif" w:cs="PT Astra Serif"/>
          <w:sz w:val="26"/>
          <w:szCs w:val="26"/>
          <w:lang w:eastAsia="en-US"/>
        </w:rPr>
        <w:t>7001202006100001</w:t>
      </w:r>
      <w:r w:rsidR="00BB313F" w:rsidRPr="00791EAB">
        <w:rPr>
          <w:rFonts w:ascii="PT Astra Serif" w:hAnsi="PT Astra Serif"/>
          <w:sz w:val="26"/>
          <w:szCs w:val="26"/>
        </w:rPr>
        <w:t>)</w:t>
      </w:r>
      <w:r w:rsidR="00204C91">
        <w:rPr>
          <w:rFonts w:ascii="PT Astra Serif" w:hAnsi="PT Astra Serif"/>
          <w:sz w:val="26"/>
          <w:szCs w:val="26"/>
        </w:rPr>
        <w:t xml:space="preserve"> </w:t>
      </w:r>
      <w:r w:rsidR="004427A0">
        <w:rPr>
          <w:rFonts w:ascii="PT Astra Serif" w:hAnsi="PT Astra Serif"/>
          <w:sz w:val="26"/>
          <w:szCs w:val="26"/>
        </w:rPr>
        <w:t xml:space="preserve">следующие </w:t>
      </w:r>
      <w:r w:rsidR="004427A0">
        <w:rPr>
          <w:rFonts w:ascii="PT Astra Serif" w:hAnsi="PT Astra Serif" w:cs="PT Astra Serif"/>
          <w:color w:val="000000" w:themeColor="text1"/>
          <w:sz w:val="26"/>
          <w:szCs w:val="26"/>
        </w:rPr>
        <w:t>изменения:</w:t>
      </w:r>
    </w:p>
    <w:p w:rsidR="004427A0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Порядке предоставления </w:t>
      </w:r>
      <w:r w:rsidR="004427A0"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субсидий на возмещение части затрат на обеспе</w:t>
      </w:r>
      <w:r w:rsidR="004427A0">
        <w:rPr>
          <w:rFonts w:ascii="PT Astra Serif" w:hAnsi="PT Astra Serif" w:cs="PT Astra Serif"/>
          <w:color w:val="000000" w:themeColor="text1"/>
          <w:sz w:val="26"/>
          <w:szCs w:val="26"/>
        </w:rPr>
        <w:t>ч</w:t>
      </w:r>
      <w:r w:rsidR="004427A0" w:rsidRPr="00204C91">
        <w:rPr>
          <w:rFonts w:ascii="PT Astra Serif" w:hAnsi="PT Astra Serif" w:cs="PT Astra Serif"/>
          <w:color w:val="000000" w:themeColor="text1"/>
          <w:sz w:val="26"/>
          <w:szCs w:val="26"/>
        </w:rPr>
        <w:t>ение технической и технологической модернизации сельскохозяйст</w:t>
      </w:r>
      <w:r w:rsidR="00A2035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венного </w:t>
      </w:r>
      <w:r w:rsidR="00A2035C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>производства, утвержденном указанны</w:t>
      </w:r>
      <w:r w:rsidR="004427A0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>м приказом</w:t>
      </w:r>
      <w:r w:rsidR="00A42E15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(далее – Порядок)</w:t>
      </w:r>
      <w:r w:rsidR="004427A0" w:rsidRPr="00366B8B">
        <w:rPr>
          <w:rFonts w:ascii="PT Astra Serif" w:hAnsi="PT Astra Serif" w:cs="PT Astra Serif"/>
          <w:color w:val="000000" w:themeColor="text1"/>
          <w:sz w:val="26"/>
          <w:szCs w:val="26"/>
        </w:rPr>
        <w:t>:</w:t>
      </w:r>
    </w:p>
    <w:p w:rsidR="008E4047" w:rsidRDefault="004427A0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1) </w:t>
      </w:r>
      <w:r w:rsidR="008E4047">
        <w:rPr>
          <w:rFonts w:ascii="PT Astra Serif" w:hAnsi="PT Astra Serif" w:cs="PT Astra Serif"/>
          <w:color w:val="000000" w:themeColor="text1"/>
          <w:sz w:val="26"/>
          <w:szCs w:val="26"/>
        </w:rPr>
        <w:t>абзац третий подпункта 3) пункта 30 изложить в следующей редакции:</w:t>
      </w:r>
    </w:p>
    <w:p w:rsidR="008E4047" w:rsidRPr="008E4047" w:rsidRDefault="008E4047" w:rsidP="008E40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E4047">
        <w:rPr>
          <w:rFonts w:ascii="PT Astra Serif" w:hAnsi="PT Astra Serif" w:cs="PT Astra Serif"/>
          <w:sz w:val="26"/>
          <w:szCs w:val="26"/>
        </w:rPr>
        <w:t xml:space="preserve">«Субсидия по направлению, предусмотренному </w:t>
      </w:r>
      <w:hyperlink r:id="rId8" w:history="1">
        <w:r w:rsidRPr="008E4047">
          <w:rPr>
            <w:rFonts w:ascii="PT Astra Serif" w:hAnsi="PT Astra Serif" w:cs="PT Astra Serif"/>
            <w:sz w:val="26"/>
            <w:szCs w:val="26"/>
          </w:rPr>
          <w:t>подпунктом б) подпункта 1) пункта 34</w:t>
        </w:r>
      </w:hyperlink>
      <w:r w:rsidRPr="008E4047">
        <w:rPr>
          <w:rFonts w:ascii="PT Astra Serif" w:hAnsi="PT Astra Serif" w:cs="PT Astra Serif"/>
          <w:sz w:val="26"/>
          <w:szCs w:val="26"/>
        </w:rPr>
        <w:t xml:space="preserve"> настоящего Порядка, предоставляется в объеме не более 20 </w:t>
      </w:r>
      <w:proofErr w:type="gramStart"/>
      <w:r w:rsidRPr="008E4047">
        <w:rPr>
          <w:rFonts w:ascii="PT Astra Serif" w:hAnsi="PT Astra Serif" w:cs="PT Astra Serif"/>
          <w:sz w:val="26"/>
          <w:szCs w:val="26"/>
        </w:rPr>
        <w:t>млн</w:t>
      </w:r>
      <w:proofErr w:type="gramEnd"/>
      <w:r w:rsidRPr="008E4047">
        <w:rPr>
          <w:rFonts w:ascii="PT Astra Serif" w:hAnsi="PT Astra Serif" w:cs="PT Astra Serif"/>
          <w:sz w:val="26"/>
          <w:szCs w:val="26"/>
        </w:rPr>
        <w:t xml:space="preserve"> рублей в текущем году на одного получателя субсидии по видам сельскохозяйственной техники и оборудования, предусмотренных </w:t>
      </w:r>
      <w:hyperlink r:id="rId9" w:history="1">
        <w:r w:rsidRPr="008E4047">
          <w:rPr>
            <w:rFonts w:ascii="PT Astra Serif" w:hAnsi="PT Astra Serif" w:cs="PT Astra Serif"/>
            <w:sz w:val="26"/>
            <w:szCs w:val="26"/>
          </w:rPr>
          <w:t>пунктами 1</w:t>
        </w:r>
      </w:hyperlink>
      <w:r w:rsidRPr="008E4047">
        <w:rPr>
          <w:rFonts w:ascii="PT Astra Serif" w:hAnsi="PT Astra Serif" w:cs="PT Astra Serif"/>
          <w:sz w:val="26"/>
          <w:szCs w:val="26"/>
        </w:rPr>
        <w:t xml:space="preserve"> - </w:t>
      </w:r>
      <w:hyperlink r:id="rId10" w:history="1">
        <w:r w:rsidRPr="008E4047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8E4047">
        <w:rPr>
          <w:rFonts w:ascii="PT Astra Serif" w:hAnsi="PT Astra Serif" w:cs="PT Astra Serif"/>
          <w:sz w:val="26"/>
          <w:szCs w:val="26"/>
        </w:rPr>
        <w:t xml:space="preserve">, </w:t>
      </w:r>
      <w:hyperlink r:id="rId11" w:history="1">
        <w:r w:rsidRPr="008E4047">
          <w:rPr>
            <w:rFonts w:ascii="PT Astra Serif" w:hAnsi="PT Astra Serif" w:cs="PT Astra Serif"/>
            <w:sz w:val="26"/>
            <w:szCs w:val="26"/>
          </w:rPr>
          <w:t>6</w:t>
        </w:r>
      </w:hyperlink>
      <w:r w:rsidRPr="008E4047">
        <w:rPr>
          <w:rFonts w:ascii="PT Astra Serif" w:hAnsi="PT Astra Serif" w:cs="PT Astra Serif"/>
          <w:sz w:val="26"/>
          <w:szCs w:val="26"/>
        </w:rPr>
        <w:t xml:space="preserve"> - </w:t>
      </w:r>
      <w:hyperlink r:id="rId12" w:history="1">
        <w:r w:rsidRPr="008E4047">
          <w:rPr>
            <w:rFonts w:ascii="PT Astra Serif" w:hAnsi="PT Astra Serif" w:cs="PT Astra Serif"/>
            <w:sz w:val="26"/>
            <w:szCs w:val="26"/>
          </w:rPr>
          <w:t>11</w:t>
        </w:r>
      </w:hyperlink>
      <w:r w:rsidRPr="008E4047">
        <w:rPr>
          <w:rFonts w:ascii="PT Astra Serif" w:hAnsi="PT Astra Serif" w:cs="PT Astra Serif"/>
          <w:sz w:val="26"/>
          <w:szCs w:val="26"/>
        </w:rPr>
        <w:t xml:space="preserve"> приложения </w:t>
      </w:r>
      <w:r>
        <w:rPr>
          <w:rFonts w:ascii="PT Astra Serif" w:hAnsi="PT Astra Serif" w:cs="PT Astra Serif"/>
          <w:sz w:val="26"/>
          <w:szCs w:val="26"/>
        </w:rPr>
        <w:t>№</w:t>
      </w:r>
      <w:r w:rsidRPr="008E4047">
        <w:rPr>
          <w:rFonts w:ascii="PT Astra Serif" w:hAnsi="PT Astra Serif" w:cs="PT Astra Serif"/>
          <w:sz w:val="26"/>
          <w:szCs w:val="26"/>
        </w:rPr>
        <w:t xml:space="preserve"> 1 к настоящему Порядку, за исключением получателей субсидии, обеспечивших сохранение и (или) увеличение маточного поголовья крупного рогатого скота по состоянию на 1 января текущего года к 1 января предшествующего года</w:t>
      </w:r>
      <w:proofErr w:type="gramStart"/>
      <w:r w:rsidRPr="008E4047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A2035C" w:rsidRDefault="008E4047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2) подпункт 1) пункта 34 дополнить подпунктом и) в следующей редакции:</w:t>
      </w:r>
    </w:p>
    <w:p w:rsidR="008E4047" w:rsidRDefault="008E4047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«и) </w:t>
      </w:r>
      <w:r>
        <w:rPr>
          <w:rFonts w:ascii="PT Astra Serif" w:hAnsi="PT Astra Serif" w:cs="PT Astra Serif"/>
          <w:sz w:val="26"/>
          <w:szCs w:val="26"/>
        </w:rPr>
        <w:t xml:space="preserve">на возмещение части затрат по внесению платежей по договорам финансовой аренды (лизинга), заключенным в </w:t>
      </w:r>
      <w:r w:rsidRPr="008E4047">
        <w:rPr>
          <w:rFonts w:ascii="PT Astra Serif" w:hAnsi="PT Astra Serif" w:cs="PT Astra Serif"/>
          <w:sz w:val="26"/>
          <w:szCs w:val="26"/>
        </w:rPr>
        <w:t>2024 году</w:t>
      </w:r>
      <w:r>
        <w:rPr>
          <w:rFonts w:ascii="PT Astra Serif" w:hAnsi="PT Astra Serif" w:cs="PT Astra Serif"/>
          <w:sz w:val="26"/>
          <w:szCs w:val="26"/>
        </w:rPr>
        <w:t xml:space="preserve"> на срок менее 3 лет, на приобретение техники по </w:t>
      </w:r>
      <w:hyperlink r:id="rId13" w:history="1">
        <w:r w:rsidRPr="008E4047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видам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ставкам согласно пункту 11 приложения № 1 к настоящему Порядку</w:t>
      </w:r>
      <w:proofErr w:type="gramStart"/>
      <w:r>
        <w:rPr>
          <w:rFonts w:ascii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hAnsi="PT Astra Serif" w:cs="PT Astra Serif"/>
          <w:sz w:val="26"/>
          <w:szCs w:val="26"/>
        </w:rPr>
        <w:t>;</w:t>
      </w:r>
    </w:p>
    <w:p w:rsidR="002B03F5" w:rsidRDefault="008E4047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="002B03F5">
        <w:rPr>
          <w:rFonts w:ascii="PT Astra Serif" w:hAnsi="PT Astra Serif" w:cs="PT Astra Serif"/>
          <w:sz w:val="26"/>
          <w:szCs w:val="26"/>
        </w:rPr>
        <w:t>приложение № 1 к Порядку изложить в редакции согласно приложению к настоящему приказу.</w:t>
      </w:r>
    </w:p>
    <w:p w:rsidR="00706D29" w:rsidRPr="004F0896" w:rsidRDefault="00B86368" w:rsidP="00B863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="00706D29" w:rsidRPr="004F089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06D29" w:rsidRPr="004F0896">
        <w:rPr>
          <w:rFonts w:ascii="PT Astra Serif" w:hAnsi="PT Astra Serif" w:cs="PT Astra Serif"/>
          <w:sz w:val="26"/>
          <w:szCs w:val="26"/>
          <w:lang w:eastAsia="en-US"/>
        </w:rPr>
        <w:t>с</w:t>
      </w:r>
      <w:r w:rsidR="00B1503E">
        <w:rPr>
          <w:rFonts w:ascii="PT Astra Serif" w:hAnsi="PT Astra Serif" w:cs="PT Astra Serif"/>
          <w:sz w:val="26"/>
          <w:szCs w:val="26"/>
          <w:lang w:eastAsia="en-US"/>
        </w:rPr>
        <w:t>о дня его официального опубликования</w:t>
      </w:r>
      <w:r w:rsidR="003B3E3D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4F0896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4F0896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4F0896">
        <w:tc>
          <w:tcPr>
            <w:tcW w:w="3831" w:type="dxa"/>
            <w:shd w:val="clear" w:color="FFFFFF" w:fill="FFFFFF"/>
            <w:vAlign w:val="center"/>
          </w:tcPr>
          <w:p w:rsidR="00C93EAD" w:rsidRPr="004F0896" w:rsidRDefault="00BB313F" w:rsidP="00BB313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4F0896" w:rsidRDefault="00A16C17" w:rsidP="00B47976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B3E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4F0896" w:rsidRDefault="00BB313F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E4047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0640C" w:rsidRDefault="008E4047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</w:t>
      </w:r>
      <w:r w:rsidR="00D0640C" w:rsidRPr="00D0640C">
        <w:rPr>
          <w:rFonts w:ascii="PT Astra Serif" w:eastAsia="PT Astra Serif" w:hAnsi="PT Astra Serif" w:cs="PT Astra Serif"/>
        </w:rPr>
        <w:t>ондаренко С.С.</w:t>
      </w:r>
    </w:p>
    <w:p w:rsidR="002B03F5" w:rsidRDefault="002B03F5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  <w:r w:rsidRPr="002B03F5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по социально-экономическому развитию села Томской области </w:t>
      </w:r>
    </w:p>
    <w:p w:rsidR="00366B8B" w:rsidRPr="00B064CD" w:rsidRDefault="00366B8B" w:rsidP="00366B8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064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345AA6">
        <w:rPr>
          <w:rFonts w:ascii="PT Astra Serif" w:hAnsi="PT Astra Serif" w:cs="PT Astra Serif"/>
          <w:color w:val="000000"/>
          <w:sz w:val="26"/>
          <w:szCs w:val="26"/>
        </w:rPr>
        <w:t>31.07.2024</w:t>
      </w:r>
      <w:r w:rsidRPr="00CF7A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CF7A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CF7A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="00CF7A66">
        <w:rPr>
          <w:rFonts w:ascii="PT Astra Serif" w:hAnsi="PT Astra Serif" w:cs="PT Astra Serif"/>
          <w:color w:val="000000"/>
          <w:sz w:val="26"/>
          <w:szCs w:val="26"/>
        </w:rPr>
        <w:t xml:space="preserve">  </w:t>
      </w:r>
      <w:r w:rsidRPr="00B064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B064CD">
        <w:rPr>
          <w:rFonts w:ascii="PT Astra Serif" w:hAnsi="PT Astra Serif" w:cs="PT Astra Serif"/>
          <w:color w:val="000000"/>
          <w:sz w:val="26"/>
          <w:szCs w:val="26"/>
        </w:rPr>
        <w:t xml:space="preserve">  </w:t>
      </w:r>
      <w:r w:rsidR="000E4525">
        <w:rPr>
          <w:rFonts w:ascii="PT Astra Serif" w:hAnsi="PT Astra Serif" w:cs="PT Astra Serif"/>
          <w:color w:val="000000"/>
          <w:sz w:val="26"/>
          <w:szCs w:val="26"/>
        </w:rPr>
        <w:t>84</w:t>
      </w:r>
      <w:r w:rsidRPr="00CF7A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CF7A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CF7A6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2B03F5" w:rsidRDefault="002B03F5" w:rsidP="002B03F5">
      <w:pPr>
        <w:tabs>
          <w:tab w:val="left" w:pos="7088"/>
        </w:tabs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Приложение № 1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 Порядку предоставления субсидий на возмещение части затрат на обеспечение технической и технологической модернизации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сельскохозяйственного производства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B03F5" w:rsidRP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6"/>
          <w:szCs w:val="26"/>
        </w:rPr>
      </w:pPr>
      <w:r w:rsidRPr="002B03F5">
        <w:rPr>
          <w:rFonts w:ascii="PT Astra Serif" w:hAnsi="PT Astra Serif" w:cs="PT Astra Serif"/>
          <w:bCs/>
          <w:sz w:val="26"/>
          <w:szCs w:val="26"/>
        </w:rPr>
        <w:t>Виды сельскохозяйственной техники, оборудования, машин и ставки субсидии на возмещение части затрат на приобретение сельскохозяйственной техники, оборудования, машин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66"/>
        <w:gridCol w:w="2835"/>
      </w:tblGrid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Наименование сельскохозяйственной техники, оборудования, машин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Ставка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1. Сельскохозяйственная техника, сельскохозяйственные машины, оборудование, специализированный транспорт, фургоны (для транспортировки и обеспечения сохранности при перевозке и реализации сельскохозяйственной продукции и продуктов ее переработки)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40% (но не более 3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2. Зерноуборочные, кормоуборочные комбайны, произведенные и (или) изготовленные на территории Российской Федерации, в том числе, в соответствии с </w:t>
            </w:r>
            <w:hyperlink r:id="rId14" w:history="1">
              <w:r w:rsidRPr="002B03F5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2B03F5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промышленной продукции на те</w:t>
            </w:r>
            <w:r w:rsidR="00A42E15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 w:rsidRPr="002B03F5">
              <w:rPr>
                <w:rFonts w:ascii="PT Astra Serif" w:hAnsi="PT Astra Serif" w:cs="PT Astra Serif"/>
                <w:sz w:val="26"/>
                <w:szCs w:val="26"/>
              </w:rPr>
              <w:t>*;</w:t>
            </w:r>
          </w:p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2B03F5">
              <w:rPr>
                <w:rFonts w:ascii="PT Astra Serif" w:hAnsi="PT Astra Serif" w:cs="PT Astra Serif"/>
                <w:sz w:val="26"/>
                <w:szCs w:val="26"/>
              </w:rPr>
              <w:t xml:space="preserve">Зерноуборочные комбайны до 350 </w:t>
            </w:r>
            <w:proofErr w:type="spellStart"/>
            <w:r w:rsidRPr="002B03F5">
              <w:rPr>
                <w:rFonts w:ascii="PT Astra Serif" w:hAnsi="PT Astra Serif" w:cs="PT Astra Serif"/>
                <w:sz w:val="26"/>
                <w:szCs w:val="26"/>
              </w:rPr>
              <w:t>л.с</w:t>
            </w:r>
            <w:proofErr w:type="spellEnd"/>
            <w:r w:rsidRPr="002B03F5">
              <w:rPr>
                <w:rFonts w:ascii="PT Astra Serif" w:hAnsi="PT Astra Serif" w:cs="PT Astra Serif"/>
                <w:sz w:val="26"/>
                <w:szCs w:val="26"/>
              </w:rPr>
              <w:t xml:space="preserve">. с жаткой,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</w:t>
            </w:r>
            <w:hyperlink r:id="rId15" w:history="1">
              <w:r w:rsidRPr="002B03F5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2B03F5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17.07.2015 № 719  «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О подтверждении производства промышленной продукции на те</w:t>
            </w:r>
            <w:r w:rsidR="00A42E15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*;</w:t>
            </w:r>
            <w:proofErr w:type="gramEnd"/>
          </w:p>
          <w:p w:rsidR="002B03F5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Кормоуборочные комбайны с жаткой и (или) подборщиком и (или) платформой-подборщиком,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</w:t>
            </w:r>
            <w:hyperlink r:id="rId16" w:history="1">
              <w:r w:rsidRPr="002B03F5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17.07.2015 № 719 «О подтверждении производства </w:t>
            </w: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промышленной продукции на те</w:t>
            </w:r>
            <w:r w:rsidR="00A42E15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*;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50% (но не более 8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lastRenderedPageBreak/>
              <w:t xml:space="preserve">3. Тракторы свыше 200 лошадиных сил, произведенные и (или) изготовленные на территории Российской Федерации, в том числе, в соответствии с </w:t>
            </w:r>
            <w:hyperlink r:id="rId17" w:history="1">
              <w:r w:rsidRPr="002B03F5">
                <w:rPr>
                  <w:rFonts w:ascii="PT Astra Serif" w:hAnsi="PT Astra Serif" w:cs="PT Astra Serif"/>
                  <w:sz w:val="26"/>
                  <w:szCs w:val="26"/>
                </w:rPr>
                <w:t>Постановлением</w:t>
              </w:r>
            </w:hyperlink>
            <w:r w:rsidRPr="002B03F5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Правительства Российской Федерации от 17.07.2015 № 719 «О подтверждении производства промышленной продукции на те</w:t>
            </w:r>
            <w:r w:rsidR="00A42E15">
              <w:rPr>
                <w:rFonts w:ascii="PT Astra Serif" w:hAnsi="PT Astra Serif" w:cs="PT Astra Serif"/>
                <w:sz w:val="26"/>
                <w:szCs w:val="26"/>
              </w:rPr>
              <w:t xml:space="preserve">рритории Российской Федерации»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*, посевные комплексы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40% (но не более 6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4. </w:t>
            </w:r>
            <w:proofErr w:type="gramStart"/>
            <w:r w:rsidRPr="002B03F5">
              <w:rPr>
                <w:rFonts w:ascii="PT Astra Serif" w:hAnsi="PT Astra Serif"/>
                <w:sz w:val="26"/>
                <w:szCs w:val="26"/>
              </w:rPr>
              <w:t xml:space="preserve">Зерноуборочные комбайны свыше 350 л. с., с жаткой, приобретенные по одному договору купли-продажи/поставки в комплекте, произведенные и (или) изготовленные на территории Российской Федерации, в том числе, в соответствии с Постановлением Правительства Российской Федерации от 17.07.2015 N 719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«</w:t>
            </w:r>
            <w:r w:rsidRPr="002B03F5">
              <w:rPr>
                <w:rFonts w:ascii="PT Astra Serif" w:hAnsi="PT Astra Serif"/>
                <w:sz w:val="26"/>
                <w:szCs w:val="26"/>
              </w:rPr>
              <w:t>О подтверждении производства промышленной продукции на территории Российской Федерации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 </w:t>
            </w:r>
            <w:r w:rsidRPr="002B03F5">
              <w:rPr>
                <w:rFonts w:ascii="PT Astra Serif" w:hAnsi="PT Astra Serif"/>
                <w:sz w:val="26"/>
                <w:szCs w:val="26"/>
              </w:rPr>
              <w:t>*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 w:rsidP="008E404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50% (но не более 12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</w:t>
            </w:r>
            <w:r w:rsidR="008E4047">
              <w:rPr>
                <w:rFonts w:ascii="PT Astra Serif" w:hAnsi="PT Astra Serif" w:cs="PT Astra Serif"/>
                <w:sz w:val="26"/>
                <w:szCs w:val="26"/>
              </w:rPr>
              <w:t>единицу техники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5. Оборудование зерносушильного и (или) зерноочистительного комплекса, протравливатели семян, мобильная линия подготовки семян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40% (но не более 10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одного получателя субсидии)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 w:rsidP="00A42E1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6. Ягодоуборочные комбайны, оборудование холодильное, морозильное (кроме бытового оборудования) и оборудование для кондиционирования воздуха 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80% (но не более 10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7. 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опрыскиватели,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t>,</w:t>
            </w:r>
            <w:proofErr w:type="gramEnd"/>
            <w:r>
              <w:t xml:space="preserve"> </w:t>
            </w:r>
            <w:r w:rsidRPr="002B03F5">
              <w:rPr>
                <w:rFonts w:ascii="PT Astra Serif" w:hAnsi="PT Astra Serif"/>
                <w:sz w:val="26"/>
                <w:szCs w:val="26"/>
              </w:rPr>
              <w:t>растворный комплекс (узел) для производства КАС, ЖКУ, ЖСУ, СЗР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30% (но не более 3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8. Тракторы в комплекте с фрезой,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ворошители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компоста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40% (но не более 5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руб. за комплект)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9. Сельскохозяйственные машины и оборудование для приготовления &lt;*&gt; и (или) раздачи кормов, упаковщик рулонов, молочное такси, охладитель молока закрытого типа, </w:t>
            </w:r>
            <w:proofErr w:type="spellStart"/>
            <w:r w:rsidRPr="002B03F5">
              <w:rPr>
                <w:rFonts w:ascii="PT Astra Serif" w:hAnsi="PT Astra Serif"/>
                <w:sz w:val="26"/>
                <w:szCs w:val="26"/>
              </w:rPr>
              <w:t>подталкиватель</w:t>
            </w:r>
            <w:proofErr w:type="spellEnd"/>
            <w:r w:rsidRPr="002B03F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2B03F5">
              <w:rPr>
                <w:rFonts w:ascii="PT Astra Serif" w:hAnsi="PT Astra Serif"/>
                <w:sz w:val="26"/>
                <w:szCs w:val="26"/>
              </w:rPr>
              <w:t>–</w:t>
            </w:r>
            <w:proofErr w:type="spellStart"/>
            <w:r w:rsidRPr="002B03F5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2B03F5">
              <w:rPr>
                <w:rFonts w:ascii="PT Astra Serif" w:hAnsi="PT Astra Serif"/>
                <w:sz w:val="26"/>
                <w:szCs w:val="26"/>
              </w:rPr>
              <w:t>орошитель</w:t>
            </w:r>
            <w:proofErr w:type="spellEnd"/>
            <w:r w:rsidRPr="002B03F5">
              <w:rPr>
                <w:rFonts w:ascii="PT Astra Serif" w:hAnsi="PT Astra Serif"/>
                <w:sz w:val="26"/>
                <w:szCs w:val="26"/>
              </w:rPr>
              <w:t xml:space="preserve"> кормов, специальный бункер для перевозки и разгрузки сухих кормов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 w:rsidP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40% (но не более 8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10. Оборудование для закладки зерна на хранение в рукава:</w:t>
            </w:r>
          </w:p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- бункеры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перегрузчики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>;</w:t>
            </w:r>
          </w:p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- загрузчики рукавов;</w:t>
            </w:r>
          </w:p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зерноупаковочные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машины;</w:t>
            </w:r>
          </w:p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</w:rPr>
              <w:t>зерноразгрузочные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машины.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30% (но не более 3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млн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рублей на ед. техники)</w:t>
            </w:r>
          </w:p>
        </w:tc>
      </w:tr>
      <w:tr w:rsidR="002B03F5" w:rsidTr="002B03F5"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Default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11. </w:t>
            </w:r>
            <w:r w:rsidRPr="002B03F5">
              <w:rPr>
                <w:rFonts w:ascii="PT Astra Serif" w:hAnsi="PT Astra Serif"/>
                <w:sz w:val="26"/>
                <w:szCs w:val="26"/>
              </w:rPr>
              <w:t xml:space="preserve">Рефрижератор (для транспортировки и обеспечения </w:t>
            </w:r>
            <w:r w:rsidRPr="002B03F5">
              <w:rPr>
                <w:rFonts w:ascii="PT Astra Serif" w:hAnsi="PT Astra Serif"/>
                <w:sz w:val="26"/>
                <w:szCs w:val="26"/>
              </w:rPr>
              <w:lastRenderedPageBreak/>
              <w:t>сохранности при перевозке и реализации сельскохозяйственной продукции не более 5 т.)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3F5" w:rsidRPr="002B03F5" w:rsidRDefault="002B03F5" w:rsidP="002B03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B03F5">
              <w:rPr>
                <w:rFonts w:ascii="PT Astra Serif" w:hAnsi="PT Astra Serif"/>
                <w:sz w:val="26"/>
                <w:szCs w:val="26"/>
              </w:rPr>
              <w:lastRenderedPageBreak/>
              <w:t xml:space="preserve">40% (но не более 5 </w:t>
            </w:r>
            <w:proofErr w:type="gramStart"/>
            <w:r w:rsidRPr="002B03F5">
              <w:rPr>
                <w:rFonts w:ascii="PT Astra Serif" w:hAnsi="PT Astra Serif"/>
                <w:sz w:val="26"/>
                <w:szCs w:val="26"/>
              </w:rPr>
              <w:t>млн</w:t>
            </w:r>
            <w:proofErr w:type="gramEnd"/>
            <w:r w:rsidRPr="002B03F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B03F5">
              <w:rPr>
                <w:rFonts w:ascii="PT Astra Serif" w:hAnsi="PT Astra Serif"/>
                <w:sz w:val="26"/>
                <w:szCs w:val="26"/>
              </w:rPr>
              <w:lastRenderedPageBreak/>
              <w:t>руб. на ед. техники)</w:t>
            </w:r>
          </w:p>
        </w:tc>
      </w:tr>
    </w:tbl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--------------------------------</w:t>
      </w:r>
    </w:p>
    <w:p w:rsidR="002B03F5" w:rsidRDefault="00A42E1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6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*</w:t>
      </w:r>
      <w:r w:rsidR="002B03F5" w:rsidRPr="002B03F5">
        <w:rPr>
          <w:rFonts w:ascii="PT Astra Serif" w:hAnsi="PT Astra Serif" w:cs="PT Astra Serif"/>
          <w:sz w:val="26"/>
          <w:szCs w:val="26"/>
        </w:rPr>
        <w:t xml:space="preserve"> В соответствии с Общероссийским </w:t>
      </w:r>
      <w:hyperlink r:id="rId18" w:history="1">
        <w:r w:rsidR="002B03F5" w:rsidRPr="002B03F5">
          <w:rPr>
            <w:rFonts w:ascii="PT Astra Serif" w:hAnsi="PT Astra Serif" w:cs="PT Astra Serif"/>
            <w:sz w:val="26"/>
            <w:szCs w:val="26"/>
          </w:rPr>
          <w:t>классификатором</w:t>
        </w:r>
      </w:hyperlink>
      <w:r w:rsidR="002B03F5" w:rsidRPr="002B03F5">
        <w:rPr>
          <w:rFonts w:ascii="PT Astra Serif" w:hAnsi="PT Astra Serif" w:cs="PT Astra Serif"/>
          <w:sz w:val="26"/>
          <w:szCs w:val="26"/>
        </w:rPr>
        <w:t xml:space="preserve"> продукции по видам </w:t>
      </w:r>
      <w:r w:rsidR="002B03F5">
        <w:rPr>
          <w:rFonts w:ascii="PT Astra Serif" w:hAnsi="PT Astra Serif" w:cs="PT Astra Serif"/>
          <w:sz w:val="26"/>
          <w:szCs w:val="26"/>
        </w:rPr>
        <w:t xml:space="preserve">экономической деятельности </w:t>
      </w:r>
      <w:proofErr w:type="gramStart"/>
      <w:r w:rsidR="002B03F5">
        <w:rPr>
          <w:rFonts w:ascii="PT Astra Serif" w:hAnsi="PT Astra Serif" w:cs="PT Astra Serif"/>
          <w:sz w:val="26"/>
          <w:szCs w:val="26"/>
        </w:rPr>
        <w:t>ОК</w:t>
      </w:r>
      <w:proofErr w:type="gramEnd"/>
      <w:r w:rsidR="002B03F5">
        <w:rPr>
          <w:rFonts w:ascii="PT Astra Serif" w:hAnsi="PT Astra Serif" w:cs="PT Astra Serif"/>
          <w:sz w:val="26"/>
          <w:szCs w:val="26"/>
        </w:rPr>
        <w:t xml:space="preserve"> 034-2014 (КПЕС 2008), утвержденным Приказом Федеральной службы государственной статистики от 31.01.2014 № 14-ст «О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(ОКПД 2) ОК 034-2014 (КПЕС 2008)».</w:t>
      </w:r>
    </w:p>
    <w:p w:rsidR="002B03F5" w:rsidRDefault="002B03F5" w:rsidP="002B03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2B03F5" w:rsidRDefault="002B03F5" w:rsidP="002B03F5">
      <w:pP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sectPr w:rsidR="002B03F5" w:rsidSect="003D715F">
      <w:headerReference w:type="default" r:id="rId19"/>
      <w:headerReference w:type="first" r:id="rId2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BF6" w:rsidRDefault="00ED2BF6">
      <w:r>
        <w:separator/>
      </w:r>
    </w:p>
  </w:endnote>
  <w:endnote w:type="continuationSeparator" w:id="0">
    <w:p w:rsidR="00ED2BF6" w:rsidRDefault="00ED2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BF6" w:rsidRDefault="00ED2BF6">
      <w:r>
        <w:separator/>
      </w:r>
    </w:p>
  </w:footnote>
  <w:footnote w:type="continuationSeparator" w:id="0">
    <w:p w:rsidR="00ED2BF6" w:rsidRDefault="00ED2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50205">
          <w:rPr>
            <w:rFonts w:ascii="PT Astra Serif" w:hAnsi="PT Astra Serif"/>
            <w:b w:val="0"/>
            <w:noProof/>
            <w:sz w:val="24"/>
            <w:szCs w:val="24"/>
          </w:rPr>
          <w:t>4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955619C" wp14:editId="0B8E9616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923B9"/>
    <w:rsid w:val="000C2AD3"/>
    <w:rsid w:val="000D5B73"/>
    <w:rsid w:val="000E093C"/>
    <w:rsid w:val="000E4525"/>
    <w:rsid w:val="000F23D0"/>
    <w:rsid w:val="00116845"/>
    <w:rsid w:val="00125915"/>
    <w:rsid w:val="00133449"/>
    <w:rsid w:val="00140669"/>
    <w:rsid w:val="00154F6A"/>
    <w:rsid w:val="001619EF"/>
    <w:rsid w:val="001716AA"/>
    <w:rsid w:val="00196380"/>
    <w:rsid w:val="001A0DB6"/>
    <w:rsid w:val="001A460D"/>
    <w:rsid w:val="001C7F72"/>
    <w:rsid w:val="001E3B70"/>
    <w:rsid w:val="00203B23"/>
    <w:rsid w:val="00204C91"/>
    <w:rsid w:val="00206AE3"/>
    <w:rsid w:val="002422A1"/>
    <w:rsid w:val="00243C23"/>
    <w:rsid w:val="002B03F5"/>
    <w:rsid w:val="002D69C5"/>
    <w:rsid w:val="002F4525"/>
    <w:rsid w:val="0030327E"/>
    <w:rsid w:val="003103E8"/>
    <w:rsid w:val="0031165B"/>
    <w:rsid w:val="003223A5"/>
    <w:rsid w:val="00336AA1"/>
    <w:rsid w:val="00345AA6"/>
    <w:rsid w:val="00366343"/>
    <w:rsid w:val="00366B8B"/>
    <w:rsid w:val="003767AC"/>
    <w:rsid w:val="00394288"/>
    <w:rsid w:val="003950BD"/>
    <w:rsid w:val="003B3E3D"/>
    <w:rsid w:val="003D715F"/>
    <w:rsid w:val="004022E0"/>
    <w:rsid w:val="00423BCF"/>
    <w:rsid w:val="00437758"/>
    <w:rsid w:val="004427A0"/>
    <w:rsid w:val="004658A2"/>
    <w:rsid w:val="004806F3"/>
    <w:rsid w:val="004825D5"/>
    <w:rsid w:val="004A0F2E"/>
    <w:rsid w:val="004C646D"/>
    <w:rsid w:val="004D2578"/>
    <w:rsid w:val="004F0896"/>
    <w:rsid w:val="0058264F"/>
    <w:rsid w:val="005B6447"/>
    <w:rsid w:val="005C6E6E"/>
    <w:rsid w:val="005E681F"/>
    <w:rsid w:val="00610432"/>
    <w:rsid w:val="00676CEB"/>
    <w:rsid w:val="006843B0"/>
    <w:rsid w:val="006C099B"/>
    <w:rsid w:val="006E4FD8"/>
    <w:rsid w:val="006E50A2"/>
    <w:rsid w:val="006F11C5"/>
    <w:rsid w:val="006F33EE"/>
    <w:rsid w:val="00702143"/>
    <w:rsid w:val="00706D29"/>
    <w:rsid w:val="0071110A"/>
    <w:rsid w:val="00731885"/>
    <w:rsid w:val="0073755A"/>
    <w:rsid w:val="00751EED"/>
    <w:rsid w:val="00793C4D"/>
    <w:rsid w:val="007E1337"/>
    <w:rsid w:val="0083767A"/>
    <w:rsid w:val="008637E5"/>
    <w:rsid w:val="0088124E"/>
    <w:rsid w:val="00882FB8"/>
    <w:rsid w:val="008975B6"/>
    <w:rsid w:val="008B20A4"/>
    <w:rsid w:val="008B4447"/>
    <w:rsid w:val="008C1C35"/>
    <w:rsid w:val="008C4A2E"/>
    <w:rsid w:val="008E4047"/>
    <w:rsid w:val="008E6486"/>
    <w:rsid w:val="00901FAB"/>
    <w:rsid w:val="009025D4"/>
    <w:rsid w:val="00912475"/>
    <w:rsid w:val="0091583D"/>
    <w:rsid w:val="0094493C"/>
    <w:rsid w:val="009466E4"/>
    <w:rsid w:val="00953490"/>
    <w:rsid w:val="00957B52"/>
    <w:rsid w:val="00981CB4"/>
    <w:rsid w:val="009941E0"/>
    <w:rsid w:val="00994336"/>
    <w:rsid w:val="009A58E0"/>
    <w:rsid w:val="00A16C17"/>
    <w:rsid w:val="00A17DA2"/>
    <w:rsid w:val="00A2035C"/>
    <w:rsid w:val="00A34BC9"/>
    <w:rsid w:val="00A37577"/>
    <w:rsid w:val="00A42E15"/>
    <w:rsid w:val="00A5155B"/>
    <w:rsid w:val="00A81815"/>
    <w:rsid w:val="00A919AC"/>
    <w:rsid w:val="00AA1F79"/>
    <w:rsid w:val="00AC7194"/>
    <w:rsid w:val="00AE745F"/>
    <w:rsid w:val="00AF3EF8"/>
    <w:rsid w:val="00B01D62"/>
    <w:rsid w:val="00B064CD"/>
    <w:rsid w:val="00B1503E"/>
    <w:rsid w:val="00B23D59"/>
    <w:rsid w:val="00B47976"/>
    <w:rsid w:val="00B76DD4"/>
    <w:rsid w:val="00B86368"/>
    <w:rsid w:val="00B94170"/>
    <w:rsid w:val="00BB313F"/>
    <w:rsid w:val="00C119C5"/>
    <w:rsid w:val="00C279BD"/>
    <w:rsid w:val="00C41030"/>
    <w:rsid w:val="00C64B62"/>
    <w:rsid w:val="00C6514F"/>
    <w:rsid w:val="00C74ECF"/>
    <w:rsid w:val="00C93EAD"/>
    <w:rsid w:val="00CB4702"/>
    <w:rsid w:val="00CD2DA9"/>
    <w:rsid w:val="00CD5EEB"/>
    <w:rsid w:val="00CE0196"/>
    <w:rsid w:val="00CE3106"/>
    <w:rsid w:val="00CF7A66"/>
    <w:rsid w:val="00D0073A"/>
    <w:rsid w:val="00D0640C"/>
    <w:rsid w:val="00D24E3D"/>
    <w:rsid w:val="00D27D5F"/>
    <w:rsid w:val="00D37FF1"/>
    <w:rsid w:val="00D57FC6"/>
    <w:rsid w:val="00D85BD6"/>
    <w:rsid w:val="00DF245B"/>
    <w:rsid w:val="00E10392"/>
    <w:rsid w:val="00E10DC0"/>
    <w:rsid w:val="00E146DE"/>
    <w:rsid w:val="00E2271E"/>
    <w:rsid w:val="00E47B9F"/>
    <w:rsid w:val="00E54CDD"/>
    <w:rsid w:val="00E90C66"/>
    <w:rsid w:val="00E93F36"/>
    <w:rsid w:val="00E9513E"/>
    <w:rsid w:val="00EA6E00"/>
    <w:rsid w:val="00ED2BF6"/>
    <w:rsid w:val="00ED690B"/>
    <w:rsid w:val="00ED7CCE"/>
    <w:rsid w:val="00EE7827"/>
    <w:rsid w:val="00F03931"/>
    <w:rsid w:val="00F046F2"/>
    <w:rsid w:val="00F201B0"/>
    <w:rsid w:val="00F211FF"/>
    <w:rsid w:val="00F215FA"/>
    <w:rsid w:val="00F44376"/>
    <w:rsid w:val="00F50205"/>
    <w:rsid w:val="00F50C56"/>
    <w:rsid w:val="00F56A54"/>
    <w:rsid w:val="00F57804"/>
    <w:rsid w:val="00F768FC"/>
    <w:rsid w:val="00F973EB"/>
    <w:rsid w:val="00FA02D2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3722&amp;dst=101118" TargetMode="External"/><Relationship Id="rId13" Type="http://schemas.openxmlformats.org/officeDocument/2006/relationships/hyperlink" Target="https://login.consultant.ru/link/?req=doc&amp;base=RLAW091&amp;n=163722&amp;dst=101160" TargetMode="External"/><Relationship Id="rId18" Type="http://schemas.openxmlformats.org/officeDocument/2006/relationships/hyperlink" Target="https://login.consultant.ru/link/?req=doc&amp;base=LAW&amp;n=466751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63722&amp;dst=101173" TargetMode="External"/><Relationship Id="rId17" Type="http://schemas.openxmlformats.org/officeDocument/2006/relationships/hyperlink" Target="https://login.consultant.ru/link/?req=doc&amp;base=LAW&amp;n=480087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80087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63722&amp;dst=10116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0087" TargetMode="External"/><Relationship Id="rId10" Type="http://schemas.openxmlformats.org/officeDocument/2006/relationships/hyperlink" Target="https://login.consultant.ru/link/?req=doc&amp;base=RLAW091&amp;n=163722&amp;dst=101166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63722&amp;dst=101162" TargetMode="External"/><Relationship Id="rId14" Type="http://schemas.openxmlformats.org/officeDocument/2006/relationships/hyperlink" Target="https://login.consultant.ru/link/?req=doc&amp;base=LAW&amp;n=480087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1151</Words>
  <Characters>6562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2024-07-30T08:05:00Z</cp:lastPrinted>
  <dcterms:created xsi:type="dcterms:W3CDTF">2024-08-14T04:39:00Z</dcterms:created>
  <dcterms:modified xsi:type="dcterms:W3CDTF">2024-08-14T04:39:00Z</dcterms:modified>
</cp:coreProperties>
</file>