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B1474E">
        <w:tc>
          <w:tcPr>
            <w:tcW w:w="1701" w:type="dxa"/>
            <w:tcBorders>
              <w:bottom w:val="none" w:sz="4" w:space="0" w:color="000000"/>
            </w:tcBorders>
          </w:tcPr>
          <w:p w:rsidR="00B1474E" w:rsidRDefault="00707797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02.12.2024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B1474E" w:rsidRDefault="00B1474E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B1474E" w:rsidRDefault="00206D22" w:rsidP="00707797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0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bookmarkEnd w:id="0"/>
            <w:r w:rsidR="00707797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118</w:t>
            </w:r>
          </w:p>
        </w:tc>
      </w:tr>
    </w:tbl>
    <w:p w:rsidR="00B1474E" w:rsidRDefault="00707797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 w:rsidRPr="00707797">
        <w:rPr>
          <w:rFonts w:ascii="PT Astra Serif" w:hAnsi="PT Astra Serif" w:cs="Times New Roman"/>
          <w:sz w:val="28"/>
          <w:szCs w:val="28"/>
        </w:rPr>
        <w:t>О внесении изменения в приказ Департамента по социально-экономическому развитию села Томской области от 15.03.2023 № 28</w:t>
      </w:r>
      <w:r w:rsidR="00206D22">
        <w:rPr>
          <w:rFonts w:ascii="PT Astra Serif" w:hAnsi="PT Astra Serif" w:cs="Times New Roman"/>
          <w:sz w:val="28"/>
          <w:szCs w:val="28"/>
        </w:rPr>
        <w:t xml:space="preserve"> </w:t>
      </w:r>
    </w:p>
    <w:p w:rsidR="00B1474E" w:rsidRDefault="00B1474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B1474E" w:rsidRDefault="00B1474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B1474E" w:rsidRDefault="0070779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07797">
        <w:rPr>
          <w:rFonts w:ascii="PT Astra Serif" w:hAnsi="PT Astra Serif" w:cs="Times New Roman"/>
          <w:sz w:val="28"/>
          <w:szCs w:val="28"/>
        </w:rPr>
        <w:t xml:space="preserve">В целях совершенствования нормативного правового акта </w:t>
      </w:r>
    </w:p>
    <w:p w:rsidR="00B1474E" w:rsidRDefault="00206D2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707797" w:rsidRPr="00707797" w:rsidRDefault="00707797" w:rsidP="0070779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07797">
        <w:rPr>
          <w:rFonts w:ascii="PT Astra Serif" w:hAnsi="PT Astra Serif" w:cs="Times New Roman"/>
          <w:sz w:val="28"/>
          <w:szCs w:val="28"/>
        </w:rPr>
        <w:t xml:space="preserve">1. </w:t>
      </w:r>
      <w:proofErr w:type="gramStart"/>
      <w:r w:rsidRPr="00707797">
        <w:rPr>
          <w:rFonts w:ascii="PT Astra Serif" w:hAnsi="PT Astra Serif" w:cs="Times New Roman"/>
          <w:sz w:val="28"/>
          <w:szCs w:val="28"/>
        </w:rPr>
        <w:t>Внести в приказ Департамента по социально-экономическому развитию села Томской области от 15.03.2023 № 28 «Об утверждении Порядка предоставления субсидий на стимулирование увеличения производства картофеля и овощей» (Официальный интернет-портал правовой информации http://pravo.gov.ru, 16.03.2023 № 7001202303160004) изменение, дополнив Порядок предоставления субсидий на стимулирование увеличения производства картофеля и овощей, утвержденный указанным приказом, пунктом 41 следующего содержания:</w:t>
      </w:r>
      <w:proofErr w:type="gramEnd"/>
    </w:p>
    <w:p w:rsidR="00707797" w:rsidRPr="00707797" w:rsidRDefault="00707797" w:rsidP="0070779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07797">
        <w:rPr>
          <w:rFonts w:ascii="PT Astra Serif" w:hAnsi="PT Astra Serif" w:cs="Times New Roman"/>
          <w:sz w:val="28"/>
          <w:szCs w:val="28"/>
        </w:rPr>
        <w:t xml:space="preserve">«41. </w:t>
      </w:r>
      <w:proofErr w:type="gramStart"/>
      <w:r w:rsidRPr="00707797">
        <w:rPr>
          <w:rFonts w:ascii="PT Astra Serif" w:hAnsi="PT Astra Serif" w:cs="Times New Roman"/>
          <w:sz w:val="28"/>
          <w:szCs w:val="28"/>
        </w:rPr>
        <w:t xml:space="preserve">Основанием для освобождения получателя субсидии от мер ответственности за </w:t>
      </w:r>
      <w:proofErr w:type="spellStart"/>
      <w:r w:rsidRPr="00707797">
        <w:rPr>
          <w:rFonts w:ascii="PT Astra Serif" w:hAnsi="PT Astra Serif" w:cs="Times New Roman"/>
          <w:sz w:val="28"/>
          <w:szCs w:val="28"/>
        </w:rPr>
        <w:t>недостижение</w:t>
      </w:r>
      <w:proofErr w:type="spellEnd"/>
      <w:r w:rsidRPr="00707797">
        <w:rPr>
          <w:rFonts w:ascii="PT Astra Serif" w:hAnsi="PT Astra Serif" w:cs="Times New Roman"/>
          <w:sz w:val="28"/>
          <w:szCs w:val="28"/>
        </w:rPr>
        <w:t xml:space="preserve"> результата предоставления субсидии, установленных пунктом 39 настоящего Порядка, является установление регионального (межмуниципального) и (или) местного уровня реагирования на чрезвычайную ситуацию природного и техногенного характера (далее – чрезвычайная ситуация), подтвержденное правовым актом Администрации Томской области и (или) органа местного самоуправления, вследствие возникновения которой исполнение обязательств по достижению значений результата предоставления субсидии стало</w:t>
      </w:r>
      <w:proofErr w:type="gramEnd"/>
      <w:r w:rsidRPr="00707797">
        <w:rPr>
          <w:rFonts w:ascii="PT Astra Serif" w:hAnsi="PT Astra Serif" w:cs="Times New Roman"/>
          <w:sz w:val="28"/>
          <w:szCs w:val="28"/>
        </w:rPr>
        <w:t xml:space="preserve"> невозможным.  </w:t>
      </w:r>
    </w:p>
    <w:p w:rsidR="00707797" w:rsidRPr="00707797" w:rsidRDefault="00707797" w:rsidP="0070779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07797">
        <w:rPr>
          <w:rFonts w:ascii="PT Astra Serif" w:hAnsi="PT Astra Serif" w:cs="Times New Roman"/>
          <w:sz w:val="28"/>
          <w:szCs w:val="28"/>
        </w:rPr>
        <w:t>Невозможность исполнения обязательств по достижению значений результата предоставления субсидии ввиду наступления обстоятель</w:t>
      </w:r>
      <w:proofErr w:type="gramStart"/>
      <w:r w:rsidRPr="00707797">
        <w:rPr>
          <w:rFonts w:ascii="PT Astra Serif" w:hAnsi="PT Astra Serif" w:cs="Times New Roman"/>
          <w:sz w:val="28"/>
          <w:szCs w:val="28"/>
        </w:rPr>
        <w:t>ств чр</w:t>
      </w:r>
      <w:proofErr w:type="gramEnd"/>
      <w:r w:rsidRPr="00707797">
        <w:rPr>
          <w:rFonts w:ascii="PT Astra Serif" w:hAnsi="PT Astra Serif" w:cs="Times New Roman"/>
          <w:sz w:val="28"/>
          <w:szCs w:val="28"/>
        </w:rPr>
        <w:t>езвычайной ситуации не освобождает получателя субсидии от исполнения обязанностей по представлению установленной отчетности в сроки, предусмотренные разделом 4 настоящего Порядка.</w:t>
      </w:r>
    </w:p>
    <w:p w:rsidR="00707797" w:rsidRPr="00707797" w:rsidRDefault="00707797" w:rsidP="0070779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07797">
        <w:rPr>
          <w:rFonts w:ascii="PT Astra Serif" w:hAnsi="PT Astra Serif" w:cs="Times New Roman"/>
          <w:sz w:val="28"/>
          <w:szCs w:val="28"/>
        </w:rPr>
        <w:t>К отчету о достижении значений результата предоставления субсидии и значений характеристик получатель субсидии, не исполнивший обязательства по достижению значений результата предоставления субсидии вследствие чрезвычайной ситуации, приобщает документы и материалы, подтверждающие наступление обстоятель</w:t>
      </w:r>
      <w:proofErr w:type="gramStart"/>
      <w:r w:rsidRPr="00707797">
        <w:rPr>
          <w:rFonts w:ascii="PT Astra Serif" w:hAnsi="PT Astra Serif" w:cs="Times New Roman"/>
          <w:sz w:val="28"/>
          <w:szCs w:val="28"/>
        </w:rPr>
        <w:t>ств чр</w:t>
      </w:r>
      <w:proofErr w:type="gramEnd"/>
      <w:r w:rsidRPr="00707797">
        <w:rPr>
          <w:rFonts w:ascii="PT Astra Serif" w:hAnsi="PT Astra Serif" w:cs="Times New Roman"/>
          <w:sz w:val="28"/>
          <w:szCs w:val="28"/>
        </w:rPr>
        <w:t>езвычайной ситуации и их влияние на достижение  значений результата предоставления субсидии, включая:</w:t>
      </w:r>
    </w:p>
    <w:p w:rsidR="00707797" w:rsidRPr="00707797" w:rsidRDefault="00707797" w:rsidP="0070779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07797">
        <w:rPr>
          <w:rFonts w:ascii="PT Astra Serif" w:hAnsi="PT Astra Serif" w:cs="Times New Roman"/>
          <w:sz w:val="28"/>
          <w:szCs w:val="28"/>
        </w:rPr>
        <w:t xml:space="preserve">справку в свободной форме, содержащую сведения об утрате (гибели) </w:t>
      </w:r>
      <w:r w:rsidRPr="00707797">
        <w:rPr>
          <w:rFonts w:ascii="PT Astra Serif" w:hAnsi="PT Astra Serif" w:cs="Times New Roman"/>
          <w:sz w:val="28"/>
          <w:szCs w:val="28"/>
        </w:rPr>
        <w:lastRenderedPageBreak/>
        <w:t xml:space="preserve">сельскохозяйственных культур, оформленную и подписанную получателем субсидии; </w:t>
      </w:r>
    </w:p>
    <w:p w:rsidR="00707797" w:rsidRPr="00707797" w:rsidRDefault="00707797" w:rsidP="0070779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707797">
        <w:rPr>
          <w:rFonts w:ascii="PT Astra Serif" w:hAnsi="PT Astra Serif" w:cs="Times New Roman"/>
          <w:sz w:val="28"/>
          <w:szCs w:val="28"/>
        </w:rPr>
        <w:t>акт обследования сельскохозяйственных культур, утраченных (погибших) в результате чрезвычайной ситуации природного характера, составленный с участием представителей муниципального образования, на территории которого находятся посевные площади погибших (утраченных) сельскохозяйственных культур (по форме согласно приложению № 11 к Порядку осуществления оценки ущерба, причиненного сельскохозяйственным товаропроизводителям в результате чрезвычайных ситуаций природного характера, утвержденному приказом Минсельхоза России от 03.04.2024 № 187 «Об утверждении Порядка осуществления оценки ущерба</w:t>
      </w:r>
      <w:proofErr w:type="gramEnd"/>
      <w:r w:rsidRPr="00707797">
        <w:rPr>
          <w:rFonts w:ascii="PT Astra Serif" w:hAnsi="PT Astra Serif" w:cs="Times New Roman"/>
          <w:sz w:val="28"/>
          <w:szCs w:val="28"/>
        </w:rPr>
        <w:t xml:space="preserve">, причиненного сельскохозяйственным товаропроизводителям в результате чрезвычайных ситуаций природного характера»; </w:t>
      </w:r>
    </w:p>
    <w:p w:rsidR="00707797" w:rsidRPr="00707797" w:rsidRDefault="00707797" w:rsidP="0070779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07797">
        <w:rPr>
          <w:rFonts w:ascii="PT Astra Serif" w:hAnsi="PT Astra Serif" w:cs="Times New Roman"/>
          <w:sz w:val="28"/>
          <w:szCs w:val="28"/>
        </w:rPr>
        <w:t xml:space="preserve">цветные фотоматериалы с изображением посевов сельскохозяйственных культур, утраченных (погибших) в результате чрезвычайной ситуации, с указанием даты и времени съемки, вида чрезвычайной ситуации, кадастрового номера и общей площади земельного участка, площади утраты (гибели) посевов сельскохозяйственных культур, наименования пострадавшей сельскохозяйственной культуры (при наличии). </w:t>
      </w:r>
    </w:p>
    <w:p w:rsidR="00707797" w:rsidRPr="00707797" w:rsidRDefault="00707797" w:rsidP="0070779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707797">
        <w:rPr>
          <w:rFonts w:ascii="PT Astra Serif" w:hAnsi="PT Astra Serif" w:cs="Times New Roman"/>
          <w:sz w:val="28"/>
          <w:szCs w:val="28"/>
        </w:rPr>
        <w:t>В течение 20 рабочих дней, следующих за днем окончания срока предоставления отчета о достижении значений результата предоставления субсидий и значений характеристик, предусмотренного абзацем первым пункта 34 настоящего Порядка, отчет получателя субсидии, не исполнившего обязательство по достижению значений результата предоставления субсидии вследствие чрезвычайной ситуации, рассматривает созданная Департаментом комиссия и готовит заключение о влиянии (отсутствии влияния) чрезвычайной ситуации на достижение получателем субсидии</w:t>
      </w:r>
      <w:proofErr w:type="gramEnd"/>
      <w:r w:rsidRPr="00707797">
        <w:rPr>
          <w:rFonts w:ascii="PT Astra Serif" w:hAnsi="PT Astra Serif" w:cs="Times New Roman"/>
          <w:sz w:val="28"/>
          <w:szCs w:val="28"/>
        </w:rPr>
        <w:t xml:space="preserve"> значений результата предоставления субсидии.</w:t>
      </w:r>
    </w:p>
    <w:p w:rsidR="00707797" w:rsidRPr="00707797" w:rsidRDefault="00707797" w:rsidP="0070779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07797">
        <w:rPr>
          <w:rFonts w:ascii="PT Astra Serif" w:hAnsi="PT Astra Serif" w:cs="Times New Roman"/>
          <w:sz w:val="28"/>
          <w:szCs w:val="28"/>
        </w:rPr>
        <w:t xml:space="preserve">Указанное в абзаце седьмом настоящего пункта заключение является основанием для принятия Департаментом решения об освобождении получателя субсидии от мер ответственности за </w:t>
      </w:r>
      <w:proofErr w:type="spellStart"/>
      <w:r w:rsidRPr="00707797">
        <w:rPr>
          <w:rFonts w:ascii="PT Astra Serif" w:hAnsi="PT Astra Serif" w:cs="Times New Roman"/>
          <w:sz w:val="28"/>
          <w:szCs w:val="28"/>
        </w:rPr>
        <w:t>недостижение</w:t>
      </w:r>
      <w:proofErr w:type="spellEnd"/>
      <w:r w:rsidRPr="00707797">
        <w:rPr>
          <w:rFonts w:ascii="PT Astra Serif" w:hAnsi="PT Astra Serif" w:cs="Times New Roman"/>
          <w:sz w:val="28"/>
          <w:szCs w:val="28"/>
        </w:rPr>
        <w:t xml:space="preserve"> значений результата предоставления субсидии либо об отсутствии оснований для освобождения получателя субсидии от мер ответственности за </w:t>
      </w:r>
      <w:proofErr w:type="spellStart"/>
      <w:r w:rsidRPr="00707797">
        <w:rPr>
          <w:rFonts w:ascii="PT Astra Serif" w:hAnsi="PT Astra Serif" w:cs="Times New Roman"/>
          <w:sz w:val="28"/>
          <w:szCs w:val="28"/>
        </w:rPr>
        <w:t>недостижение</w:t>
      </w:r>
      <w:proofErr w:type="spellEnd"/>
      <w:r w:rsidRPr="00707797">
        <w:rPr>
          <w:rFonts w:ascii="PT Astra Serif" w:hAnsi="PT Astra Serif" w:cs="Times New Roman"/>
          <w:sz w:val="28"/>
          <w:szCs w:val="28"/>
        </w:rPr>
        <w:t xml:space="preserve"> значений результата предоставления субсидии. </w:t>
      </w:r>
    </w:p>
    <w:p w:rsidR="00707797" w:rsidRPr="00707797" w:rsidRDefault="00707797" w:rsidP="0070779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707797">
        <w:rPr>
          <w:rFonts w:ascii="PT Astra Serif" w:hAnsi="PT Astra Serif" w:cs="Times New Roman"/>
          <w:sz w:val="28"/>
          <w:szCs w:val="28"/>
        </w:rPr>
        <w:t xml:space="preserve">Решение об освобождении получателя субсидии от мер ответственности за </w:t>
      </w:r>
      <w:proofErr w:type="spellStart"/>
      <w:r w:rsidRPr="00707797">
        <w:rPr>
          <w:rFonts w:ascii="PT Astra Serif" w:hAnsi="PT Astra Serif" w:cs="Times New Roman"/>
          <w:sz w:val="28"/>
          <w:szCs w:val="28"/>
        </w:rPr>
        <w:t>недостижение</w:t>
      </w:r>
      <w:proofErr w:type="spellEnd"/>
      <w:r w:rsidRPr="00707797">
        <w:rPr>
          <w:rFonts w:ascii="PT Astra Serif" w:hAnsi="PT Astra Serif" w:cs="Times New Roman"/>
          <w:sz w:val="28"/>
          <w:szCs w:val="28"/>
        </w:rPr>
        <w:t xml:space="preserve"> значений результата предоставления субсидии вследствие чрезвычайной ситуации,  указанное в абзаце восьмом настоящего пункта, Департамент принимает  и направляет получателю субсидии письменно в течение пяти рабочих дней со дня подготовки заключения о влиянии чрезвычайной ситуации на достижение получателем субсидии значений результата предоставления субсидии, предусмотренного абзацем седьмым настоящего пункта. </w:t>
      </w:r>
      <w:proofErr w:type="gramEnd"/>
    </w:p>
    <w:p w:rsidR="00707797" w:rsidRPr="00707797" w:rsidRDefault="00707797" w:rsidP="0070779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707797">
        <w:rPr>
          <w:rFonts w:ascii="PT Astra Serif" w:hAnsi="PT Astra Serif" w:cs="Times New Roman"/>
          <w:sz w:val="28"/>
          <w:szCs w:val="28"/>
        </w:rPr>
        <w:t xml:space="preserve">Письменное уведомление о возврате субсидии в областной бюджет с указанием суммы и сроков возврата в соответствии с пунктом 39 настоящего </w:t>
      </w:r>
      <w:r w:rsidRPr="00707797">
        <w:rPr>
          <w:rFonts w:ascii="PT Astra Serif" w:hAnsi="PT Astra Serif" w:cs="Times New Roman"/>
          <w:sz w:val="28"/>
          <w:szCs w:val="28"/>
        </w:rPr>
        <w:lastRenderedPageBreak/>
        <w:t>Порядка Департамент направляет получателю субсидии в течение пяти рабочих дней со дня подготовки заключения об отсутствии влияния чрезвычайной ситуации на достижение получателем субсидии значений результата предоставления субсидии, предусмотренного абзацем седьмым настоящего пункта.».</w:t>
      </w:r>
      <w:proofErr w:type="gramEnd"/>
    </w:p>
    <w:p w:rsidR="00707797" w:rsidRDefault="00707797" w:rsidP="0070779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07797">
        <w:rPr>
          <w:rFonts w:ascii="PT Astra Serif" w:hAnsi="PT Astra Serif" w:cs="Times New Roman"/>
          <w:sz w:val="28"/>
          <w:szCs w:val="28"/>
        </w:rPr>
        <w:t>2. Настоящий приказ вступает в силу со дня его официального опубликования.</w:t>
      </w:r>
    </w:p>
    <w:p w:rsidR="00B1474E" w:rsidRDefault="00B1474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B1474E" w:rsidRDefault="00B1474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  <w:lang w:val="en-US"/>
        </w:rPr>
      </w:pPr>
    </w:p>
    <w:p w:rsidR="00B1474E" w:rsidRDefault="00B1474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  <w:lang w:val="en-US"/>
        </w:rPr>
      </w:pPr>
    </w:p>
    <w:tbl>
      <w:tblPr>
        <w:tblW w:w="9891" w:type="dxa"/>
        <w:tblLayout w:type="fixed"/>
        <w:tblLook w:val="04A0" w:firstRow="1" w:lastRow="0" w:firstColumn="1" w:lastColumn="0" w:noHBand="0" w:noVBand="1"/>
      </w:tblPr>
      <w:tblGrid>
        <w:gridCol w:w="3969"/>
        <w:gridCol w:w="2976"/>
        <w:gridCol w:w="2946"/>
      </w:tblGrid>
      <w:tr w:rsidR="00B1474E">
        <w:tc>
          <w:tcPr>
            <w:tcW w:w="396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1474E" w:rsidRDefault="00E95594" w:rsidP="00E9559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</w:t>
            </w:r>
            <w:r w:rsidR="00206D22">
              <w:rPr>
                <w:rFonts w:ascii="PT Astra Serif" w:hAnsi="PT Astra Serif"/>
                <w:sz w:val="28"/>
                <w:szCs w:val="28"/>
              </w:rPr>
              <w:t>ачальник</w:t>
            </w:r>
            <w:bookmarkStart w:id="1" w:name="_GoBack"/>
            <w:bookmarkEnd w:id="1"/>
            <w:r w:rsidR="00206D22">
              <w:rPr>
                <w:rFonts w:ascii="PT Astra Serif" w:hAnsi="PT Astra Serif"/>
                <w:sz w:val="28"/>
                <w:szCs w:val="28"/>
              </w:rPr>
              <w:t xml:space="preserve"> Департамента </w:t>
            </w:r>
          </w:p>
        </w:tc>
        <w:tc>
          <w:tcPr>
            <w:tcW w:w="29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1474E" w:rsidRDefault="00206D22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29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1474E" w:rsidRDefault="00206D22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Е.А. Булкина</w:t>
            </w:r>
          </w:p>
        </w:tc>
      </w:tr>
    </w:tbl>
    <w:p w:rsidR="00B1474E" w:rsidRDefault="00B1474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1474E" w:rsidRDefault="00B1474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1474E" w:rsidRDefault="00B1474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07797" w:rsidRDefault="0070779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07797" w:rsidRDefault="0070779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07797" w:rsidRDefault="0070779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07797" w:rsidRDefault="0070779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07797" w:rsidRDefault="0070779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07797" w:rsidRDefault="0070779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07797" w:rsidRDefault="0070779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07797" w:rsidRDefault="0070779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07797" w:rsidRDefault="0070779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07797" w:rsidRDefault="0070779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07797" w:rsidRDefault="0070779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07797" w:rsidRDefault="0070779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07797" w:rsidRDefault="0070779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07797" w:rsidRDefault="0070779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07797" w:rsidRDefault="0070779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07797" w:rsidRDefault="0070779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07797" w:rsidRDefault="0070779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07797" w:rsidRDefault="0070779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07797" w:rsidRDefault="0070779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07797" w:rsidRDefault="0070779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07797" w:rsidRDefault="0070779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07797" w:rsidRDefault="0070779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07797" w:rsidRDefault="0070779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07797" w:rsidRDefault="0070779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07797" w:rsidRDefault="0070779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07797" w:rsidRDefault="0070779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07797" w:rsidRDefault="0070779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07797" w:rsidRDefault="0070779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07797" w:rsidRDefault="0070779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07797" w:rsidRDefault="0070779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1474E" w:rsidRDefault="00B1474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1474E" w:rsidRDefault="00B1474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1474E" w:rsidRDefault="00206D2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E95594">
        <w:rPr>
          <w:rFonts w:ascii="PT Astra Serif" w:hAnsi="PT Astra Serif"/>
          <w:sz w:val="18"/>
          <w:szCs w:val="18"/>
        </w:rPr>
        <w:t>Матвеева</w:t>
      </w:r>
      <w:r>
        <w:rPr>
          <w:rFonts w:ascii="PT Astra Serif" w:hAnsi="PT Astra Serif"/>
          <w:sz w:val="18"/>
          <w:szCs w:val="18"/>
        </w:rPr>
        <w:t xml:space="preserve"> </w:t>
      </w:r>
      <w:r w:rsidR="00E95594">
        <w:rPr>
          <w:rFonts w:ascii="PT Astra Serif" w:hAnsi="PT Astra Serif"/>
          <w:sz w:val="18"/>
          <w:szCs w:val="18"/>
        </w:rPr>
        <w:t>А</w:t>
      </w:r>
      <w:r>
        <w:rPr>
          <w:rFonts w:ascii="PT Astra Serif" w:hAnsi="PT Astra Serif"/>
          <w:sz w:val="18"/>
          <w:szCs w:val="18"/>
        </w:rPr>
        <w:t>.</w:t>
      </w:r>
      <w:r w:rsidR="00E95594">
        <w:rPr>
          <w:rFonts w:ascii="PT Astra Serif" w:hAnsi="PT Astra Serif"/>
          <w:sz w:val="18"/>
          <w:szCs w:val="18"/>
        </w:rPr>
        <w:t>Н</w:t>
      </w:r>
      <w:r>
        <w:rPr>
          <w:rFonts w:ascii="PT Astra Serif" w:hAnsi="PT Astra Serif"/>
          <w:sz w:val="18"/>
          <w:szCs w:val="18"/>
        </w:rPr>
        <w:t xml:space="preserve">.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sectPr w:rsidR="00B1474E">
      <w:headerReference w:type="default" r:id="rId8"/>
      <w:headerReference w:type="first" r:id="rId9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6D22" w:rsidRDefault="00206D22">
      <w:r>
        <w:separator/>
      </w:r>
    </w:p>
  </w:endnote>
  <w:endnote w:type="continuationSeparator" w:id="0">
    <w:p w:rsidR="00206D22" w:rsidRDefault="00206D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6D22" w:rsidRDefault="00206D22">
      <w:r>
        <w:separator/>
      </w:r>
    </w:p>
  </w:footnote>
  <w:footnote w:type="continuationSeparator" w:id="0">
    <w:p w:rsidR="00206D22" w:rsidRDefault="00206D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74E" w:rsidRDefault="00206D22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E95594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74E" w:rsidRDefault="00206D22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B1474E" w:rsidRDefault="00206D22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по </w:t>
    </w:r>
    <w:proofErr w:type="gramStart"/>
    <w:r>
      <w:rPr>
        <w:rFonts w:ascii="PT Astra Serif" w:eastAsia="PT Astra Serif" w:hAnsi="PT Astra Serif" w:cs="PT Astra Serif"/>
        <w:sz w:val="30"/>
        <w:szCs w:val="30"/>
      </w:rPr>
      <w:t>социально-экономическому</w:t>
    </w:r>
    <w:proofErr w:type="gramEnd"/>
  </w:p>
  <w:p w:rsidR="00B1474E" w:rsidRDefault="00206D22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развитию села </w:t>
    </w: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B1474E" w:rsidRDefault="00206D22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74E"/>
    <w:rsid w:val="00206D22"/>
    <w:rsid w:val="004B3E5E"/>
    <w:rsid w:val="00707797"/>
    <w:rsid w:val="00B1474E"/>
    <w:rsid w:val="00E95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798</Words>
  <Characters>4551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Анна</cp:lastModifiedBy>
  <cp:revision>3</cp:revision>
  <dcterms:created xsi:type="dcterms:W3CDTF">2024-11-29T08:41:00Z</dcterms:created>
  <dcterms:modified xsi:type="dcterms:W3CDTF">2024-11-29T08:55:00Z</dcterms:modified>
</cp:coreProperties>
</file>