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B3D10" w:rsidRPr="000E0084">
        <w:tc>
          <w:tcPr>
            <w:tcW w:w="1701" w:type="dxa"/>
            <w:tcBorders>
              <w:bottom w:val="none" w:sz="4" w:space="0" w:color="000000"/>
            </w:tcBorders>
          </w:tcPr>
          <w:p w:rsidR="00AB3D10" w:rsidRPr="00320ECF" w:rsidRDefault="00320EC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15.05.2025</w:t>
            </w:r>
            <w:bookmarkStart w:id="0" w:name="_GoBack"/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AB3D10" w:rsidRPr="000E0084" w:rsidRDefault="00AB3D1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AB3D10" w:rsidRPr="000E0084" w:rsidRDefault="004D01D8" w:rsidP="00E16C5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0E0084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0E0084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1"/>
            <w:r w:rsidR="00E16C5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47</w:t>
            </w:r>
          </w:p>
        </w:tc>
      </w:tr>
    </w:tbl>
    <w:p w:rsidR="00AB3D10" w:rsidRPr="000E0084" w:rsidRDefault="003D7F0E" w:rsidP="00484A62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0E0084">
        <w:rPr>
          <w:rFonts w:ascii="PT Astra Serif" w:hAnsi="PT Astra Serif" w:cs="Times New Roman"/>
          <w:sz w:val="28"/>
          <w:szCs w:val="28"/>
        </w:rPr>
        <w:t>О</w:t>
      </w:r>
      <w:r w:rsidR="00484A62" w:rsidRPr="000E0084">
        <w:rPr>
          <w:rFonts w:ascii="PT Astra Serif" w:hAnsi="PT Astra Serif" w:cs="Times New Roman"/>
          <w:sz w:val="28"/>
          <w:szCs w:val="28"/>
        </w:rPr>
        <w:t>б утверждении Порядка предоставления субсидии на возмещение части затрат семейных ферм</w:t>
      </w:r>
    </w:p>
    <w:p w:rsidR="00AB3D10" w:rsidRPr="000E0084" w:rsidRDefault="00AB3D1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B3D10" w:rsidRPr="000E0084" w:rsidRDefault="00484A62" w:rsidP="00484A6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0E0084">
        <w:rPr>
          <w:rFonts w:ascii="PT Astra Serif" w:hAnsi="PT Astra Serif" w:cs="Times New Roman"/>
          <w:sz w:val="28"/>
          <w:szCs w:val="28"/>
        </w:rPr>
        <w:t>В соответствии со статьей 78 Бюджетного кодекса Российской Федерации, Законом Томской области от 27 декабря 2024 года № 138-ОЗ «Об областном бюджете на 2025 год и на плановый период 2026 и 2027 годов», постановлением Администрации Томской области от 20.03.2020 № 114а «Об определении Департамента по социально-экономическому развитию села Томской области уполномоченным органом на принятие нормативных правовых актов, утверждающих порядки предоставления субсидий и</w:t>
      </w:r>
      <w:proofErr w:type="gramEnd"/>
      <w:r w:rsidRPr="000E0084">
        <w:rPr>
          <w:rFonts w:ascii="PT Astra Serif" w:hAnsi="PT Astra Serif" w:cs="Times New Roman"/>
          <w:sz w:val="28"/>
          <w:szCs w:val="28"/>
        </w:rPr>
        <w:t xml:space="preserve"> порядки определения объемов и предоставления субсидий»</w:t>
      </w:r>
    </w:p>
    <w:p w:rsidR="00AB3D10" w:rsidRPr="000E0084" w:rsidRDefault="004D01D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0084">
        <w:rPr>
          <w:rFonts w:ascii="PT Astra Serif" w:hAnsi="PT Astra Serif" w:cs="Times New Roman"/>
          <w:sz w:val="28"/>
          <w:szCs w:val="28"/>
        </w:rPr>
        <w:t>ПРИКАЗЫВАЮ:</w:t>
      </w:r>
    </w:p>
    <w:p w:rsidR="004D01D8" w:rsidRPr="000E0084" w:rsidRDefault="004D01D8" w:rsidP="004D01D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0084">
        <w:rPr>
          <w:rFonts w:ascii="PT Astra Serif" w:hAnsi="PT Astra Serif" w:cs="Times New Roman"/>
          <w:sz w:val="28"/>
          <w:szCs w:val="28"/>
        </w:rPr>
        <w:t>1.</w:t>
      </w:r>
      <w:r w:rsidR="00FB1ECF" w:rsidRPr="000E0084">
        <w:rPr>
          <w:rFonts w:ascii="PT Astra Serif" w:hAnsi="PT Astra Serif" w:cs="Times New Roman"/>
          <w:sz w:val="28"/>
          <w:szCs w:val="28"/>
        </w:rPr>
        <w:t> </w:t>
      </w:r>
      <w:r w:rsidR="00484A62" w:rsidRPr="000E0084">
        <w:rPr>
          <w:rFonts w:ascii="PT Astra Serif" w:hAnsi="PT Astra Serif" w:cs="Times New Roman"/>
          <w:sz w:val="28"/>
          <w:szCs w:val="28"/>
        </w:rPr>
        <w:t xml:space="preserve">Утвердить Порядок предоставления субсидии на возмещение части затрат семейных ферм согласно приложению к настоящему приказу. </w:t>
      </w:r>
    </w:p>
    <w:p w:rsidR="00AB3D10" w:rsidRPr="000E0084" w:rsidRDefault="004D01D8" w:rsidP="004D01D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0084">
        <w:rPr>
          <w:rFonts w:ascii="PT Astra Serif" w:hAnsi="PT Astra Serif" w:cs="Times New Roman"/>
          <w:sz w:val="28"/>
          <w:szCs w:val="28"/>
        </w:rPr>
        <w:t>2.</w:t>
      </w:r>
      <w:r w:rsidR="00FB1ECF" w:rsidRPr="000E0084">
        <w:rPr>
          <w:rFonts w:ascii="PT Astra Serif" w:hAnsi="PT Astra Serif" w:cs="Times New Roman"/>
          <w:sz w:val="28"/>
          <w:szCs w:val="28"/>
        </w:rPr>
        <w:t> </w:t>
      </w:r>
      <w:r w:rsidRPr="000E0084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AB3D10" w:rsidRPr="000E0084" w:rsidRDefault="00AB3D1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B3D10" w:rsidRPr="000E0084" w:rsidRDefault="00AB3D1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B3D10" w:rsidRPr="000E0084" w:rsidRDefault="00AB3D1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AB3D10" w:rsidRPr="000E0084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B3D10" w:rsidRPr="000E0084" w:rsidRDefault="004D01D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E0084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B3D10" w:rsidRPr="000E0084" w:rsidRDefault="004D01D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E008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0E008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E008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E0084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0E008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B3D10" w:rsidRPr="000E0084" w:rsidRDefault="004D01D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E0084">
              <w:rPr>
                <w:rFonts w:ascii="PT Astra Serif" w:hAnsi="PT Astra Serif"/>
                <w:sz w:val="28"/>
                <w:szCs w:val="28"/>
              </w:rPr>
              <w:t> Е.А. Булкина</w:t>
            </w:r>
          </w:p>
        </w:tc>
      </w:tr>
    </w:tbl>
    <w:p w:rsidR="00AB3D10" w:rsidRPr="000E0084" w:rsidRDefault="00AB3D1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B3D10" w:rsidRPr="000E0084" w:rsidRDefault="00AB3D1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B3D10" w:rsidRPr="000E0084" w:rsidRDefault="00AB3D1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B3D10" w:rsidRPr="000E0084" w:rsidRDefault="00AB3D1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01D8" w:rsidRPr="000E0084" w:rsidRDefault="004D01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01D8" w:rsidRPr="000E0084" w:rsidRDefault="004D01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01D8" w:rsidRPr="000E0084" w:rsidRDefault="004D01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01D8" w:rsidRPr="000E0084" w:rsidRDefault="004D01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01D8" w:rsidRPr="000E0084" w:rsidRDefault="004D01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01D8" w:rsidRPr="000E0084" w:rsidRDefault="004D01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01D8" w:rsidRPr="000E0084" w:rsidRDefault="004D01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01D8" w:rsidRPr="000E0084" w:rsidRDefault="004D01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01D8" w:rsidRPr="000E0084" w:rsidRDefault="004D01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7226E" w:rsidRPr="000E0084" w:rsidRDefault="0027226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01D8" w:rsidRPr="000E0084" w:rsidRDefault="004D01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01D8" w:rsidRPr="000E0084" w:rsidRDefault="004D01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D01D8" w:rsidRDefault="004D01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14C6" w:rsidRDefault="000514C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14C6" w:rsidRDefault="000514C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14C6" w:rsidRDefault="000514C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E0084" w:rsidRDefault="00D32D98" w:rsidP="000514C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Купцова Е</w:t>
      </w:r>
      <w:r w:rsidR="000514C6">
        <w:rPr>
          <w:rFonts w:ascii="PT Astra Serif" w:hAnsi="PT Astra Serif"/>
          <w:sz w:val="18"/>
          <w:szCs w:val="18"/>
        </w:rPr>
        <w:t>.Н.</w:t>
      </w:r>
    </w:p>
    <w:p w:rsidR="000514C6" w:rsidRPr="000E0084" w:rsidRDefault="000514C6" w:rsidP="000514C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514C6" w:rsidRDefault="002D32E2" w:rsidP="002D32E2">
      <w:pPr>
        <w:tabs>
          <w:tab w:val="left" w:pos="7088"/>
        </w:tabs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</w:p>
    <w:p w:rsidR="002D32E2" w:rsidRPr="000E0084" w:rsidRDefault="002D32E2" w:rsidP="002D32E2">
      <w:pPr>
        <w:tabs>
          <w:tab w:val="left" w:pos="7088"/>
        </w:tabs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t>к приказу Департамента по социально-экономическому развитию села Томской области</w:t>
      </w:r>
    </w:p>
    <w:p w:rsidR="002D32E2" w:rsidRPr="000E0084" w:rsidRDefault="00570957" w:rsidP="002D32E2">
      <w:pPr>
        <w:tabs>
          <w:tab w:val="left" w:pos="7088"/>
        </w:tabs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от </w:t>
      </w:r>
      <w:r w:rsidR="00423B2E">
        <w:rPr>
          <w:rFonts w:ascii="PT Astra Serif" w:eastAsia="PT Astra Serif" w:hAnsi="PT Astra Serif" w:cs="PT Astra Serif"/>
          <w:sz w:val="28"/>
          <w:szCs w:val="28"/>
        </w:rPr>
        <w:t>15</w:t>
      </w:r>
      <w:r w:rsidR="00E16C53">
        <w:rPr>
          <w:rFonts w:ascii="PT Astra Serif" w:eastAsia="PT Astra Serif" w:hAnsi="PT Astra Serif" w:cs="PT Astra Serif"/>
          <w:sz w:val="28"/>
          <w:szCs w:val="28"/>
        </w:rPr>
        <w:t>.05</w:t>
      </w:r>
      <w:r w:rsidR="002D32E2" w:rsidRPr="000E0084">
        <w:rPr>
          <w:rFonts w:ascii="PT Astra Serif" w:eastAsia="PT Astra Serif" w:hAnsi="PT Astra Serif" w:cs="PT Astra Serif"/>
          <w:sz w:val="28"/>
          <w:szCs w:val="28"/>
        </w:rPr>
        <w:t xml:space="preserve">.2025 № </w:t>
      </w:r>
      <w:r w:rsidR="00E16C53">
        <w:rPr>
          <w:rFonts w:ascii="PT Astra Serif" w:eastAsia="PT Astra Serif" w:hAnsi="PT Astra Serif" w:cs="PT Astra Serif"/>
          <w:sz w:val="28"/>
          <w:szCs w:val="28"/>
        </w:rPr>
        <w:t>47</w:t>
      </w:r>
    </w:p>
    <w:p w:rsidR="002D32E2" w:rsidRPr="000E0084" w:rsidRDefault="002D32E2" w:rsidP="002D32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D32E2" w:rsidRPr="000E0084" w:rsidRDefault="002D32E2" w:rsidP="002D32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D32E2" w:rsidRPr="000E0084" w:rsidRDefault="002D32E2" w:rsidP="002D32E2">
      <w:pPr>
        <w:tabs>
          <w:tab w:val="left" w:pos="7088"/>
        </w:tabs>
        <w:ind w:firstLine="709"/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t xml:space="preserve">Порядок предоставления субсидии </w:t>
      </w:r>
    </w:p>
    <w:p w:rsidR="002D32E2" w:rsidRPr="000E0084" w:rsidRDefault="002D32E2" w:rsidP="002D32E2">
      <w:pPr>
        <w:tabs>
          <w:tab w:val="left" w:pos="7088"/>
        </w:tabs>
        <w:ind w:firstLine="709"/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t>на возмещение части затрат семейных ферм</w:t>
      </w:r>
    </w:p>
    <w:p w:rsidR="002D32E2" w:rsidRPr="000E0084" w:rsidRDefault="002D32E2" w:rsidP="002D32E2">
      <w:pPr>
        <w:tabs>
          <w:tab w:val="left" w:pos="7088"/>
        </w:tabs>
        <w:ind w:firstLine="709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2D32E2" w:rsidRPr="000E0084" w:rsidRDefault="002D32E2" w:rsidP="002D32E2">
      <w:pPr>
        <w:tabs>
          <w:tab w:val="left" w:pos="7088"/>
        </w:tabs>
        <w:ind w:firstLine="709"/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t>1. Общие положения о предоставлении субсидии</w:t>
      </w:r>
    </w:p>
    <w:p w:rsidR="002D32E2" w:rsidRPr="000E0084" w:rsidRDefault="002D32E2" w:rsidP="002D32E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D32E2" w:rsidRPr="000E0084" w:rsidRDefault="002D32E2" w:rsidP="002D32E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t>1. Настоящий Порядок определяет правила предоставления субсидии на возмещение части затрат семейных ферм (далее - субсидия).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t>2. </w:t>
      </w:r>
      <w:proofErr w:type="gramStart"/>
      <w:r w:rsidRPr="000E0084">
        <w:rPr>
          <w:rFonts w:ascii="PT Astra Serif" w:eastAsia="PT Astra Serif" w:hAnsi="PT Astra Serif" w:cs="PT Astra Serif"/>
          <w:sz w:val="28"/>
          <w:szCs w:val="28"/>
        </w:rPr>
        <w:t xml:space="preserve">Понятия «семейная ферма», «грант на развитие семейной фермы», «сельские территории», «сельские агломерации», «проект </w:t>
      </w:r>
      <w:proofErr w:type="spellStart"/>
      <w:r w:rsidRPr="000E0084">
        <w:rPr>
          <w:rFonts w:ascii="PT Astra Serif" w:eastAsia="PT Astra Serif" w:hAnsi="PT Astra Serif" w:cs="PT Astra Serif"/>
          <w:sz w:val="28"/>
          <w:szCs w:val="28"/>
        </w:rPr>
        <w:t>грантополучателя</w:t>
      </w:r>
      <w:proofErr w:type="spellEnd"/>
      <w:r w:rsidRPr="000E0084">
        <w:rPr>
          <w:rFonts w:ascii="PT Astra Serif" w:eastAsia="PT Astra Serif" w:hAnsi="PT Astra Serif" w:cs="PT Astra Serif"/>
          <w:sz w:val="28"/>
          <w:szCs w:val="28"/>
        </w:rPr>
        <w:t>», «малые формы хозяйствования», «</w:t>
      </w:r>
      <w:r w:rsidRPr="000E0084">
        <w:rPr>
          <w:rFonts w:ascii="PT Astra Serif" w:hAnsi="PT Astra Serif" w:cs="Arial"/>
          <w:sz w:val="28"/>
          <w:szCs w:val="28"/>
        </w:rPr>
        <w:t>грант «</w:t>
      </w:r>
      <w:proofErr w:type="spellStart"/>
      <w:r w:rsidRPr="000E0084">
        <w:rPr>
          <w:rFonts w:ascii="PT Astra Serif" w:hAnsi="PT Astra Serif" w:cs="Arial"/>
          <w:sz w:val="28"/>
          <w:szCs w:val="28"/>
        </w:rPr>
        <w:t>Агропрогресс</w:t>
      </w:r>
      <w:proofErr w:type="spellEnd"/>
      <w:r w:rsidRPr="000E0084">
        <w:rPr>
          <w:rFonts w:ascii="PT Astra Serif" w:hAnsi="PT Astra Serif" w:cs="Arial"/>
          <w:sz w:val="28"/>
          <w:szCs w:val="28"/>
        </w:rPr>
        <w:t xml:space="preserve">», «грант на развитие материально-технической базы» </w:t>
      </w:r>
      <w:r w:rsidRPr="000E0084">
        <w:rPr>
          <w:rFonts w:ascii="PT Astra Serif" w:eastAsia="PT Astra Serif" w:hAnsi="PT Astra Serif" w:cs="PT Astra Serif"/>
          <w:sz w:val="28"/>
          <w:szCs w:val="28"/>
        </w:rPr>
        <w:t>в целях применения настоящего Порядка используются в соответствии с Правилами предоставления и распределения субсидий из федерального бюджета бюджетам субъектов Российской Федерации на поддержку приоритетных направлений агропромышленного комплекса и развитие малых форм хозяйствования, установленными приложением № 8 к</w:t>
      </w:r>
      <w:proofErr w:type="gramEnd"/>
      <w:r w:rsidRPr="000E0084">
        <w:rPr>
          <w:rFonts w:ascii="PT Astra Serif" w:eastAsia="PT Astra Serif" w:hAnsi="PT Astra Serif" w:cs="PT Astra Serif"/>
          <w:sz w:val="28"/>
          <w:szCs w:val="28"/>
        </w:rPr>
        <w:t xml:space="preserve"> Государственной программе развития сельского хозяйства и регулирования рынков сельскохозяйственной продукции, сырья и продовольствия, утвержденной постановлением Правительства Российской Федерации от 14.07.2012 № 717 «О Государственной программе развития сельского хозяйства и регулирования рынков сельскохозяйственной продукции, сырья и продовольствия».</w:t>
      </w:r>
    </w:p>
    <w:p w:rsidR="002D32E2" w:rsidRPr="000E0084" w:rsidRDefault="002D32E2" w:rsidP="002D32E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t>3. </w:t>
      </w:r>
      <w:proofErr w:type="gramStart"/>
      <w:r w:rsidRPr="000E0084">
        <w:rPr>
          <w:rFonts w:ascii="PT Astra Serif" w:eastAsia="PT Astra Serif" w:hAnsi="PT Astra Serif" w:cs="PT Astra Serif"/>
          <w:sz w:val="28"/>
          <w:szCs w:val="28"/>
        </w:rPr>
        <w:t>Целью предоставления субсидии является возмещение части затрат семейных ферм, связанных с производством и реализацией продукции сельского хозяйства, в рамках реализации ведомственного проекта «Поддержка приоритетных направлений агропромышленного комплекса и развитие малых форм хозяйствования» государственной программы «Развитие сельского хозяйства, рынков сырья и продовольствия в Томской области», утвержденной постановлением Администрации Томской области от 26.09.2019 № 338а «Об утверждении государственной программы «Развитие сельского хозяйства, рынков</w:t>
      </w:r>
      <w:proofErr w:type="gramEnd"/>
      <w:r w:rsidRPr="000E0084">
        <w:rPr>
          <w:rFonts w:ascii="PT Astra Serif" w:eastAsia="PT Astra Serif" w:hAnsi="PT Astra Serif" w:cs="PT Astra Serif"/>
          <w:sz w:val="28"/>
          <w:szCs w:val="28"/>
        </w:rPr>
        <w:t xml:space="preserve"> сырья и продовольствия в Томской области» (далее – ведомственный проект). </w:t>
      </w:r>
    </w:p>
    <w:p w:rsidR="002D32E2" w:rsidRPr="000E0084" w:rsidRDefault="002D32E2" w:rsidP="002D32E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t xml:space="preserve">4. </w:t>
      </w:r>
      <w:proofErr w:type="gramStart"/>
      <w:r w:rsidRPr="000E0084">
        <w:rPr>
          <w:rFonts w:ascii="PT Astra Serif" w:eastAsia="PT Astra Serif" w:hAnsi="PT Astra Serif" w:cs="PT Astra Serif"/>
          <w:sz w:val="28"/>
          <w:szCs w:val="28"/>
        </w:rPr>
        <w:t xml:space="preserve"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по социально-экономическому развитию села Томской области, расположенный по адресу: г. Томск, 634003, </w:t>
      </w:r>
      <w:r w:rsidRPr="000E0084">
        <w:rPr>
          <w:rFonts w:ascii="PT Astra Serif" w:eastAsia="PT Astra Serif" w:hAnsi="PT Astra Serif" w:cs="PT Astra Serif"/>
          <w:sz w:val="28"/>
          <w:szCs w:val="28"/>
        </w:rPr>
        <w:lastRenderedPageBreak/>
        <w:t>ул. Пушкина, 16/1, адрес электронной почты sekretar@agro.tomsk.ru (далее - Департамент).</w:t>
      </w:r>
      <w:proofErr w:type="gramEnd"/>
    </w:p>
    <w:p w:rsidR="002D32E2" w:rsidRPr="000E0084" w:rsidRDefault="002D32E2" w:rsidP="002D32E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t>5. Способом предоставления субсидии является возмещение затрат.</w:t>
      </w:r>
    </w:p>
    <w:p w:rsidR="002D32E2" w:rsidRPr="000E0084" w:rsidRDefault="002D32E2" w:rsidP="002D32E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t>6.</w:t>
      </w:r>
      <w:r w:rsidR="00235EE6" w:rsidRPr="000E0084">
        <w:rPr>
          <w:rFonts w:ascii="PT Astra Serif" w:eastAsia="PT Astra Serif" w:hAnsi="PT Astra Serif" w:cs="PT Astra Serif"/>
          <w:sz w:val="28"/>
          <w:szCs w:val="28"/>
        </w:rPr>
        <w:t> </w:t>
      </w:r>
      <w:r w:rsidRPr="000E0084">
        <w:rPr>
          <w:rFonts w:ascii="PT Astra Serif" w:eastAsia="PT Astra Serif" w:hAnsi="PT Astra Serif" w:cs="PT Astra Serif"/>
          <w:sz w:val="28"/>
          <w:szCs w:val="28"/>
        </w:rPr>
        <w:t>Информация о субсидии размещается на едином портале бюджетной системы Российской Федерации в информационно-телекоммуникационной сети «Интернет» в разделе единого портала (далее - единый портал) в порядке, установленном Министерством финансов Российской Федерации.</w:t>
      </w:r>
    </w:p>
    <w:p w:rsidR="002D32E2" w:rsidRPr="000E0084" w:rsidRDefault="002D32E2" w:rsidP="002D32E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D32E2" w:rsidRPr="000E0084" w:rsidRDefault="002D32E2" w:rsidP="002D32E2">
      <w:pPr>
        <w:autoSpaceDE w:val="0"/>
        <w:autoSpaceDN w:val="0"/>
        <w:adjustRightInd w:val="0"/>
        <w:jc w:val="center"/>
        <w:rPr>
          <w:rFonts w:ascii="PT Astra Serif" w:eastAsiaTheme="minorHAnsi" w:hAnsi="PT Astra Serif" w:cs="Arial"/>
          <w:bCs/>
          <w:sz w:val="28"/>
          <w:szCs w:val="28"/>
        </w:rPr>
      </w:pPr>
      <w:r w:rsidRPr="000E0084">
        <w:rPr>
          <w:rFonts w:ascii="PT Astra Serif" w:eastAsiaTheme="minorHAnsi" w:hAnsi="PT Astra Serif" w:cs="Arial"/>
          <w:bCs/>
          <w:sz w:val="28"/>
          <w:szCs w:val="28"/>
        </w:rPr>
        <w:t xml:space="preserve">2. Порядок проведения отбора </w:t>
      </w:r>
    </w:p>
    <w:p w:rsidR="002D32E2" w:rsidRPr="000E0084" w:rsidRDefault="002D32E2" w:rsidP="002D32E2">
      <w:pPr>
        <w:autoSpaceDE w:val="0"/>
        <w:autoSpaceDN w:val="0"/>
        <w:adjustRightInd w:val="0"/>
        <w:jc w:val="center"/>
        <w:rPr>
          <w:rFonts w:ascii="PT Astra Serif" w:hAnsi="PT Astra Serif" w:cs="Arial"/>
          <w:bCs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получателей субсидии для предоставления субсидии</w:t>
      </w:r>
    </w:p>
    <w:p w:rsidR="002D32E2" w:rsidRPr="000E0084" w:rsidRDefault="002D32E2" w:rsidP="002D32E2">
      <w:pPr>
        <w:autoSpaceDE w:val="0"/>
        <w:autoSpaceDN w:val="0"/>
        <w:adjustRightInd w:val="0"/>
        <w:jc w:val="both"/>
        <w:rPr>
          <w:rFonts w:ascii="PT Astra Serif" w:hAnsi="PT Astra Serif" w:cs="Arial"/>
          <w:sz w:val="28"/>
          <w:szCs w:val="28"/>
        </w:rPr>
      </w:pP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7. Государственной информационной системой, обеспечивающей проведение отбора получателей субсидии для предоставления субсидии (далее - отбор) является государственная интегрированная информационная система управления общественными финансами «Электронный бюджет» (далее - система «Электронный бюджет»).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>ии и ау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Взаимодействие Департамента с участниками отбора в системе «Электронный бюджет» осуществляется с использованием документов в электронной форме.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8. Способом проведения отбора на конкурентной основе является запрос предложений.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9. </w:t>
      </w:r>
      <w:r w:rsidRPr="000E0084">
        <w:rPr>
          <w:rFonts w:ascii="PT Astra Serif" w:hAnsi="PT Astra Serif"/>
          <w:bCs/>
          <w:sz w:val="28"/>
          <w:szCs w:val="28"/>
        </w:rPr>
        <w:t>Объявление о проведении отбора (далее - объявление) формируется Департаментом в электронной форме посредством заполнения соответствующих экранн</w:t>
      </w:r>
      <w:r w:rsidR="007B74DC" w:rsidRPr="000E0084">
        <w:rPr>
          <w:rFonts w:ascii="PT Astra Serif" w:hAnsi="PT Astra Serif"/>
          <w:bCs/>
          <w:sz w:val="28"/>
          <w:szCs w:val="28"/>
        </w:rPr>
        <w:t>ых форм веб-интерфейса системы «Электронный бюджет»</w:t>
      </w:r>
      <w:r w:rsidRPr="000E0084">
        <w:rPr>
          <w:rFonts w:ascii="PT Astra Serif" w:hAnsi="PT Astra Serif"/>
          <w:bCs/>
          <w:sz w:val="28"/>
          <w:szCs w:val="28"/>
        </w:rPr>
        <w:t xml:space="preserve">, подписывается усиленной квалифицированной электронной подписью начальника Департамента или уполномоченного им лица и размещается на едином портале и на официальном сайте Департамента в информационно-телекоммуникационной сети </w:t>
      </w:r>
      <w:r w:rsidR="00814307" w:rsidRPr="000E0084">
        <w:rPr>
          <w:rFonts w:ascii="PT Astra Serif" w:hAnsi="PT Astra Serif"/>
          <w:bCs/>
          <w:sz w:val="28"/>
          <w:szCs w:val="28"/>
        </w:rPr>
        <w:t>«Интернет»</w:t>
      </w:r>
      <w:r w:rsidRPr="000E0084">
        <w:rPr>
          <w:rFonts w:ascii="PT Astra Serif" w:hAnsi="PT Astra Serif"/>
          <w:bCs/>
          <w:sz w:val="28"/>
          <w:szCs w:val="28"/>
        </w:rPr>
        <w:t xml:space="preserve"> </w:t>
      </w:r>
      <w:hyperlink r:id="rId10" w:history="1">
        <w:r w:rsidRPr="000E0084">
          <w:rPr>
            <w:rStyle w:val="af4"/>
            <w:rFonts w:ascii="PT Astra Serif" w:eastAsia="Arial" w:hAnsi="PT Astra Serif"/>
            <w:bCs/>
            <w:color w:val="auto"/>
            <w:sz w:val="28"/>
            <w:szCs w:val="28"/>
            <w:u w:val="none"/>
          </w:rPr>
          <w:t>https://depagro.tomsk.gov.ru</w:t>
        </w:r>
      </w:hyperlink>
      <w:r w:rsidRPr="000E0084">
        <w:rPr>
          <w:rFonts w:ascii="PT Astra Serif" w:hAnsi="PT Astra Serif"/>
          <w:bCs/>
          <w:sz w:val="28"/>
          <w:szCs w:val="28"/>
        </w:rPr>
        <w:t xml:space="preserve"> (далее - официальный сайт Департамента) не </w:t>
      </w:r>
      <w:proofErr w:type="gramStart"/>
      <w:r w:rsidRPr="000E0084">
        <w:rPr>
          <w:rFonts w:ascii="PT Astra Serif" w:hAnsi="PT Astra Serif"/>
          <w:bCs/>
          <w:sz w:val="28"/>
          <w:szCs w:val="28"/>
        </w:rPr>
        <w:t>позднее</w:t>
      </w:r>
      <w:proofErr w:type="gramEnd"/>
      <w:r w:rsidRPr="000E0084">
        <w:rPr>
          <w:rFonts w:ascii="PT Astra Serif" w:hAnsi="PT Astra Serif"/>
          <w:bCs/>
          <w:sz w:val="28"/>
          <w:szCs w:val="28"/>
        </w:rPr>
        <w:t xml:space="preserve"> чем за </w:t>
      </w:r>
      <w:r w:rsidR="000E0084" w:rsidRPr="000E0084">
        <w:rPr>
          <w:rFonts w:ascii="PT Astra Serif" w:hAnsi="PT Astra Serif"/>
          <w:bCs/>
          <w:sz w:val="28"/>
          <w:szCs w:val="28"/>
        </w:rPr>
        <w:t>1</w:t>
      </w:r>
      <w:r w:rsidRPr="000E0084">
        <w:rPr>
          <w:rFonts w:ascii="PT Astra Serif" w:hAnsi="PT Astra Serif"/>
          <w:bCs/>
          <w:sz w:val="28"/>
          <w:szCs w:val="28"/>
        </w:rPr>
        <w:t>0 календарных дней до даты окончания срока подачи заявок об участии в отборе (далее - заявка).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E0084">
        <w:rPr>
          <w:rFonts w:ascii="PT Astra Serif" w:hAnsi="PT Astra Serif"/>
          <w:bCs/>
          <w:sz w:val="28"/>
          <w:szCs w:val="28"/>
        </w:rPr>
        <w:t>Объявление включает в себя следующую информацию: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1) дату размещения объявления на едином портале, а также на официальном сайте Департамента;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2) сроки проведения отбора;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3) дату начала подачи</w:t>
      </w:r>
      <w:r w:rsidR="007B74DC" w:rsidRPr="000E0084">
        <w:rPr>
          <w:rFonts w:ascii="PT Astra Serif" w:hAnsi="PT Astra Serif" w:cs="Arial"/>
          <w:sz w:val="28"/>
          <w:szCs w:val="28"/>
        </w:rPr>
        <w:t xml:space="preserve"> и </w:t>
      </w:r>
      <w:r w:rsidRPr="000E0084">
        <w:rPr>
          <w:rFonts w:ascii="PT Astra Serif" w:hAnsi="PT Astra Serif" w:cs="Arial"/>
          <w:sz w:val="28"/>
          <w:szCs w:val="28"/>
        </w:rPr>
        <w:t xml:space="preserve">окончания приема заявок, 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>которая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 xml:space="preserve"> не может быть ранее 10-го календарного дня, следующего за днем размещения объявления;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lastRenderedPageBreak/>
        <w:t>4) наименование, место нахождения, почтовый адрес, адрес электронной почты, контактный телефон Департамента;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5) результат</w:t>
      </w:r>
      <w:r w:rsidRPr="000E0084">
        <w:rPr>
          <w:rFonts w:ascii="PT Astra Serif" w:hAnsi="PT Astra Serif" w:cs="Arial"/>
          <w:color w:val="FF0000"/>
          <w:sz w:val="28"/>
          <w:szCs w:val="28"/>
        </w:rPr>
        <w:t xml:space="preserve"> </w:t>
      </w:r>
      <w:r w:rsidRPr="000E0084">
        <w:rPr>
          <w:rFonts w:ascii="PT Astra Serif" w:hAnsi="PT Astra Serif" w:cs="Arial"/>
          <w:sz w:val="28"/>
          <w:szCs w:val="28"/>
        </w:rPr>
        <w:t xml:space="preserve">предоставления субсидии, а также характеристику результата предоставления субсидии (дополнительного количественного параметра, которому должен соответствовать результат предоставления субсидии) (далее - характеристика) – при ее установлении;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6) доменное имя и (или) указатели страниц системы «Электронный бюджет» в сети «Интернет»;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7)</w:t>
      </w:r>
      <w:r w:rsidRPr="000E0084">
        <w:rPr>
          <w:rFonts w:ascii="PT Astra Serif" w:hAnsi="PT Astra Serif"/>
        </w:rPr>
        <w:t> </w:t>
      </w:r>
      <w:r w:rsidRPr="000E0084">
        <w:rPr>
          <w:rFonts w:ascii="PT Astra Serif" w:hAnsi="PT Astra Serif" w:cs="Arial"/>
          <w:sz w:val="28"/>
          <w:szCs w:val="28"/>
        </w:rPr>
        <w:t>требования к участникам отбора, определенные в соответствии с пунктом 13 настоящего Порядка, которым участник отбора должен соответствовать на дату подачи заявки, и к перечню документов, представляемых участниками отбора для подтверждения соответствия указанным требованиям;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8) категории получателей субсидии и критерии отбора;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9) порядок подачи участниками отбора заявок и требования, предъявляемые к форме и содержанию заявок;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10) порядок отзыва заявок, порядок их возврата, 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>определяющий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 xml:space="preserve"> в том числе основания для возврата заявок, порядок внесения изменений в заявки;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11)</w:t>
      </w:r>
      <w:r w:rsidR="00235EE6" w:rsidRPr="000E0084">
        <w:rPr>
          <w:rFonts w:ascii="PT Astra Serif" w:hAnsi="PT Astra Serif" w:cs="Arial"/>
          <w:sz w:val="28"/>
          <w:szCs w:val="28"/>
        </w:rPr>
        <w:t> </w:t>
      </w:r>
      <w:r w:rsidRPr="000E0084">
        <w:rPr>
          <w:rFonts w:ascii="PT Astra Serif" w:hAnsi="PT Astra Serif" w:cs="Arial"/>
          <w:sz w:val="28"/>
          <w:szCs w:val="28"/>
        </w:rPr>
        <w:t xml:space="preserve">правила рассмотрения заявок в соответствии с пунктами 20 - 26 настоящего Порядка, сроки рассмотрения заявок;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12) порядок возврата заявок участникам отбора на доработку;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13) порядок отклонения заявок, а также информацию об основаниях их отклонения;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14)</w:t>
      </w:r>
      <w:r w:rsidR="00235EE6" w:rsidRPr="000E0084">
        <w:rPr>
          <w:rFonts w:ascii="PT Astra Serif" w:hAnsi="PT Astra Serif" w:cs="Arial"/>
          <w:sz w:val="28"/>
          <w:szCs w:val="28"/>
        </w:rPr>
        <w:t> </w:t>
      </w:r>
      <w:r w:rsidRPr="000E0084">
        <w:rPr>
          <w:rFonts w:ascii="PT Astra Serif" w:hAnsi="PT Astra Serif" w:cs="Arial"/>
          <w:sz w:val="28"/>
          <w:szCs w:val="28"/>
        </w:rPr>
        <w:t>объем распределяемой субсидии в рамках отбора, порядок расчета размера субсидии, установленный пунктом 29 настоящего Порядка, правила распределения субсидии по результатам отбора, которые могут включать максимальный (минимальный) размер субсидии, предоставляемый победителю (победителям) отбора, а также предельное количество победителей отбора;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15) порядок предоставления участникам отбора разъяснений положений объявления, даты начала и окончания срока такого предоставления;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16) срок, в течение которого победитель (победители) отбора должен (должны) подписать соглашение о предоставлении субсидии (далее - соглашение);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17)</w:t>
      </w:r>
      <w:r w:rsidR="00235EE6" w:rsidRPr="000E0084">
        <w:rPr>
          <w:rFonts w:ascii="PT Astra Serif" w:hAnsi="PT Astra Serif" w:cs="Arial"/>
          <w:sz w:val="28"/>
          <w:szCs w:val="28"/>
        </w:rPr>
        <w:t> </w:t>
      </w:r>
      <w:r w:rsidRPr="000E0084">
        <w:rPr>
          <w:rFonts w:ascii="PT Astra Serif" w:hAnsi="PT Astra Serif" w:cs="Arial"/>
          <w:sz w:val="28"/>
          <w:szCs w:val="28"/>
        </w:rPr>
        <w:t xml:space="preserve">условия признания победителя (победителей) отбора 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>уклонившимся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 xml:space="preserve"> (уклонившимися) от заключения соглашения;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18) сроки 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>размещения протокола подведения итогов отбора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 xml:space="preserve"> на едином портале, которые не могут быть позднее 14-го календарного дня, следующего за днем определения победителя (победителей) отбора.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Отбор считается объявленным со дня размещения объявления на едином портале.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10. Внесение изменений в объявление осуществляется не позднее наступления 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>даты окончания приема заявок участников отбора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 xml:space="preserve"> с соблюдением следующих условий: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lastRenderedPageBreak/>
        <w:t xml:space="preserve">1) срок подачи участниками отбора заявок должен быть продлен таким образом, чтобы со 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>дня, следующего за днем внесения изменений в объявление до даты окончания приема заявок указанный срок составлял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 xml:space="preserve"> не менее 3 календарных дней;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2) при внесении изменений в объявление изменение способа отбора не допускается;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3) в случае внесения изменений в объявление после наступления даты начала приема заявок в объявление включается положение, предусматривающее право участников отбора внести изменения в заявки;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4) участники отбора, подавшие заявку, уведомляются о внесении изменений в объявление не позднее дня, следующего за днем внесения изменений в объявление, с использованием системы «Электронный бюджет».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11. Департамент вправе принять решение об отмене проведения отбора не 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>позднее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 xml:space="preserve"> чем за 3 календарных дня до даты окончания приема заявок в случаях: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1) уменьшения лимитов бюджетных обязательств Департаменту на предоставление субсидии на соответствующий финансовый год;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2) внесения изменений в законодательство Российской Федерации, требующих внесения изменений в настоящий Порядок.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Объявление об отмене проведения отбора размещается на едином портале в течение 3 календарных дней со дня принятия решения об отмене отбора, а также на официальном сайте Департамента - в течение 1 рабочего дня, следующего за днем принятия решения об отмене проведения отбора.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Отбор считается отмененным со дня размещения объявления о его отмене на едином портале.</w:t>
      </w:r>
    </w:p>
    <w:p w:rsidR="0033586F" w:rsidRPr="000E0084" w:rsidRDefault="002D32E2" w:rsidP="009A478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12.</w:t>
      </w:r>
      <w:r w:rsidRPr="000E0084">
        <w:rPr>
          <w:rFonts w:ascii="PT Astra Serif" w:hAnsi="PT Astra Serif"/>
        </w:rPr>
        <w:t> 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>Категориями получателей субсидии являются</w:t>
      </w:r>
      <w:r w:rsidR="009A478F" w:rsidRPr="000E0084">
        <w:rPr>
          <w:rFonts w:ascii="PT Astra Serif" w:hAnsi="PT Astra Serif" w:cs="Arial"/>
          <w:sz w:val="28"/>
          <w:szCs w:val="28"/>
        </w:rPr>
        <w:t xml:space="preserve"> </w:t>
      </w:r>
      <w:r w:rsidR="0033586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крестьянск</w:t>
      </w:r>
      <w:r w:rsidR="009A478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ие</w:t>
      </w:r>
      <w:r w:rsidR="0033586F" w:rsidRPr="000E0084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(фермерск</w:t>
      </w:r>
      <w:r w:rsidR="009A478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ие</w:t>
      </w:r>
      <w:r w:rsidR="0033586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) хозяйств</w:t>
      </w:r>
      <w:r w:rsidR="009A478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а</w:t>
      </w:r>
      <w:r w:rsidR="0033586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, число членов котор</w:t>
      </w:r>
      <w:r w:rsidR="009A478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ых</w:t>
      </w:r>
      <w:r w:rsidR="0033586F" w:rsidRPr="000E0084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составляет 2 (включая главу крестьянского (фермерского) хозяйства) и более членов семьи (объединенных родством и (или) свойством) главы крестьянского (фермерского) хозяйства, или индивидуальны</w:t>
      </w:r>
      <w:r w:rsidR="009A478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е</w:t>
      </w:r>
      <w:r w:rsidR="0033586F" w:rsidRPr="000E0084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предпринимател</w:t>
      </w:r>
      <w:r w:rsidR="009A478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и</w:t>
      </w:r>
      <w:r w:rsidR="0033586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, являющи</w:t>
      </w:r>
      <w:r w:rsidR="009A478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е</w:t>
      </w:r>
      <w:r w:rsidR="0033586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ся глав</w:t>
      </w:r>
      <w:r w:rsidR="009A478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ами</w:t>
      </w:r>
      <w:r w:rsidR="0033586F" w:rsidRPr="000E0084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крестьянск</w:t>
      </w:r>
      <w:r w:rsidR="009A478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их</w:t>
      </w:r>
      <w:r w:rsidR="0033586F" w:rsidRPr="000E0084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(фермерск</w:t>
      </w:r>
      <w:r w:rsidR="009A478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их</w:t>
      </w:r>
      <w:r w:rsidR="0033586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) хозяйств, в состав членов котор</w:t>
      </w:r>
      <w:r w:rsidR="009A478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ых</w:t>
      </w:r>
      <w:r w:rsidR="0033586F" w:rsidRPr="000E0084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входят 2 и более членов семьи (объединенных родством и (или) свойством) указанн</w:t>
      </w:r>
      <w:r w:rsidR="009A478F" w:rsidRPr="000E0084">
        <w:rPr>
          <w:rFonts w:ascii="PT Astra Serif" w:hAnsi="PT Astra Serif" w:cs="Arial"/>
          <w:sz w:val="28"/>
          <w:szCs w:val="28"/>
          <w:shd w:val="clear" w:color="auto" w:fill="FFFFFF"/>
        </w:rPr>
        <w:t xml:space="preserve">ых </w:t>
      </w:r>
      <w:r w:rsidR="0033586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индивидуальн</w:t>
      </w:r>
      <w:r w:rsidR="009A478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ых</w:t>
      </w:r>
      <w:r w:rsidR="0033586F" w:rsidRPr="000E0084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предпринимател</w:t>
      </w:r>
      <w:r w:rsidR="009A478F" w:rsidRPr="000E0084">
        <w:rPr>
          <w:rFonts w:ascii="PT Astra Serif" w:hAnsi="PT Astra Serif" w:cs="Arial"/>
          <w:sz w:val="28"/>
          <w:szCs w:val="28"/>
          <w:shd w:val="clear" w:color="auto" w:fill="FFFFFF"/>
        </w:rPr>
        <w:t>ей,</w:t>
      </w:r>
      <w:r w:rsidR="0033586F" w:rsidRPr="000E0084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</w:t>
      </w:r>
      <w:r w:rsidR="0033586F" w:rsidRPr="00DD1DD5">
        <w:rPr>
          <w:rFonts w:ascii="PT Astra Serif" w:hAnsi="PT Astra Serif" w:cs="Arial"/>
          <w:sz w:val="28"/>
          <w:szCs w:val="28"/>
          <w:shd w:val="clear" w:color="auto" w:fill="FFFFFF"/>
        </w:rPr>
        <w:t>зарегистрированные гражданином Российской Федерации</w:t>
      </w:r>
      <w:proofErr w:type="gramEnd"/>
      <w:r w:rsidR="0033586F" w:rsidRPr="00DD1DD5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на сельской территории или на территории сельской агломерации </w:t>
      </w:r>
      <w:r w:rsidR="009A478F" w:rsidRPr="00DD1DD5">
        <w:rPr>
          <w:rFonts w:ascii="PT Astra Serif" w:hAnsi="PT Astra Serif" w:cs="Arial"/>
          <w:sz w:val="28"/>
          <w:szCs w:val="28"/>
          <w:shd w:val="clear" w:color="auto" w:fill="FFFFFF"/>
        </w:rPr>
        <w:t>Томской области</w:t>
      </w:r>
      <w:r w:rsidR="00D32D98" w:rsidRPr="00DD1DD5">
        <w:rPr>
          <w:rFonts w:ascii="PT Astra Serif" w:hAnsi="PT Astra Serif" w:cs="Arial"/>
          <w:sz w:val="28"/>
          <w:szCs w:val="28"/>
          <w:shd w:val="clear" w:color="auto" w:fill="FFFFFF"/>
        </w:rPr>
        <w:t xml:space="preserve">, </w:t>
      </w:r>
      <w:r w:rsidR="0033586F" w:rsidRPr="00DD1DD5">
        <w:rPr>
          <w:rFonts w:ascii="PT Astra Serif" w:hAnsi="PT Astra Serif" w:cs="Arial"/>
          <w:sz w:val="28"/>
          <w:szCs w:val="28"/>
          <w:shd w:val="clear" w:color="auto" w:fill="FFFFFF"/>
        </w:rPr>
        <w:t xml:space="preserve">осуществляющие деятельность более 12 месяцев </w:t>
      </w:r>
      <w:proofErr w:type="gramStart"/>
      <w:r w:rsidR="0033586F" w:rsidRPr="00DD1DD5">
        <w:rPr>
          <w:rFonts w:ascii="PT Astra Serif" w:hAnsi="PT Astra Serif" w:cs="Arial"/>
          <w:sz w:val="28"/>
          <w:szCs w:val="28"/>
          <w:shd w:val="clear" w:color="auto" w:fill="FFFFFF"/>
        </w:rPr>
        <w:t>с даты регистрации</w:t>
      </w:r>
      <w:proofErr w:type="gramEnd"/>
      <w:r w:rsidR="00DD1DD5" w:rsidRPr="00DD1DD5">
        <w:rPr>
          <w:rFonts w:ascii="PT Astra Serif" w:hAnsi="PT Astra Serif" w:cs="Arial"/>
          <w:sz w:val="28"/>
          <w:szCs w:val="28"/>
          <w:shd w:val="clear" w:color="auto" w:fill="FFFFFF"/>
        </w:rPr>
        <w:t xml:space="preserve">, осуществляющие деятельность </w:t>
      </w:r>
      <w:r w:rsidR="0033586F" w:rsidRPr="00DD1DD5">
        <w:rPr>
          <w:rFonts w:ascii="PT Astra Serif" w:hAnsi="PT Astra Serif" w:cs="Arial"/>
          <w:sz w:val="28"/>
          <w:szCs w:val="28"/>
          <w:shd w:val="clear" w:color="auto" w:fill="FFFFFF"/>
        </w:rPr>
        <w:t xml:space="preserve">на сельской территории или </w:t>
      </w:r>
      <w:r w:rsidR="009A478F" w:rsidRPr="00DD1DD5">
        <w:rPr>
          <w:rFonts w:ascii="PT Astra Serif" w:hAnsi="PT Astra Serif" w:cs="Arial"/>
          <w:sz w:val="28"/>
          <w:szCs w:val="28"/>
          <w:shd w:val="clear" w:color="auto" w:fill="FFFFFF"/>
        </w:rPr>
        <w:t xml:space="preserve">на </w:t>
      </w:r>
      <w:r w:rsidR="0033586F" w:rsidRPr="00DD1DD5">
        <w:rPr>
          <w:rFonts w:ascii="PT Astra Serif" w:hAnsi="PT Astra Serif" w:cs="Arial"/>
          <w:sz w:val="28"/>
          <w:szCs w:val="28"/>
          <w:shd w:val="clear" w:color="auto" w:fill="FFFFFF"/>
        </w:rPr>
        <w:t xml:space="preserve">территории сельской агломерации </w:t>
      </w:r>
      <w:r w:rsidR="00DD1DD5" w:rsidRPr="00DD1DD5">
        <w:rPr>
          <w:rFonts w:ascii="PT Astra Serif" w:hAnsi="PT Astra Serif" w:cs="Arial"/>
          <w:sz w:val="28"/>
          <w:szCs w:val="28"/>
          <w:shd w:val="clear" w:color="auto" w:fill="FFFFFF"/>
        </w:rPr>
        <w:t>Томской области, перечн</w:t>
      </w:r>
      <w:r w:rsidR="009A478F" w:rsidRPr="00DD1DD5">
        <w:rPr>
          <w:rFonts w:ascii="PT Astra Serif" w:hAnsi="PT Astra Serif" w:cs="Arial"/>
          <w:sz w:val="28"/>
          <w:szCs w:val="28"/>
          <w:shd w:val="clear" w:color="auto" w:fill="FFFFFF"/>
        </w:rPr>
        <w:t>и которых определены приказом Департамента</w:t>
      </w:r>
      <w:r w:rsidR="007B74DC" w:rsidRPr="00DD1DD5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(далее – сельские территории)</w:t>
      </w:r>
      <w:r w:rsidR="009A478F" w:rsidRPr="00DD1DD5">
        <w:rPr>
          <w:rFonts w:ascii="PT Astra Serif" w:hAnsi="PT Astra Serif" w:cs="Arial"/>
          <w:sz w:val="28"/>
          <w:szCs w:val="28"/>
          <w:shd w:val="clear" w:color="auto" w:fill="FFFFFF"/>
        </w:rPr>
        <w:t>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13. Участник отбора на дату подачи заявки (получатель субсидии на дату заключения соглашения) должен соответствовать: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1) следующим общим требованиям: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proofErr w:type="gramStart"/>
      <w:r w:rsidRPr="000E0084">
        <w:rPr>
          <w:rFonts w:ascii="PT Astra Serif" w:hAnsi="PT Astra Serif" w:cs="Arial"/>
          <w:sz w:val="28"/>
          <w:szCs w:val="28"/>
        </w:rPr>
        <w:t>а)</w:t>
      </w:r>
      <w:r w:rsidR="00235EE6" w:rsidRPr="000E0084">
        <w:rPr>
          <w:rFonts w:ascii="PT Astra Serif" w:hAnsi="PT Astra Serif" w:cs="Arial"/>
          <w:sz w:val="28"/>
          <w:szCs w:val="28"/>
        </w:rPr>
        <w:t> </w:t>
      </w:r>
      <w:r w:rsidRPr="000E0084">
        <w:rPr>
          <w:rFonts w:ascii="PT Astra Serif" w:hAnsi="PT Astra Serif" w:cs="Arial"/>
          <w:sz w:val="28"/>
          <w:szCs w:val="28"/>
        </w:rPr>
        <w:t xml:space="preserve">участник отбора (получатель субсидии)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</w:t>
      </w:r>
      <w:r w:rsidRPr="000E0084">
        <w:rPr>
          <w:rFonts w:ascii="PT Astra Serif" w:hAnsi="PT Astra Serif" w:cs="Arial"/>
          <w:sz w:val="28"/>
          <w:szCs w:val="28"/>
        </w:rPr>
        <w:lastRenderedPageBreak/>
        <w:t>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 xml:space="preserve"> акционерных обществ;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б)</w:t>
      </w:r>
      <w:r w:rsidRPr="000E0084">
        <w:rPr>
          <w:rFonts w:ascii="PT Astra Serif" w:hAnsi="PT Astra Serif"/>
        </w:rPr>
        <w:t> </w:t>
      </w:r>
      <w:r w:rsidRPr="000E0084">
        <w:rPr>
          <w:rFonts w:ascii="PT Astra Serif" w:hAnsi="PT Astra Serif" w:cs="Arial"/>
          <w:sz w:val="28"/>
          <w:szCs w:val="28"/>
        </w:rPr>
        <w:t>участник отбора (получатель субсидии)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proofErr w:type="gramStart"/>
      <w:r w:rsidRPr="000E0084">
        <w:rPr>
          <w:rFonts w:ascii="PT Astra Serif" w:hAnsi="PT Astra Serif" w:cs="Arial"/>
          <w:sz w:val="28"/>
          <w:szCs w:val="28"/>
        </w:rPr>
        <w:t>в) участник отбора (получатель субсидии)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г) участник отбора (получатель субсидии) не получает средства из областного бюджета на основании иных нормативных правовых актов Томской области на цель, установленную пунктом 3 настоящего Порядка;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д) участник отбора (получатель субсидии) не является иностранным агентом в соответствии с Федеральным законом «О 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>контроле за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 xml:space="preserve"> деятельностью лиц, находящихся под иностранным влиянием»;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е)</w:t>
      </w:r>
      <w:r w:rsidRPr="000E0084">
        <w:rPr>
          <w:rFonts w:ascii="PT Astra Serif" w:hAnsi="PT Astra Serif"/>
        </w:rPr>
        <w:t> </w:t>
      </w:r>
      <w:r w:rsidRPr="000E0084">
        <w:rPr>
          <w:rFonts w:ascii="PT Astra Serif" w:hAnsi="PT Astra Serif" w:cs="Arial"/>
          <w:sz w:val="28"/>
          <w:szCs w:val="28"/>
        </w:rPr>
        <w:t xml:space="preserve">у участника отбора (получателя субсидии)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в сумме, превышающей 10 тыс. рублей;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ж) у участника отбора (получателя субсидии) отсутствуют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2) следующим дополнительным требованиям:</w:t>
      </w:r>
    </w:p>
    <w:p w:rsidR="002D32E2" w:rsidRPr="000E0084" w:rsidRDefault="000514C6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а</w:t>
      </w:r>
      <w:r w:rsidR="002D32E2" w:rsidRPr="000E0084">
        <w:rPr>
          <w:rFonts w:ascii="PT Astra Serif" w:hAnsi="PT Astra Serif" w:cs="Arial"/>
          <w:sz w:val="28"/>
          <w:szCs w:val="28"/>
        </w:rPr>
        <w:t>) отсутств</w:t>
      </w:r>
      <w:r w:rsidR="00E8460F" w:rsidRPr="000E0084">
        <w:rPr>
          <w:rFonts w:ascii="PT Astra Serif" w:hAnsi="PT Astra Serif" w:cs="Arial"/>
          <w:sz w:val="28"/>
          <w:szCs w:val="28"/>
        </w:rPr>
        <w:t xml:space="preserve">ие у участника отбора (получателя субсидии) </w:t>
      </w:r>
      <w:r w:rsidR="002D32E2" w:rsidRPr="000E0084">
        <w:rPr>
          <w:rFonts w:ascii="PT Astra Serif" w:hAnsi="PT Astra Serif" w:cs="Arial"/>
          <w:sz w:val="28"/>
          <w:szCs w:val="28"/>
        </w:rPr>
        <w:t>просроченн</w:t>
      </w:r>
      <w:r w:rsidR="00E8460F" w:rsidRPr="000E0084">
        <w:rPr>
          <w:rFonts w:ascii="PT Astra Serif" w:hAnsi="PT Astra Serif" w:cs="Arial"/>
          <w:sz w:val="28"/>
          <w:szCs w:val="28"/>
        </w:rPr>
        <w:t>ой</w:t>
      </w:r>
      <w:r w:rsidR="002D32E2" w:rsidRPr="000E0084">
        <w:rPr>
          <w:rFonts w:ascii="PT Astra Serif" w:hAnsi="PT Astra Serif" w:cs="Arial"/>
          <w:sz w:val="28"/>
          <w:szCs w:val="28"/>
        </w:rPr>
        <w:t xml:space="preserve"> задолженност</w:t>
      </w:r>
      <w:r w:rsidR="00E8460F" w:rsidRPr="000E0084">
        <w:rPr>
          <w:rFonts w:ascii="PT Astra Serif" w:hAnsi="PT Astra Serif" w:cs="Arial"/>
          <w:sz w:val="28"/>
          <w:szCs w:val="28"/>
        </w:rPr>
        <w:t>и</w:t>
      </w:r>
      <w:r w:rsidR="002D32E2" w:rsidRPr="000E0084">
        <w:rPr>
          <w:rFonts w:ascii="PT Astra Serif" w:hAnsi="PT Astra Serif" w:cs="Arial"/>
          <w:sz w:val="28"/>
          <w:szCs w:val="28"/>
        </w:rPr>
        <w:t xml:space="preserve"> перед Томским филиалом ФГБУ Управление «</w:t>
      </w:r>
      <w:proofErr w:type="spellStart"/>
      <w:r w:rsidR="002D32E2" w:rsidRPr="000E0084">
        <w:rPr>
          <w:rFonts w:ascii="PT Astra Serif" w:hAnsi="PT Astra Serif" w:cs="Arial"/>
          <w:sz w:val="28"/>
          <w:szCs w:val="28"/>
        </w:rPr>
        <w:t>Алтаймелиоводхоз</w:t>
      </w:r>
      <w:proofErr w:type="spellEnd"/>
      <w:r w:rsidR="002D32E2" w:rsidRPr="000E0084">
        <w:rPr>
          <w:rFonts w:ascii="PT Astra Serif" w:hAnsi="PT Astra Serif" w:cs="Arial"/>
          <w:sz w:val="28"/>
          <w:szCs w:val="28"/>
        </w:rPr>
        <w:t xml:space="preserve">» за услуги по подаче (отводу) воды в размере более 50 тыс. рублей по состоянию на 1 число месяца подачи заявки; </w:t>
      </w:r>
    </w:p>
    <w:p w:rsidR="002D32E2" w:rsidRPr="000E0084" w:rsidRDefault="000514C6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gramStart"/>
      <w:r>
        <w:rPr>
          <w:rFonts w:ascii="PT Astra Serif" w:hAnsi="PT Astra Serif" w:cs="PT Astra Serif"/>
          <w:sz w:val="28"/>
          <w:szCs w:val="28"/>
          <w:lang w:eastAsia="ru-RU" w:bidi="ar-SA"/>
        </w:rPr>
        <w:t>б</w:t>
      </w:r>
      <w:r w:rsidR="002D32E2" w:rsidRPr="000E0084"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="006A4A90" w:rsidRPr="000E0084">
        <w:rPr>
          <w:rFonts w:ascii="PT Astra Serif" w:hAnsi="PT Astra Serif" w:cs="PT Astra Serif"/>
          <w:sz w:val="28"/>
          <w:szCs w:val="28"/>
          <w:lang w:eastAsia="ru-RU" w:bidi="ar-SA"/>
        </w:rPr>
        <w:t> </w:t>
      </w:r>
      <w:r w:rsidR="00E8460F" w:rsidRPr="000E0084">
        <w:rPr>
          <w:rFonts w:ascii="PT Astra Serif" w:hAnsi="PT Astra Serif" w:cs="Arial"/>
          <w:sz w:val="28"/>
          <w:szCs w:val="28"/>
        </w:rPr>
        <w:t xml:space="preserve">отсутствие </w:t>
      </w:r>
      <w:r w:rsidR="002D32E2" w:rsidRPr="000E0084">
        <w:rPr>
          <w:rFonts w:ascii="PT Astra Serif" w:hAnsi="PT Astra Serif" w:cs="Arial"/>
          <w:sz w:val="28"/>
          <w:szCs w:val="28"/>
        </w:rPr>
        <w:t xml:space="preserve">у участника отбора (получателя субсидии) </w:t>
      </w:r>
      <w:r w:rsidR="002D32E2" w:rsidRPr="000E0084">
        <w:rPr>
          <w:rFonts w:ascii="PT Astra Serif" w:hAnsi="PT Astra Serif" w:cs="PT Astra Serif"/>
          <w:sz w:val="28"/>
          <w:szCs w:val="28"/>
          <w:lang w:eastAsia="ru-RU" w:bidi="ar-SA"/>
        </w:rPr>
        <w:t>в году, предшествующем году получения субсидии, случ</w:t>
      </w:r>
      <w:r w:rsidR="00E8460F" w:rsidRPr="000E0084">
        <w:rPr>
          <w:rFonts w:ascii="PT Astra Serif" w:hAnsi="PT Astra Serif" w:cs="PT Astra Serif"/>
          <w:sz w:val="28"/>
          <w:szCs w:val="28"/>
          <w:lang w:eastAsia="ru-RU" w:bidi="ar-SA"/>
        </w:rPr>
        <w:t>аев</w:t>
      </w:r>
      <w:r w:rsidR="002D32E2" w:rsidRPr="000E008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привлечения к </w:t>
      </w:r>
      <w:r w:rsidR="002D32E2" w:rsidRPr="000E0084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ответственности за несоблюдение запрета на выжигание сухой травянистой растительности, стерни, пожнивных остатков (за исключением рисовой соломы) на землях сельскохозяйственного назначения, установленного </w:t>
      </w:r>
      <w:hyperlink r:id="rId11" w:history="1">
        <w:r w:rsidR="002D32E2" w:rsidRPr="000E0084">
          <w:rPr>
            <w:rFonts w:ascii="PT Astra Serif" w:hAnsi="PT Astra Serif" w:cs="PT Astra Serif"/>
            <w:sz w:val="28"/>
            <w:szCs w:val="28"/>
            <w:lang w:eastAsia="ru-RU" w:bidi="ar-SA"/>
          </w:rPr>
          <w:t>Правилами</w:t>
        </w:r>
      </w:hyperlink>
      <w:r w:rsidR="002D32E2" w:rsidRPr="000E008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противопожарного режима в Российской Федерации, утвержденными постановлением Правительства Российской Федерации от 16 сентября 2020 г. № 1479 «Об утверждении Правил противопожарного режима в</w:t>
      </w:r>
      <w:proofErr w:type="gramEnd"/>
      <w:r w:rsidR="002D32E2" w:rsidRPr="000E008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Российской Федерации»;</w:t>
      </w:r>
    </w:p>
    <w:p w:rsidR="002D32E2" w:rsidRPr="000E0084" w:rsidRDefault="000514C6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proofErr w:type="gramStart"/>
      <w:r>
        <w:rPr>
          <w:rFonts w:ascii="PT Astra Serif" w:hAnsi="PT Astra Serif" w:cs="Arial"/>
          <w:sz w:val="28"/>
          <w:szCs w:val="28"/>
        </w:rPr>
        <w:t>в</w:t>
      </w:r>
      <w:r w:rsidR="002D32E2" w:rsidRPr="000E0084">
        <w:rPr>
          <w:rFonts w:ascii="PT Astra Serif" w:hAnsi="PT Astra Serif" w:cs="Arial"/>
          <w:sz w:val="28"/>
          <w:szCs w:val="28"/>
        </w:rPr>
        <w:t xml:space="preserve">) </w:t>
      </w:r>
      <w:r w:rsidR="00E8460F" w:rsidRPr="000E0084">
        <w:rPr>
          <w:rFonts w:ascii="PT Astra Serif" w:hAnsi="PT Astra Serif" w:cs="Arial"/>
          <w:sz w:val="28"/>
          <w:szCs w:val="28"/>
        </w:rPr>
        <w:t xml:space="preserve">принятие </w:t>
      </w:r>
      <w:r w:rsidR="002D32E2" w:rsidRPr="000E0084">
        <w:rPr>
          <w:rFonts w:ascii="PT Astra Serif" w:hAnsi="PT Astra Serif" w:cs="Arial"/>
          <w:sz w:val="28"/>
          <w:szCs w:val="28"/>
        </w:rPr>
        <w:t>участник</w:t>
      </w:r>
      <w:r w:rsidR="00E8460F" w:rsidRPr="000E0084">
        <w:rPr>
          <w:rFonts w:ascii="PT Astra Serif" w:hAnsi="PT Astra Serif" w:cs="Arial"/>
          <w:sz w:val="28"/>
          <w:szCs w:val="28"/>
        </w:rPr>
        <w:t>ом</w:t>
      </w:r>
      <w:r w:rsidR="002D32E2" w:rsidRPr="000E0084">
        <w:rPr>
          <w:rFonts w:ascii="PT Astra Serif" w:hAnsi="PT Astra Serif" w:cs="Arial"/>
          <w:sz w:val="28"/>
          <w:szCs w:val="28"/>
        </w:rPr>
        <w:t xml:space="preserve"> отбора (получател</w:t>
      </w:r>
      <w:r w:rsidR="00E8460F" w:rsidRPr="000E0084">
        <w:rPr>
          <w:rFonts w:ascii="PT Astra Serif" w:hAnsi="PT Astra Serif" w:cs="Arial"/>
          <w:sz w:val="28"/>
          <w:szCs w:val="28"/>
        </w:rPr>
        <w:t xml:space="preserve">ем </w:t>
      </w:r>
      <w:r w:rsidR="002D32E2" w:rsidRPr="000E0084">
        <w:rPr>
          <w:rFonts w:ascii="PT Astra Serif" w:hAnsi="PT Astra Serif" w:cs="Arial"/>
          <w:sz w:val="28"/>
          <w:szCs w:val="28"/>
        </w:rPr>
        <w:t>субсидии) обяз</w:t>
      </w:r>
      <w:r w:rsidR="00E8460F" w:rsidRPr="000E0084">
        <w:rPr>
          <w:rFonts w:ascii="PT Astra Serif" w:hAnsi="PT Astra Serif" w:cs="Arial"/>
          <w:sz w:val="28"/>
          <w:szCs w:val="28"/>
        </w:rPr>
        <w:t xml:space="preserve">ательства по </w:t>
      </w:r>
      <w:r w:rsidR="002D32E2" w:rsidRPr="000E0084">
        <w:rPr>
          <w:rFonts w:ascii="PT Astra Serif" w:hAnsi="PT Astra Serif" w:cs="Arial"/>
          <w:sz w:val="28"/>
          <w:szCs w:val="28"/>
        </w:rPr>
        <w:t>обеспеч</w:t>
      </w:r>
      <w:r w:rsidR="00E8460F" w:rsidRPr="000E0084">
        <w:rPr>
          <w:rFonts w:ascii="PT Astra Serif" w:hAnsi="PT Astra Serif" w:cs="Arial"/>
          <w:sz w:val="28"/>
          <w:szCs w:val="28"/>
        </w:rPr>
        <w:t xml:space="preserve">ению </w:t>
      </w:r>
      <w:r w:rsidR="002D32E2" w:rsidRPr="000E0084">
        <w:rPr>
          <w:rFonts w:ascii="PT Astra Serif" w:hAnsi="PT Astra Serif" w:cs="Arial"/>
          <w:sz w:val="28"/>
          <w:szCs w:val="28"/>
        </w:rPr>
        <w:t xml:space="preserve">не менее </w:t>
      </w:r>
      <w:r w:rsidR="00D72069" w:rsidRPr="000E0084">
        <w:rPr>
          <w:rFonts w:ascii="PT Astra Serif" w:hAnsi="PT Astra Serif" w:cs="Arial"/>
          <w:sz w:val="28"/>
          <w:szCs w:val="28"/>
        </w:rPr>
        <w:t xml:space="preserve">чем в течение </w:t>
      </w:r>
      <w:r w:rsidR="002D32E2" w:rsidRPr="000E0084">
        <w:rPr>
          <w:rFonts w:ascii="PT Astra Serif" w:hAnsi="PT Astra Serif" w:cs="Arial"/>
          <w:sz w:val="28"/>
          <w:szCs w:val="28"/>
        </w:rPr>
        <w:t>2-х лет</w:t>
      </w:r>
      <w:r w:rsidR="009A478F" w:rsidRPr="000E0084">
        <w:rPr>
          <w:rFonts w:ascii="PT Astra Serif" w:hAnsi="PT Astra Serif" w:cs="Arial"/>
          <w:sz w:val="28"/>
          <w:szCs w:val="28"/>
        </w:rPr>
        <w:t xml:space="preserve"> </w:t>
      </w:r>
      <w:r w:rsidR="00D72069" w:rsidRPr="000E0084">
        <w:rPr>
          <w:rFonts w:ascii="PT Astra Serif" w:hAnsi="PT Astra Serif" w:cs="Arial"/>
          <w:sz w:val="28"/>
          <w:szCs w:val="28"/>
        </w:rPr>
        <w:t>с даты</w:t>
      </w:r>
      <w:r w:rsidR="002D32E2" w:rsidRPr="000E0084">
        <w:rPr>
          <w:rFonts w:ascii="PT Astra Serif" w:hAnsi="PT Astra Serif" w:cs="Arial"/>
          <w:sz w:val="28"/>
          <w:szCs w:val="28"/>
        </w:rPr>
        <w:t xml:space="preserve"> получения субсидии прирост</w:t>
      </w:r>
      <w:r w:rsidR="00E8460F" w:rsidRPr="000E0084">
        <w:rPr>
          <w:rFonts w:ascii="PT Astra Serif" w:hAnsi="PT Astra Serif" w:cs="Arial"/>
          <w:sz w:val="28"/>
          <w:szCs w:val="28"/>
        </w:rPr>
        <w:t>а</w:t>
      </w:r>
      <w:r w:rsidR="002D32E2" w:rsidRPr="000E0084">
        <w:rPr>
          <w:rFonts w:ascii="PT Astra Serif" w:hAnsi="PT Astra Serif" w:cs="Arial"/>
          <w:sz w:val="28"/>
          <w:szCs w:val="28"/>
        </w:rPr>
        <w:t xml:space="preserve"> объема производства сельскохозяйственной продукции в размере</w:t>
      </w:r>
      <w:r w:rsidR="00D72069" w:rsidRPr="000E0084">
        <w:rPr>
          <w:rFonts w:ascii="PT Astra Serif" w:hAnsi="PT Astra Serif" w:cs="Arial"/>
          <w:sz w:val="28"/>
          <w:szCs w:val="28"/>
        </w:rPr>
        <w:t xml:space="preserve"> </w:t>
      </w:r>
      <w:r w:rsidR="00D72069" w:rsidRPr="000E0084">
        <w:rPr>
          <w:rFonts w:ascii="PT Astra Serif" w:hAnsi="PT Astra Serif" w:cs="Arial"/>
          <w:sz w:val="28"/>
          <w:szCs w:val="28"/>
          <w:shd w:val="clear" w:color="auto" w:fill="FFFFFF"/>
        </w:rPr>
        <w:t>не ниже среднего прироста производства продукции сельского хозяйства по крестьянским (фермерским) хозяйствам и индивидуальным предпринимателям Томской области в соответствии с данными Федеральной службы государственной статистики за последние 3 года, предшествующие году предоставления субсидии</w:t>
      </w:r>
      <w:proofErr w:type="gramEnd"/>
      <w:r w:rsidR="00D72069" w:rsidRPr="000E0084">
        <w:rPr>
          <w:rFonts w:ascii="PT Astra Serif" w:hAnsi="PT Astra Serif" w:cs="Arial"/>
          <w:sz w:val="28"/>
          <w:szCs w:val="28"/>
          <w:shd w:val="clear" w:color="auto" w:fill="FFFFFF"/>
        </w:rPr>
        <w:t>, но не ниже 5 процентов</w:t>
      </w:r>
      <w:r w:rsidR="002D32E2" w:rsidRPr="000E0084">
        <w:rPr>
          <w:rFonts w:ascii="PT Astra Serif" w:hAnsi="PT Astra Serif" w:cs="Arial"/>
          <w:sz w:val="28"/>
          <w:szCs w:val="28"/>
        </w:rPr>
        <w:t>;</w:t>
      </w:r>
    </w:p>
    <w:p w:rsidR="002D32E2" w:rsidRPr="000E0084" w:rsidRDefault="000514C6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г</w:t>
      </w:r>
      <w:r w:rsidR="002D32E2" w:rsidRPr="000E0084">
        <w:rPr>
          <w:rFonts w:ascii="PT Astra Serif" w:hAnsi="PT Astra Serif" w:cs="Arial"/>
          <w:sz w:val="28"/>
          <w:szCs w:val="28"/>
        </w:rPr>
        <w:t>)</w:t>
      </w:r>
      <w:r w:rsidR="006A4A90" w:rsidRPr="000E0084">
        <w:rPr>
          <w:rFonts w:ascii="PT Astra Serif" w:hAnsi="PT Astra Serif" w:cs="Arial"/>
          <w:sz w:val="28"/>
          <w:szCs w:val="28"/>
        </w:rPr>
        <w:t> </w:t>
      </w:r>
      <w:r w:rsidR="002D32E2" w:rsidRPr="000E0084">
        <w:rPr>
          <w:rFonts w:ascii="PT Astra Serif" w:hAnsi="PT Astra Serif" w:cs="Arial"/>
          <w:sz w:val="28"/>
          <w:szCs w:val="28"/>
        </w:rPr>
        <w:t>затраты участника отбора (получателя субсидии), заявленные к возмещению, соответствуют направлениям затрат, установленным пунктом 30 настоящего Порядка, и не возмещаются в составе гранта на развитие семейной фермы;</w:t>
      </w:r>
    </w:p>
    <w:p w:rsidR="002D32E2" w:rsidRPr="000E0084" w:rsidRDefault="000514C6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д</w:t>
      </w:r>
      <w:r w:rsidR="002D32E2" w:rsidRPr="000E0084">
        <w:rPr>
          <w:rFonts w:ascii="PT Astra Serif" w:hAnsi="PT Astra Serif" w:cs="Arial"/>
          <w:sz w:val="28"/>
          <w:szCs w:val="28"/>
        </w:rPr>
        <w:t>)</w:t>
      </w:r>
      <w:r w:rsidR="006A4A90" w:rsidRPr="000E0084">
        <w:rPr>
          <w:rFonts w:ascii="PT Astra Serif" w:hAnsi="PT Astra Serif" w:cs="Arial"/>
          <w:sz w:val="28"/>
          <w:szCs w:val="28"/>
        </w:rPr>
        <w:t xml:space="preserve"> </w:t>
      </w:r>
      <w:r w:rsidR="002D32E2" w:rsidRPr="000E0084">
        <w:rPr>
          <w:rFonts w:ascii="PT Astra Serif" w:hAnsi="PT Astra Serif" w:cs="Arial"/>
          <w:sz w:val="28"/>
          <w:szCs w:val="28"/>
        </w:rPr>
        <w:t>размер запрашиваемой участником отбора (получателем субсидии) субсидии, соответствует порядку расчета размера субсидии, установленному пунктом 29 настоящего Порядка;</w:t>
      </w:r>
    </w:p>
    <w:p w:rsidR="002D32E2" w:rsidRPr="000E0084" w:rsidRDefault="000514C6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е</w:t>
      </w:r>
      <w:r w:rsidR="002D32E2" w:rsidRPr="000E0084">
        <w:rPr>
          <w:rFonts w:ascii="PT Astra Serif" w:hAnsi="PT Astra Serif" w:cs="Arial"/>
          <w:sz w:val="28"/>
          <w:szCs w:val="28"/>
        </w:rPr>
        <w:t>) имущество, затраты на приобретение которого заявлены участником отбора (получателем субсидии) к возмещению: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ранее не приобреталось с использованием средств государственной поддержки, за счет сре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>дств гр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>анта «</w:t>
      </w:r>
      <w:proofErr w:type="spellStart"/>
      <w:r w:rsidRPr="000E0084">
        <w:rPr>
          <w:rFonts w:ascii="PT Astra Serif" w:hAnsi="PT Astra Serif" w:cs="Arial"/>
          <w:sz w:val="28"/>
          <w:szCs w:val="28"/>
        </w:rPr>
        <w:t>Агропрогресс</w:t>
      </w:r>
      <w:proofErr w:type="spellEnd"/>
      <w:r w:rsidRPr="000E0084">
        <w:rPr>
          <w:rFonts w:ascii="PT Astra Serif" w:hAnsi="PT Astra Serif" w:cs="Arial"/>
          <w:sz w:val="28"/>
          <w:szCs w:val="28"/>
        </w:rPr>
        <w:t xml:space="preserve">», гранта на развитие материально-технической базы и гранта на развитие семейной фермы;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приобретено </w:t>
      </w:r>
      <w:r w:rsidRPr="000E0084">
        <w:rPr>
          <w:rFonts w:ascii="PT Astra Serif" w:hAnsi="PT Astra Serif" w:cs="PT Astra Serif"/>
          <w:sz w:val="28"/>
          <w:szCs w:val="28"/>
        </w:rPr>
        <w:t>по договорам, заключенным с юридическими лицами или индивидуальными предпринимателями</w:t>
      </w:r>
      <w:r w:rsidRPr="000E0084">
        <w:rPr>
          <w:rFonts w:ascii="PT Astra Serif" w:hAnsi="PT Astra Serif" w:cs="Arial"/>
          <w:sz w:val="28"/>
          <w:szCs w:val="28"/>
        </w:rPr>
        <w:t>;</w:t>
      </w:r>
    </w:p>
    <w:p w:rsidR="002D32E2" w:rsidRPr="000E0084" w:rsidRDefault="000514C6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ж</w:t>
      </w:r>
      <w:r w:rsidR="002D32E2" w:rsidRPr="000E0084">
        <w:rPr>
          <w:rFonts w:ascii="PT Astra Serif" w:hAnsi="PT Astra Serif" w:cs="Arial"/>
          <w:sz w:val="28"/>
          <w:szCs w:val="28"/>
        </w:rPr>
        <w:t>) оборудование, сельскохозяйственная техника, специализированный транспорт и снегоходные средства, затраты на приобретение которых заявлены участником отбора (получателем субсидии) к возмещению, изготовлены не ранее, чем за 2 года до 1 января года, в котором по</w:t>
      </w:r>
      <w:r w:rsidR="00D32D98">
        <w:rPr>
          <w:rFonts w:ascii="PT Astra Serif" w:hAnsi="PT Astra Serif" w:cs="Arial"/>
          <w:sz w:val="28"/>
          <w:szCs w:val="28"/>
        </w:rPr>
        <w:t>дана заявка на участие в отборе.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Calibri"/>
          <w:sz w:val="28"/>
          <w:szCs w:val="28"/>
        </w:rPr>
        <w:t xml:space="preserve">14. Критерием отбора является </w:t>
      </w:r>
      <w:bookmarkStart w:id="3" w:name="_Hlk192275670"/>
      <w:r w:rsidRPr="000E0084">
        <w:rPr>
          <w:rFonts w:ascii="PT Astra Serif" w:hAnsi="PT Astra Serif" w:cs="Arial"/>
          <w:sz w:val="28"/>
          <w:szCs w:val="28"/>
        </w:rPr>
        <w:t>соответствие участника отбора категориям получателей субсидии, установленным пунктом 12 настоящего Порядка, и требованиям к участникам отбора, установленным пунктом 13 настоящего Порядка.</w:t>
      </w:r>
    </w:p>
    <w:bookmarkEnd w:id="3"/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15. 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 xml:space="preserve">Для участия в отборе участник отбора </w:t>
      </w:r>
      <w:r w:rsidRPr="000E0084">
        <w:rPr>
          <w:rFonts w:ascii="PT Astra Serif" w:hAnsi="PT Astra Serif"/>
          <w:sz w:val="28"/>
          <w:szCs w:val="28"/>
        </w:rPr>
        <w:t xml:space="preserve">в срок, указанный в объявлении, </w:t>
      </w:r>
      <w:r w:rsidRPr="000E0084">
        <w:rPr>
          <w:rFonts w:ascii="PT Astra Serif" w:hAnsi="PT Astra Serif" w:cs="Arial"/>
          <w:sz w:val="28"/>
          <w:szCs w:val="28"/>
        </w:rPr>
        <w:t>подает в</w:t>
      </w:r>
      <w:r w:rsidRPr="000E0084">
        <w:rPr>
          <w:rFonts w:ascii="PT Astra Serif" w:hAnsi="PT Astra Serif"/>
          <w:sz w:val="28"/>
          <w:szCs w:val="28"/>
        </w:rPr>
        <w:t xml:space="preserve"> электронной форме посредством заполнения соответствующих экранных форм веб-интерфейса системы «Электронный бюджет» </w:t>
      </w:r>
      <w:r w:rsidRPr="000E0084">
        <w:rPr>
          <w:rFonts w:ascii="PT Astra Serif" w:hAnsi="PT Astra Serif" w:cs="Arial"/>
          <w:sz w:val="28"/>
          <w:szCs w:val="28"/>
        </w:rPr>
        <w:t>заявку, подписанную усиленной квалифицированной электронной подписью участника отбора или уполномоченного им лица, и представляет в систему «Электронный бюджет»</w:t>
      </w:r>
      <w:r w:rsidRPr="000E0084">
        <w:rPr>
          <w:rFonts w:ascii="PT Astra Serif" w:hAnsi="PT Astra Serif" w:cs="Arial"/>
          <w:i/>
          <w:sz w:val="28"/>
          <w:szCs w:val="28"/>
        </w:rPr>
        <w:t xml:space="preserve"> </w:t>
      </w:r>
      <w:r w:rsidRPr="000E0084">
        <w:rPr>
          <w:rFonts w:ascii="PT Astra Serif" w:hAnsi="PT Astra Serif" w:cs="Arial"/>
          <w:sz w:val="28"/>
          <w:szCs w:val="28"/>
        </w:rPr>
        <w:t xml:space="preserve">электронные копии </w:t>
      </w:r>
      <w:r w:rsidR="007B74DC" w:rsidRPr="000E0084">
        <w:rPr>
          <w:rFonts w:ascii="PT Astra Serif" w:hAnsi="PT Astra Serif" w:cs="Arial"/>
          <w:sz w:val="28"/>
          <w:szCs w:val="28"/>
        </w:rPr>
        <w:t>(документ</w:t>
      </w:r>
      <w:r w:rsidR="00570957">
        <w:rPr>
          <w:rFonts w:ascii="PT Astra Serif" w:hAnsi="PT Astra Serif" w:cs="Arial"/>
          <w:sz w:val="28"/>
          <w:szCs w:val="28"/>
        </w:rPr>
        <w:t>ы</w:t>
      </w:r>
      <w:r w:rsidR="007B74DC" w:rsidRPr="000E0084">
        <w:rPr>
          <w:rFonts w:ascii="PT Astra Serif" w:hAnsi="PT Astra Serif" w:cs="Arial"/>
          <w:sz w:val="28"/>
          <w:szCs w:val="28"/>
        </w:rPr>
        <w:t xml:space="preserve"> на бумажном </w:t>
      </w:r>
      <w:r w:rsidR="007B74DC" w:rsidRPr="000E0084">
        <w:rPr>
          <w:rFonts w:ascii="PT Astra Serif" w:hAnsi="PT Astra Serif" w:cs="Arial"/>
          <w:sz w:val="28"/>
          <w:szCs w:val="28"/>
        </w:rPr>
        <w:lastRenderedPageBreak/>
        <w:t>носителе, преобразованные в электронную форму путем сканирования) с</w:t>
      </w:r>
      <w:r w:rsidR="00D72069" w:rsidRPr="000E0084">
        <w:rPr>
          <w:rFonts w:ascii="PT Astra Serif" w:hAnsi="PT Astra Serif" w:cs="Arial"/>
          <w:sz w:val="28"/>
          <w:szCs w:val="28"/>
        </w:rPr>
        <w:t xml:space="preserve">ледующих </w:t>
      </w:r>
      <w:r w:rsidRPr="000E0084">
        <w:rPr>
          <w:rFonts w:ascii="PT Astra Serif" w:hAnsi="PT Astra Serif" w:cs="Arial"/>
          <w:sz w:val="28"/>
          <w:szCs w:val="28"/>
        </w:rPr>
        <w:t>документов</w:t>
      </w:r>
      <w:r w:rsidR="007B74DC" w:rsidRPr="000E0084">
        <w:rPr>
          <w:rFonts w:ascii="PT Astra Serif" w:hAnsi="PT Astra Serif" w:cs="Arial"/>
          <w:sz w:val="28"/>
          <w:szCs w:val="28"/>
        </w:rPr>
        <w:t>:</w:t>
      </w:r>
      <w:r w:rsidRPr="000E0084">
        <w:rPr>
          <w:rFonts w:ascii="PT Astra Serif" w:hAnsi="PT Astra Serif" w:cs="Arial"/>
          <w:sz w:val="28"/>
          <w:szCs w:val="28"/>
        </w:rPr>
        <w:t xml:space="preserve"> </w:t>
      </w:r>
      <w:proofErr w:type="gramEnd"/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1) </w:t>
      </w:r>
      <w:r w:rsidR="000514C6">
        <w:rPr>
          <w:rFonts w:ascii="PT Astra Serif" w:hAnsi="PT Astra Serif" w:cs="Arial"/>
          <w:sz w:val="28"/>
          <w:szCs w:val="28"/>
        </w:rPr>
        <w:t>паспорта</w:t>
      </w:r>
      <w:r w:rsidRPr="000E0084">
        <w:rPr>
          <w:rFonts w:ascii="PT Astra Serif" w:hAnsi="PT Astra Serif" w:cs="Arial"/>
          <w:sz w:val="28"/>
          <w:szCs w:val="28"/>
        </w:rPr>
        <w:t xml:space="preserve"> главы крестьянского (фермерского) хозяйства (страницы 2-3; все страницы с отметками о регистрации по месту жительства);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2)</w:t>
      </w:r>
      <w:r w:rsidR="00237BF7" w:rsidRPr="000E0084">
        <w:rPr>
          <w:rFonts w:ascii="PT Astra Serif" w:hAnsi="PT Astra Serif" w:cs="Arial"/>
          <w:sz w:val="28"/>
          <w:szCs w:val="28"/>
        </w:rPr>
        <w:t> </w:t>
      </w:r>
      <w:r w:rsidRPr="000E0084">
        <w:rPr>
          <w:rFonts w:ascii="PT Astra Serif" w:hAnsi="PT Astra Serif" w:cs="Arial"/>
          <w:sz w:val="28"/>
          <w:szCs w:val="28"/>
        </w:rPr>
        <w:t>документ</w:t>
      </w:r>
      <w:r w:rsidR="007B74DC" w:rsidRPr="000E0084">
        <w:rPr>
          <w:rFonts w:ascii="PT Astra Serif" w:hAnsi="PT Astra Serif" w:cs="Arial"/>
          <w:sz w:val="28"/>
          <w:szCs w:val="28"/>
        </w:rPr>
        <w:t>ов</w:t>
      </w:r>
      <w:r w:rsidRPr="000E0084">
        <w:rPr>
          <w:rFonts w:ascii="PT Astra Serif" w:hAnsi="PT Astra Serif" w:cs="Arial"/>
          <w:sz w:val="28"/>
          <w:szCs w:val="28"/>
        </w:rPr>
        <w:t>, подтверждающи</w:t>
      </w:r>
      <w:r w:rsidR="007B74DC" w:rsidRPr="000E0084">
        <w:rPr>
          <w:rFonts w:ascii="PT Astra Serif" w:hAnsi="PT Astra Serif" w:cs="Arial"/>
          <w:sz w:val="28"/>
          <w:szCs w:val="28"/>
        </w:rPr>
        <w:t>х</w:t>
      </w:r>
      <w:r w:rsidRPr="000E0084">
        <w:rPr>
          <w:rFonts w:ascii="PT Astra Serif" w:hAnsi="PT Astra Serif" w:cs="Arial"/>
          <w:sz w:val="28"/>
          <w:szCs w:val="28"/>
        </w:rPr>
        <w:t xml:space="preserve"> родство или свойство членов крестьянского (фермерского) хозяйства с главой крестьянского (фермерского) хозяйства;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3) соглашени</w:t>
      </w:r>
      <w:r w:rsidR="00E30A1A" w:rsidRPr="000E0084">
        <w:rPr>
          <w:rFonts w:ascii="PT Astra Serif" w:hAnsi="PT Astra Serif" w:cs="Arial"/>
          <w:sz w:val="28"/>
          <w:szCs w:val="28"/>
        </w:rPr>
        <w:t>я</w:t>
      </w:r>
      <w:r w:rsidRPr="000E0084">
        <w:rPr>
          <w:rFonts w:ascii="PT Astra Serif" w:hAnsi="PT Astra Serif" w:cs="Arial"/>
          <w:sz w:val="28"/>
          <w:szCs w:val="28"/>
        </w:rPr>
        <w:t xml:space="preserve"> о создании крестьянского (фермерского) хозяйства, 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>сведения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 xml:space="preserve"> о членах которого содержатся в расчете по страховым взносам за год, предшествующий году подачи заявки;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4) расчет</w:t>
      </w:r>
      <w:r w:rsidR="00E30A1A" w:rsidRPr="000E0084">
        <w:rPr>
          <w:rFonts w:ascii="PT Astra Serif" w:hAnsi="PT Astra Serif" w:cs="Arial"/>
          <w:sz w:val="28"/>
          <w:szCs w:val="28"/>
        </w:rPr>
        <w:t>а</w:t>
      </w:r>
      <w:r w:rsidRPr="000E0084">
        <w:rPr>
          <w:rFonts w:ascii="PT Astra Serif" w:hAnsi="PT Astra Serif" w:cs="Arial"/>
          <w:sz w:val="28"/>
          <w:szCs w:val="28"/>
        </w:rPr>
        <w:t xml:space="preserve"> по страховым взносам с отметкой налогового органа о принятии отчета за год, предшествующий году подачи заявки;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5) документ</w:t>
      </w:r>
      <w:r w:rsidR="00E5386A" w:rsidRPr="000E0084">
        <w:rPr>
          <w:rFonts w:ascii="PT Astra Serif" w:hAnsi="PT Astra Serif" w:cs="Arial"/>
          <w:sz w:val="28"/>
          <w:szCs w:val="28"/>
        </w:rPr>
        <w:t>а</w:t>
      </w:r>
      <w:r w:rsidRPr="000E0084">
        <w:rPr>
          <w:rFonts w:ascii="PT Astra Serif" w:hAnsi="PT Astra Serif" w:cs="Arial"/>
          <w:sz w:val="28"/>
          <w:szCs w:val="28"/>
        </w:rPr>
        <w:t>, подтверждающ</w:t>
      </w:r>
      <w:r w:rsidR="00E5386A" w:rsidRPr="000E0084">
        <w:rPr>
          <w:rFonts w:ascii="PT Astra Serif" w:hAnsi="PT Astra Serif" w:cs="Arial"/>
          <w:sz w:val="28"/>
          <w:szCs w:val="28"/>
        </w:rPr>
        <w:t>его</w:t>
      </w:r>
      <w:r w:rsidRPr="000E0084">
        <w:rPr>
          <w:rFonts w:ascii="PT Astra Serif" w:hAnsi="PT Astra Serif" w:cs="Arial"/>
          <w:sz w:val="28"/>
          <w:szCs w:val="28"/>
        </w:rPr>
        <w:t xml:space="preserve"> полномочия лица на подачу заявки от имени участника отбора, в случае если заявку подает уполномоченное лицо;</w:t>
      </w:r>
    </w:p>
    <w:p w:rsidR="006F27F1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6) отчет</w:t>
      </w:r>
      <w:r w:rsidR="006F27F1">
        <w:rPr>
          <w:rFonts w:ascii="PT Astra Serif" w:hAnsi="PT Astra Serif" w:cs="Arial"/>
          <w:sz w:val="28"/>
          <w:szCs w:val="28"/>
        </w:rPr>
        <w:t>ов:</w:t>
      </w:r>
    </w:p>
    <w:p w:rsidR="006F27F1" w:rsidRDefault="006F27F1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 xml:space="preserve">а) </w:t>
      </w:r>
      <w:r w:rsidR="002D32E2" w:rsidRPr="000E0084">
        <w:rPr>
          <w:rFonts w:ascii="PT Astra Serif" w:hAnsi="PT Astra Serif" w:cs="Arial"/>
          <w:sz w:val="28"/>
          <w:szCs w:val="28"/>
        </w:rPr>
        <w:t>по форме № 1-КФХ «Информация о производственной деятельности глав крестьянских (фермерских) хозяйств - индивидуальных предпринимателей» за год, предшествующий году подачи заявки</w:t>
      </w:r>
      <w:r>
        <w:rPr>
          <w:rFonts w:ascii="PT Astra Serif" w:hAnsi="PT Astra Serif" w:cs="Arial"/>
          <w:sz w:val="28"/>
          <w:szCs w:val="28"/>
        </w:rPr>
        <w:t>, - для участников отбора – индивидуальных предпринимателей</w:t>
      </w:r>
      <w:r w:rsidR="00350006">
        <w:rPr>
          <w:rFonts w:ascii="PT Astra Serif" w:hAnsi="PT Astra Serif" w:cs="Arial"/>
          <w:sz w:val="28"/>
          <w:szCs w:val="28"/>
        </w:rPr>
        <w:t>;</w:t>
      </w:r>
    </w:p>
    <w:p w:rsidR="00350006" w:rsidRDefault="006F27F1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 xml:space="preserve">б) по форме </w:t>
      </w:r>
      <w:r w:rsidRPr="006F27F1">
        <w:rPr>
          <w:rFonts w:ascii="PT Astra Serif" w:hAnsi="PT Astra Serif" w:cs="Arial"/>
          <w:sz w:val="28"/>
          <w:szCs w:val="28"/>
        </w:rPr>
        <w:t>№ 9-АПК «Отчет о производстве, затратах, себестоимости и реализации продукции растениеводства» и (или) № 13-АПК «Отчет о производстве, затратах, себестоимости и реализации продукции животноводства» за год, предшествующий году подачи заявки</w:t>
      </w:r>
      <w:r>
        <w:rPr>
          <w:rFonts w:ascii="PT Astra Serif" w:hAnsi="PT Astra Serif" w:cs="Arial"/>
          <w:sz w:val="28"/>
          <w:szCs w:val="28"/>
        </w:rPr>
        <w:t xml:space="preserve">, - для участников отбора – юридических лиц; </w:t>
      </w:r>
      <w:r w:rsidR="00350006">
        <w:rPr>
          <w:rFonts w:ascii="PT Astra Serif" w:hAnsi="PT Astra Serif" w:cs="Arial"/>
          <w:sz w:val="28"/>
          <w:szCs w:val="28"/>
        </w:rPr>
        <w:t xml:space="preserve"> </w:t>
      </w:r>
    </w:p>
    <w:p w:rsidR="002D32E2" w:rsidRPr="000E0084" w:rsidRDefault="00D32D98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Arial"/>
          <w:sz w:val="28"/>
          <w:szCs w:val="28"/>
        </w:rPr>
        <w:t>в</w:t>
      </w:r>
      <w:r w:rsidR="002D32E2" w:rsidRPr="000E0084">
        <w:rPr>
          <w:rFonts w:ascii="PT Astra Serif" w:hAnsi="PT Astra Serif" w:cs="Arial"/>
          <w:sz w:val="28"/>
          <w:szCs w:val="28"/>
        </w:rPr>
        <w:t>)</w:t>
      </w:r>
      <w:r w:rsidR="002D32E2" w:rsidRPr="000E0084">
        <w:rPr>
          <w:rFonts w:ascii="PT Astra Serif" w:hAnsi="PT Astra Serif"/>
        </w:rPr>
        <w:t> </w:t>
      </w:r>
      <w:r w:rsidR="002D32E2" w:rsidRPr="000E0084">
        <w:rPr>
          <w:rFonts w:ascii="PT Astra Serif" w:hAnsi="PT Astra Serif" w:cs="PT Astra Serif"/>
          <w:sz w:val="28"/>
          <w:szCs w:val="28"/>
          <w:lang w:eastAsia="ru-RU" w:bidi="ar-SA"/>
        </w:rPr>
        <w:t>по форме № 3-фермер «Сведения о производстве продукции животноводства и поголовье скота» и (или) отчет</w:t>
      </w:r>
      <w:r w:rsidR="00E30A1A" w:rsidRPr="000E0084">
        <w:rPr>
          <w:rFonts w:ascii="PT Astra Serif" w:hAnsi="PT Astra Serif" w:cs="PT Astra Serif"/>
          <w:sz w:val="28"/>
          <w:szCs w:val="28"/>
          <w:lang w:eastAsia="ru-RU" w:bidi="ar-SA"/>
        </w:rPr>
        <w:t>а</w:t>
      </w:r>
      <w:r w:rsidR="002D32E2" w:rsidRPr="000E008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форме № 2-фермер «Сведения о сборе урожая сельскохозяйственных культур» за год, предшествующий году подачи заявки;</w:t>
      </w:r>
    </w:p>
    <w:p w:rsidR="002D32E2" w:rsidRPr="000E0084" w:rsidRDefault="00D32D98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7</w:t>
      </w:r>
      <w:r w:rsidR="002D32E2" w:rsidRPr="000E0084">
        <w:rPr>
          <w:rFonts w:ascii="PT Astra Serif" w:hAnsi="PT Astra Serif" w:cs="Arial"/>
          <w:sz w:val="28"/>
          <w:szCs w:val="28"/>
        </w:rPr>
        <w:t>) справк</w:t>
      </w:r>
      <w:r w:rsidR="00E30A1A" w:rsidRPr="000E0084">
        <w:rPr>
          <w:rFonts w:ascii="PT Astra Serif" w:hAnsi="PT Astra Serif" w:cs="Arial"/>
          <w:sz w:val="28"/>
          <w:szCs w:val="28"/>
        </w:rPr>
        <w:t>и</w:t>
      </w:r>
      <w:r w:rsidR="002D32E2" w:rsidRPr="000E0084">
        <w:rPr>
          <w:rFonts w:ascii="PT Astra Serif" w:hAnsi="PT Astra Serif" w:cs="Arial"/>
          <w:sz w:val="28"/>
          <w:szCs w:val="28"/>
        </w:rPr>
        <w:t xml:space="preserve"> об отсутствии просроченной задолженности по возврату в областной бюджет субсидий, бюджетных инвестиций, предоставленных, в том числе в соответствии с иными правовыми актами Томской области, а также иной просроченной (неурегулированной) задолженности по денежным обязательствам перед Томской областью по форме согласно приложению № </w:t>
      </w:r>
      <w:r w:rsidR="00E5386A" w:rsidRPr="000E0084">
        <w:rPr>
          <w:rFonts w:ascii="PT Astra Serif" w:hAnsi="PT Astra Serif" w:cs="Arial"/>
          <w:sz w:val="28"/>
          <w:szCs w:val="28"/>
        </w:rPr>
        <w:t>1</w:t>
      </w:r>
      <w:r w:rsidR="002D32E2" w:rsidRPr="000E0084">
        <w:rPr>
          <w:rFonts w:ascii="PT Astra Serif" w:hAnsi="PT Astra Serif" w:cs="Arial"/>
          <w:sz w:val="28"/>
          <w:szCs w:val="28"/>
        </w:rPr>
        <w:t xml:space="preserve"> к настоящему Порядку; </w:t>
      </w:r>
    </w:p>
    <w:p w:rsidR="002D32E2" w:rsidRPr="000E0084" w:rsidRDefault="00D32D98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8</w:t>
      </w:r>
      <w:r w:rsidR="002D32E2" w:rsidRPr="000E0084">
        <w:rPr>
          <w:rFonts w:ascii="PT Astra Serif" w:hAnsi="PT Astra Serif" w:cs="Arial"/>
          <w:sz w:val="28"/>
          <w:szCs w:val="28"/>
        </w:rPr>
        <w:t>) документ</w:t>
      </w:r>
      <w:r w:rsidR="00E30A1A" w:rsidRPr="000E0084">
        <w:rPr>
          <w:rFonts w:ascii="PT Astra Serif" w:hAnsi="PT Astra Serif" w:cs="Arial"/>
          <w:sz w:val="28"/>
          <w:szCs w:val="28"/>
        </w:rPr>
        <w:t>а</w:t>
      </w:r>
      <w:r w:rsidR="002D32E2" w:rsidRPr="000E0084">
        <w:rPr>
          <w:rFonts w:ascii="PT Astra Serif" w:hAnsi="PT Astra Serif" w:cs="Arial"/>
          <w:sz w:val="28"/>
          <w:szCs w:val="28"/>
        </w:rPr>
        <w:t>, подтверждающ</w:t>
      </w:r>
      <w:r w:rsidR="00E30A1A" w:rsidRPr="000E0084">
        <w:rPr>
          <w:rFonts w:ascii="PT Astra Serif" w:hAnsi="PT Astra Serif" w:cs="Arial"/>
          <w:sz w:val="28"/>
          <w:szCs w:val="28"/>
        </w:rPr>
        <w:t>его</w:t>
      </w:r>
      <w:r w:rsidR="002D32E2" w:rsidRPr="000E0084">
        <w:rPr>
          <w:rFonts w:ascii="PT Astra Serif" w:hAnsi="PT Astra Serif" w:cs="Arial"/>
          <w:sz w:val="28"/>
          <w:szCs w:val="28"/>
        </w:rPr>
        <w:t xml:space="preserve"> право на освобождение от исполнения обязанностей налогоплательщика, связанных с исчислением и уплатой налога на добавленную стоимость (для участников отбора, использующих право на освобождение от исполнения обязанностей налогоплательщика, связанных с исчислением и уплатой налога на добавленную стоимость) (при наличии);</w:t>
      </w:r>
      <w:r w:rsidR="002D32E2" w:rsidRPr="000E0084">
        <w:rPr>
          <w:rFonts w:ascii="PT Astra Serif" w:hAnsi="PT Astra Serif" w:cs="Arial"/>
          <w:color w:val="FF0000"/>
          <w:sz w:val="28"/>
          <w:szCs w:val="28"/>
        </w:rPr>
        <w:t xml:space="preserve">  </w:t>
      </w:r>
    </w:p>
    <w:p w:rsidR="002D32E2" w:rsidRPr="000E0084" w:rsidRDefault="00D32D98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9</w:t>
      </w:r>
      <w:r w:rsidR="002D32E2" w:rsidRPr="000E0084">
        <w:rPr>
          <w:rFonts w:ascii="PT Astra Serif" w:hAnsi="PT Astra Serif" w:cs="Arial"/>
          <w:sz w:val="28"/>
          <w:szCs w:val="28"/>
        </w:rPr>
        <w:t>) документ</w:t>
      </w:r>
      <w:r w:rsidR="00E30A1A" w:rsidRPr="000E0084">
        <w:rPr>
          <w:rFonts w:ascii="PT Astra Serif" w:hAnsi="PT Astra Serif" w:cs="Arial"/>
          <w:sz w:val="28"/>
          <w:szCs w:val="28"/>
        </w:rPr>
        <w:t>ов</w:t>
      </w:r>
      <w:r w:rsidR="002D32E2" w:rsidRPr="000E0084">
        <w:rPr>
          <w:rFonts w:ascii="PT Astra Serif" w:hAnsi="PT Astra Serif" w:cs="Arial"/>
          <w:sz w:val="28"/>
          <w:szCs w:val="28"/>
        </w:rPr>
        <w:t>, подтверждающи</w:t>
      </w:r>
      <w:r w:rsidR="00E30A1A" w:rsidRPr="000E0084">
        <w:rPr>
          <w:rFonts w:ascii="PT Astra Serif" w:hAnsi="PT Astra Serif" w:cs="Arial"/>
          <w:sz w:val="28"/>
          <w:szCs w:val="28"/>
        </w:rPr>
        <w:t>х</w:t>
      </w:r>
      <w:r w:rsidR="002D32E2" w:rsidRPr="000E0084">
        <w:rPr>
          <w:rFonts w:ascii="PT Astra Serif" w:hAnsi="PT Astra Serif" w:cs="Arial"/>
          <w:sz w:val="28"/>
          <w:szCs w:val="28"/>
        </w:rPr>
        <w:t xml:space="preserve"> фактически произведенные участником отбора затраты, к которым относятся: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а) документы, подтверждающие приобретение имущества (договоры, акты приема-передачи, счета-фактуры и (или) товарные накладные или универсальные передаточные документы);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lastRenderedPageBreak/>
        <w:t>б)</w:t>
      </w:r>
      <w:r w:rsidR="00237BF7" w:rsidRPr="000E0084">
        <w:rPr>
          <w:rFonts w:ascii="PT Astra Serif" w:hAnsi="PT Astra Serif" w:cs="Arial"/>
          <w:sz w:val="28"/>
          <w:szCs w:val="28"/>
        </w:rPr>
        <w:t> </w:t>
      </w:r>
      <w:r w:rsidRPr="000E0084">
        <w:rPr>
          <w:rFonts w:ascii="PT Astra Serif" w:hAnsi="PT Astra Serif" w:cs="Arial"/>
          <w:sz w:val="28"/>
          <w:szCs w:val="28"/>
        </w:rPr>
        <w:t>платежные документы, подтверждающие осуществление платежей участником отбора в безналичном порядке;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в) паспорта транспортных средств, самоходных машин и других видов техники с отметкой о регистрации либо выписки из электронного паспорта транспортных средств, самоходных машин, других видов техники с отметкой о постановке на учет в установленном порядке (при приобретении транспортных средств, сельскохозяйственной техники, самоходных машин);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г)</w:t>
      </w:r>
      <w:r w:rsidR="00237BF7" w:rsidRPr="000E0084">
        <w:rPr>
          <w:rFonts w:ascii="PT Astra Serif" w:hAnsi="PT Astra Serif" w:cs="Arial"/>
          <w:sz w:val="28"/>
          <w:szCs w:val="28"/>
        </w:rPr>
        <w:t> </w:t>
      </w:r>
      <w:r w:rsidRPr="000E0084">
        <w:rPr>
          <w:rFonts w:ascii="PT Astra Serif" w:hAnsi="PT Astra Serif" w:cs="Arial"/>
          <w:sz w:val="28"/>
          <w:szCs w:val="28"/>
        </w:rPr>
        <w:t xml:space="preserve">паспорта или руководства по эксплуатации с отметкой о дате изготовления и серийным номером или иные сведения, документы и материалы, подтверждающие дату изготовления оборудования (при приобретении имущества, не подлежащего регистрации в установленном порядке);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E0084">
        <w:rPr>
          <w:rFonts w:ascii="PT Astra Serif" w:hAnsi="PT Astra Serif"/>
          <w:sz w:val="28"/>
          <w:szCs w:val="28"/>
        </w:rPr>
        <w:t>д)</w:t>
      </w:r>
      <w:r w:rsidR="00237BF7" w:rsidRPr="000E0084">
        <w:rPr>
          <w:rFonts w:ascii="PT Astra Serif" w:hAnsi="PT Astra Serif"/>
          <w:sz w:val="28"/>
          <w:szCs w:val="28"/>
        </w:rPr>
        <w:t> </w:t>
      </w:r>
      <w:r w:rsidRPr="000E0084">
        <w:rPr>
          <w:rFonts w:ascii="PT Astra Serif" w:hAnsi="PT Astra Serif"/>
          <w:sz w:val="28"/>
          <w:szCs w:val="28"/>
        </w:rPr>
        <w:t>ветеринарные сопроводительные документы (при приобретении сельскохозяйственных животных (за исключением свиней) и птицы, рыбопосадочного материала).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16. Участник отбора вправе представить по собственной инициативе документ</w:t>
      </w:r>
      <w:r w:rsidR="00E5386A" w:rsidRPr="000E0084">
        <w:rPr>
          <w:rFonts w:ascii="PT Astra Serif" w:hAnsi="PT Astra Serif" w:cs="Arial"/>
          <w:sz w:val="28"/>
          <w:szCs w:val="28"/>
        </w:rPr>
        <w:t xml:space="preserve">, </w:t>
      </w:r>
      <w:r w:rsidRPr="000E0084">
        <w:rPr>
          <w:rFonts w:ascii="PT Astra Serif" w:hAnsi="PT Astra Serif" w:cs="Arial"/>
          <w:sz w:val="28"/>
          <w:szCs w:val="28"/>
        </w:rPr>
        <w:t xml:space="preserve">подтверждающий отсутствие неисполненной обязанности по уплате налогов, сборов, страховых взносов, пеней, штрафов и процентов, подлежащих уплате в соответствии с законодательством Российской Федерации о налогах и сборах, в сумме, превышающей 10 тыс. рублей, по </w:t>
      </w:r>
      <w:r w:rsidR="00E5386A" w:rsidRPr="000E0084">
        <w:rPr>
          <w:rFonts w:ascii="PT Astra Serif" w:hAnsi="PT Astra Serif" w:cs="Arial"/>
          <w:sz w:val="28"/>
          <w:szCs w:val="28"/>
        </w:rPr>
        <w:t xml:space="preserve">состоянию на дату подачи заявки.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 Если участник отбора не представил по собственной инициативе документ, указанны</w:t>
      </w:r>
      <w:r w:rsidR="00E5386A" w:rsidRPr="000E0084">
        <w:rPr>
          <w:rFonts w:ascii="PT Astra Serif" w:hAnsi="PT Astra Serif" w:cs="Arial"/>
          <w:sz w:val="28"/>
          <w:szCs w:val="28"/>
        </w:rPr>
        <w:t>й</w:t>
      </w:r>
      <w:r w:rsidRPr="000E0084">
        <w:rPr>
          <w:rFonts w:ascii="PT Astra Serif" w:hAnsi="PT Astra Serif" w:cs="Arial"/>
          <w:sz w:val="28"/>
          <w:szCs w:val="28"/>
        </w:rPr>
        <w:t xml:space="preserve"> в настоящем пункте, Департамент в течение 5 рабочих дней со дня окончания срока подачи заявок, указанного в объявлении, запрашивает </w:t>
      </w:r>
      <w:r w:rsidR="00E5386A" w:rsidRPr="000E0084">
        <w:rPr>
          <w:rFonts w:ascii="PT Astra Serif" w:hAnsi="PT Astra Serif" w:cs="Arial"/>
          <w:sz w:val="28"/>
          <w:szCs w:val="28"/>
        </w:rPr>
        <w:t>сведения</w:t>
      </w:r>
      <w:r w:rsidRPr="000E0084">
        <w:rPr>
          <w:rFonts w:ascii="PT Astra Serif" w:hAnsi="PT Astra Serif" w:cs="Arial"/>
          <w:sz w:val="28"/>
          <w:szCs w:val="28"/>
        </w:rPr>
        <w:t xml:space="preserve"> в рамках межведомственного электронного взаимодействия по состоянию на текущую дату.</w:t>
      </w:r>
    </w:p>
    <w:p w:rsidR="009509F1" w:rsidRPr="000E0084" w:rsidRDefault="009509F1" w:rsidP="009509F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proofErr w:type="gramStart"/>
      <w:r w:rsidRPr="000E0084">
        <w:rPr>
          <w:rFonts w:ascii="PT Astra Serif" w:hAnsi="PT Astra Serif"/>
          <w:sz w:val="28"/>
          <w:szCs w:val="28"/>
        </w:rPr>
        <w:t>При осуществлении взаимодействия Департаменту з</w:t>
      </w:r>
      <w:r w:rsidRPr="000E0084">
        <w:rPr>
          <w:rFonts w:ascii="PT Astra Serif" w:hAnsi="PT Astra Serif" w:cs="Arial"/>
          <w:sz w:val="28"/>
          <w:szCs w:val="28"/>
        </w:rPr>
        <w:t>апрещается требовать от участника отбора представления документов и информации в целях подтверждения соответствия участника отбора требованиям, определенным пунктом 13 настоящего Порядка, при наличии соответствующей информации в государственных информационных системах, доступ к которым имеется у Департамента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Департаменту по собственной инициативе.</w:t>
      </w:r>
      <w:proofErr w:type="gramEnd"/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17. 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:rsidR="00DD1DD5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proofErr w:type="gramStart"/>
      <w:r w:rsidRPr="000E0084">
        <w:rPr>
          <w:rFonts w:ascii="PT Astra Serif" w:hAnsi="PT Astra Serif" w:cs="Arial"/>
          <w:sz w:val="28"/>
          <w:szCs w:val="28"/>
        </w:rPr>
        <w:t>Заявка должна обязательно содержать ожидаемые результаты предоставления субсидии, расчет запрашиваемого участником отбора размера субсидии и обязательство по обеспечению не менее чем в течение 2-х лет</w:t>
      </w:r>
      <w:r w:rsidR="009A478F" w:rsidRPr="000E0084">
        <w:rPr>
          <w:rFonts w:ascii="PT Astra Serif" w:hAnsi="PT Astra Serif" w:cs="Arial"/>
          <w:sz w:val="28"/>
          <w:szCs w:val="28"/>
        </w:rPr>
        <w:t xml:space="preserve"> </w:t>
      </w:r>
      <w:r w:rsidR="001E081A" w:rsidRPr="000E0084">
        <w:rPr>
          <w:rFonts w:ascii="PT Astra Serif" w:hAnsi="PT Astra Serif" w:cs="Arial"/>
          <w:sz w:val="28"/>
          <w:szCs w:val="28"/>
        </w:rPr>
        <w:t xml:space="preserve">с даты получения субсидии прироста объема производства сельскохозяйственной продукции в размере </w:t>
      </w:r>
      <w:r w:rsidR="001E081A" w:rsidRPr="000E0084">
        <w:rPr>
          <w:rFonts w:ascii="PT Astra Serif" w:hAnsi="PT Astra Serif" w:cs="Arial"/>
          <w:sz w:val="28"/>
          <w:szCs w:val="28"/>
          <w:shd w:val="clear" w:color="auto" w:fill="FFFFFF"/>
        </w:rPr>
        <w:t xml:space="preserve">не ниже среднего прироста производства продукции сельского хозяйства по крестьянским (фермерским) хозяйствам и </w:t>
      </w:r>
      <w:r w:rsidR="001E081A" w:rsidRPr="000E0084">
        <w:rPr>
          <w:rFonts w:ascii="PT Astra Serif" w:hAnsi="PT Astra Serif" w:cs="Arial"/>
          <w:sz w:val="28"/>
          <w:szCs w:val="28"/>
          <w:shd w:val="clear" w:color="auto" w:fill="FFFFFF"/>
        </w:rPr>
        <w:lastRenderedPageBreak/>
        <w:t>индивидуальным предпринимателям Томской области в соответствии с данными Федеральной службы государственной</w:t>
      </w:r>
      <w:proofErr w:type="gramEnd"/>
      <w:r w:rsidR="001E081A" w:rsidRPr="000E0084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статистики за последние 3 года, предшествующие году предоставления субсидии, но не ниже 5 процентов</w:t>
      </w:r>
      <w:r w:rsidR="001E081A" w:rsidRPr="000E0084">
        <w:rPr>
          <w:rFonts w:ascii="PT Astra Serif" w:hAnsi="PT Astra Serif" w:cs="Arial"/>
          <w:sz w:val="28"/>
          <w:szCs w:val="28"/>
        </w:rPr>
        <w:t xml:space="preserve">, </w:t>
      </w:r>
      <w:r w:rsidRPr="000E0084">
        <w:rPr>
          <w:rFonts w:ascii="PT Astra Serif" w:hAnsi="PT Astra Serif" w:cs="Arial"/>
          <w:sz w:val="28"/>
          <w:szCs w:val="28"/>
        </w:rPr>
        <w:t>информацию о системе налогообложения и об освобождении от уплаты налога на добавленную стоимость.</w:t>
      </w:r>
    </w:p>
    <w:p w:rsidR="00DD1DD5" w:rsidRPr="00CA191A" w:rsidRDefault="00DD1DD5" w:rsidP="00DD1DD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DD1DD5">
        <w:rPr>
          <w:rFonts w:ascii="PT Astra Serif" w:hAnsi="PT Astra Serif" w:cs="Arial"/>
          <w:sz w:val="28"/>
          <w:szCs w:val="28"/>
        </w:rPr>
        <w:t xml:space="preserve">Подтверждение соответствия участника отбора требованиям, установленным подпунктом 1) </w:t>
      </w:r>
      <w:hyperlink w:anchor="Par373" w:history="1">
        <w:r w:rsidRPr="00DD1DD5">
          <w:rPr>
            <w:rFonts w:ascii="PT Astra Serif" w:hAnsi="PT Astra Serif" w:cs="Arial"/>
            <w:sz w:val="28"/>
            <w:szCs w:val="28"/>
          </w:rPr>
          <w:t xml:space="preserve">пункта 13 </w:t>
        </w:r>
      </w:hyperlink>
      <w:r w:rsidRPr="00DD1DD5">
        <w:rPr>
          <w:rFonts w:ascii="PT Astra Serif" w:hAnsi="PT Astra Serif" w:cs="Arial"/>
          <w:sz w:val="28"/>
          <w:szCs w:val="28"/>
        </w:rPr>
        <w:t>настоящего Порядка,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бюджет».</w:t>
      </w:r>
      <w:r w:rsidRPr="00CA191A">
        <w:rPr>
          <w:rFonts w:ascii="PT Astra Serif" w:hAnsi="PT Astra Serif" w:cs="Arial"/>
          <w:sz w:val="28"/>
          <w:szCs w:val="28"/>
        </w:rPr>
        <w:t xml:space="preserve">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Не допускается представление документов, на которых отсутствует подпись уполномоченного лица</w:t>
      </w:r>
      <w:r w:rsidR="00350006">
        <w:rPr>
          <w:rFonts w:ascii="PT Astra Serif" w:hAnsi="PT Astra Serif" w:cs="Arial"/>
          <w:sz w:val="28"/>
          <w:szCs w:val="28"/>
        </w:rPr>
        <w:t xml:space="preserve"> (за исключением случаев, когда подписание документа не предусмотрено)</w:t>
      </w:r>
      <w:r w:rsidRPr="000E0084">
        <w:rPr>
          <w:rFonts w:ascii="PT Astra Serif" w:hAnsi="PT Astra Serif" w:cs="Arial"/>
          <w:sz w:val="28"/>
          <w:szCs w:val="28"/>
        </w:rPr>
        <w:t xml:space="preserve">, оттиск печати (при ее наличии), имеются опечатки, подчистки, исправления, ошибки в расчетах, а 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>также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 xml:space="preserve"> если текст документов не поддается прочтению или представленные документы содержат противоречивые сведения.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Документы, представляемые при проведении отбора, должны содержать согласие участника отбора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а также иной информации об участнике отбора, связанной с отбором и результатом предоставления гранта, подаваемое посредством заполнения соответствующих экранных форм веб-интерфейса системы «Электронный бюджет».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proofErr w:type="gramStart"/>
      <w:r w:rsidRPr="000E0084">
        <w:rPr>
          <w:rFonts w:ascii="PT Astra Serif" w:hAnsi="PT Astra Serif"/>
          <w:sz w:val="28"/>
          <w:szCs w:val="28"/>
        </w:rPr>
        <w:t xml:space="preserve">Электронные копии </w:t>
      </w:r>
      <w:r w:rsidRPr="000E0084">
        <w:rPr>
          <w:rFonts w:ascii="PT Astra Serif" w:hAnsi="PT Astra Serif" w:cs="Arial"/>
          <w:sz w:val="28"/>
          <w:szCs w:val="28"/>
        </w:rPr>
        <w:t>документов и материалы, включаемые в заявку, должны быть преобразованы из оригинала документа,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без специальных программных или технологических средств.</w:t>
      </w:r>
      <w:proofErr w:type="gramEnd"/>
    </w:p>
    <w:p w:rsidR="002D32E2" w:rsidRPr="000E0084" w:rsidRDefault="002D32E2" w:rsidP="002D32E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0084">
        <w:rPr>
          <w:rFonts w:ascii="PT Astra Serif" w:hAnsi="PT Astra Serif" w:cs="Times New Roman"/>
          <w:sz w:val="28"/>
          <w:szCs w:val="28"/>
        </w:rPr>
        <w:t>Фото- и видеоматериалы, включаемые в заявку, должны содержать четкое и контрастное изображение высокого качества.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18. Любой участник отбора со дня размещения объявления на едином портале вправе направить Департаменту не более 5 запросов о разъяснении положений объявления путем формирования в системе «Электронный бюджет» соответствующего запроса не позднее 3-го рабочего дня до дня окончания приема заявок.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Департамент в ответ на запрос направляет разъяснение положений объявления путем формирования в системе «Электронный бюджет» соответствующего разъяснения в течение одного рабочего дня, следующего за </w:t>
      </w:r>
      <w:r w:rsidRPr="000E0084">
        <w:rPr>
          <w:rFonts w:ascii="PT Astra Serif" w:hAnsi="PT Astra Serif" w:cs="Arial"/>
          <w:sz w:val="28"/>
          <w:szCs w:val="28"/>
        </w:rPr>
        <w:lastRenderedPageBreak/>
        <w:t>днем поступления указанного запроса, но не позднее одного рабочего дня до дня окончания приема заявок.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Доступ к сформированному в системе «Электронный бюджет» разъяснению предоставляется всем участникам отбора.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19. Участник отбора на основании заявления, направленного посредством системы «Электронный бюджет», вправе отозвать поданную заявку:</w:t>
      </w:r>
    </w:p>
    <w:p w:rsidR="002D32E2" w:rsidRPr="000E0084" w:rsidRDefault="00327128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1) </w:t>
      </w:r>
      <w:r w:rsidR="002D32E2" w:rsidRPr="000E0084">
        <w:rPr>
          <w:rFonts w:ascii="PT Astra Serif" w:hAnsi="PT Astra Serif" w:cs="Arial"/>
          <w:sz w:val="28"/>
          <w:szCs w:val="28"/>
        </w:rPr>
        <w:t>без доработки - в любое время до подписания протокола подведения итогов отбора;</w:t>
      </w:r>
    </w:p>
    <w:p w:rsidR="002D32E2" w:rsidRPr="000E0084" w:rsidRDefault="00327128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2) </w:t>
      </w:r>
      <w:r w:rsidR="002D32E2" w:rsidRPr="000E0084">
        <w:rPr>
          <w:rFonts w:ascii="PT Astra Serif" w:hAnsi="PT Astra Serif" w:cs="Arial"/>
          <w:sz w:val="28"/>
          <w:szCs w:val="28"/>
        </w:rPr>
        <w:t>на доработку - до окончания срока приема заявок, установленного объявлением.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Отзыв заявки в соответствии с абзацем вторым настоящего пункта осуществляется путем формирования участником отбора в системе «Электронный бюджет» в электронной форме уведомления об отзыве заявки.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Отзыв заявки на доработку осуществляется путем формирования участником отбора в системе «Электронный бюджет» в электронной форме уведомления об отзыве заявки и последующего формирования новой заявки. В случае отзыва заявки на доработку заявка должна быть доработана и представлена не позднее даты окончания приема заявок на участие в отборе. Представление и рассмотрение такой заявки осуществляется в порядке, предусмотренном для представления и рассмотрения заявки, поданной впервые.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Департамент решения о возврате заявок на доработку не принимает.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20. В день поступления заявок (в рабочее время) Департаменту в системе «Электронный бюджет» открывается доступ к заявкам для их рассмотрения.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или уполномоченного им лица в системе «Электронный бюджет», а также размещается на едином портале не позднее одного рабочего дня, следующего за днем его подписания.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21. 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>Департамент в течение 10 рабочих дней со дня подписания протокола вскрытия заявок рассматривает заявки и приложенные к ним документы в порядке очередности их поступления на предмет их соответствия (несоответствия) требованиям, указанным в пункт</w:t>
      </w:r>
      <w:r w:rsidR="00D72069" w:rsidRPr="000E0084">
        <w:rPr>
          <w:rFonts w:ascii="PT Astra Serif" w:hAnsi="PT Astra Serif" w:cs="Arial"/>
          <w:sz w:val="28"/>
          <w:szCs w:val="28"/>
        </w:rPr>
        <w:t>ах</w:t>
      </w:r>
      <w:r w:rsidRPr="000E0084">
        <w:rPr>
          <w:rFonts w:ascii="PT Astra Serif" w:hAnsi="PT Astra Serif" w:cs="Arial"/>
          <w:sz w:val="28"/>
          <w:szCs w:val="28"/>
        </w:rPr>
        <w:t xml:space="preserve"> 15</w:t>
      </w:r>
      <w:r w:rsidR="00D72069" w:rsidRPr="000E0084">
        <w:rPr>
          <w:rFonts w:ascii="PT Astra Serif" w:hAnsi="PT Astra Serif" w:cs="Arial"/>
          <w:sz w:val="28"/>
          <w:szCs w:val="28"/>
        </w:rPr>
        <w:t>, 17</w:t>
      </w:r>
      <w:r w:rsidRPr="000E0084">
        <w:rPr>
          <w:rFonts w:ascii="PT Astra Serif" w:hAnsi="PT Astra Serif" w:cs="Arial"/>
          <w:sz w:val="28"/>
          <w:szCs w:val="28"/>
        </w:rPr>
        <w:t xml:space="preserve"> настоящего Порядка, и на соответствие участников отбора категориям получателей субсидии и требованиям, указанным в </w:t>
      </w:r>
      <w:hyperlink w:anchor="Par365" w:history="1">
        <w:r w:rsidRPr="000E0084">
          <w:rPr>
            <w:rFonts w:ascii="PT Astra Serif" w:hAnsi="PT Astra Serif" w:cs="Arial"/>
            <w:sz w:val="28"/>
            <w:szCs w:val="28"/>
          </w:rPr>
          <w:t>пунктах 12</w:t>
        </w:r>
      </w:hyperlink>
      <w:r w:rsidR="00D72069" w:rsidRPr="000E0084">
        <w:rPr>
          <w:rFonts w:ascii="PT Astra Serif" w:hAnsi="PT Astra Serif" w:cs="Arial"/>
          <w:sz w:val="28"/>
          <w:szCs w:val="28"/>
        </w:rPr>
        <w:t xml:space="preserve">, </w:t>
      </w:r>
      <w:r w:rsidRPr="000E0084">
        <w:rPr>
          <w:rFonts w:ascii="PT Astra Serif" w:hAnsi="PT Astra Serif" w:cs="Arial"/>
          <w:sz w:val="28"/>
          <w:szCs w:val="28"/>
        </w:rPr>
        <w:t>13 настоящего Порядка, а также осуществляет проверку достоверности представленной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 xml:space="preserve"> информации.</w:t>
      </w:r>
    </w:p>
    <w:p w:rsidR="001E081A" w:rsidRPr="000E0084" w:rsidRDefault="001E081A" w:rsidP="001E081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Проверка соответствия участника отбора </w:t>
      </w:r>
      <w:bookmarkStart w:id="4" w:name="_Hlk192508468"/>
      <w:r w:rsidRPr="000E0084">
        <w:rPr>
          <w:rFonts w:ascii="PT Astra Serif" w:hAnsi="PT Astra Serif" w:cs="Arial"/>
          <w:sz w:val="28"/>
          <w:szCs w:val="28"/>
        </w:rPr>
        <w:t xml:space="preserve">требованиям, установленным подпунктом 1) пункта 13 настоящего Порядка, </w:t>
      </w:r>
      <w:bookmarkEnd w:id="4"/>
      <w:r w:rsidRPr="000E0084">
        <w:rPr>
          <w:rFonts w:ascii="PT Astra Serif" w:hAnsi="PT Astra Serif" w:cs="Arial"/>
          <w:sz w:val="28"/>
          <w:szCs w:val="28"/>
        </w:rPr>
        <w:t xml:space="preserve">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 </w:t>
      </w:r>
    </w:p>
    <w:p w:rsidR="00DD1DD5" w:rsidRPr="001E081A" w:rsidRDefault="00DD1DD5" w:rsidP="00DD1DD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proofErr w:type="gramStart"/>
      <w:r w:rsidRPr="001E081A">
        <w:rPr>
          <w:rFonts w:ascii="PT Astra Serif" w:hAnsi="PT Astra Serif" w:cs="Arial"/>
          <w:sz w:val="28"/>
          <w:szCs w:val="28"/>
        </w:rPr>
        <w:t xml:space="preserve">Проверка соответствия участника отбора требованиям, установленным подпунктом 1) пункта 13 настоящего Порядка (в случае отсутствия </w:t>
      </w:r>
      <w:r w:rsidRPr="001E081A">
        <w:rPr>
          <w:rFonts w:ascii="PT Astra Serif" w:hAnsi="PT Astra Serif" w:cs="Arial"/>
          <w:sz w:val="28"/>
          <w:szCs w:val="28"/>
        </w:rPr>
        <w:lastRenderedPageBreak/>
        <w:t>технической возможности осуществления автоматической проверки в системе «Электронный бюджет»), тре</w:t>
      </w:r>
      <w:r>
        <w:rPr>
          <w:rFonts w:ascii="PT Astra Serif" w:hAnsi="PT Astra Serif" w:cs="Arial"/>
          <w:sz w:val="28"/>
          <w:szCs w:val="28"/>
        </w:rPr>
        <w:t xml:space="preserve">бования, установленным подпунктом </w:t>
      </w:r>
      <w:r w:rsidRPr="001E081A">
        <w:rPr>
          <w:rFonts w:ascii="PT Astra Serif" w:hAnsi="PT Astra Serif" w:cs="Arial"/>
          <w:sz w:val="28"/>
          <w:szCs w:val="28"/>
        </w:rPr>
        <w:t>2)</w:t>
      </w:r>
      <w:r>
        <w:rPr>
          <w:rFonts w:ascii="PT Astra Serif" w:hAnsi="PT Astra Serif" w:cs="Arial"/>
          <w:sz w:val="28"/>
          <w:szCs w:val="28"/>
        </w:rPr>
        <w:t xml:space="preserve"> </w:t>
      </w:r>
      <w:r w:rsidRPr="001E081A">
        <w:rPr>
          <w:rFonts w:ascii="PT Astra Serif" w:hAnsi="PT Astra Serif" w:cs="Arial"/>
          <w:sz w:val="28"/>
          <w:szCs w:val="28"/>
        </w:rPr>
        <w:t xml:space="preserve">пункта 13 настоящего Порядка, а также проверка достоверности предоставленной участником отбора информации осуществляются с использованием документов, представленных участником отбора в составе заявки в соответствии с пунктами 15-16 настоящего Порядка, а также </w:t>
      </w:r>
      <w:bookmarkStart w:id="5" w:name="_Hlk192270832"/>
      <w:r w:rsidRPr="001E081A">
        <w:rPr>
          <w:rFonts w:ascii="PT Astra Serif" w:hAnsi="PT Astra Serif" w:cs="Arial"/>
          <w:sz w:val="28"/>
          <w:szCs w:val="28"/>
        </w:rPr>
        <w:t>сведений</w:t>
      </w:r>
      <w:proofErr w:type="gramEnd"/>
      <w:r w:rsidRPr="001E081A">
        <w:rPr>
          <w:rFonts w:ascii="PT Astra Serif" w:hAnsi="PT Astra Serif" w:cs="Arial"/>
          <w:sz w:val="28"/>
          <w:szCs w:val="28"/>
        </w:rPr>
        <w:t xml:space="preserve"> и (или) документов, полученных в рамках межведомственного информационного взаимодействия,</w:t>
      </w:r>
      <w:bookmarkEnd w:id="5"/>
      <w:r w:rsidRPr="001E081A">
        <w:rPr>
          <w:rFonts w:ascii="PT Astra Serif" w:hAnsi="PT Astra Serif" w:cs="Arial"/>
          <w:sz w:val="28"/>
          <w:szCs w:val="28"/>
        </w:rPr>
        <w:t xml:space="preserve"> в государственных информационных системах, доступ к которым имеется у Департамента в рамках межведомственного электронного взаимодействия, а также из открытых источников, в том числе путем анализа официальной общедоступной информации, размещаемой в информационно-телекоммуникационной сети «Интернет».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информации, Департамент запрашивает у участника отбора разъяснения в отношении документов и информации с использованием системы «Электронный бюджет».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Если участник отбора в течение срока, предусмотренного абзацем седьмым настоящего пункта, не представил запрашиваемые документы и информацию в систему «Электронный бюджет», то информация об этом включается в протокол подведения итогов отбора.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22. По результатам рассмотрения заявки Департамент признает заявку соответствующей требованиям, если отсутствуют основания для отклонения заявки, предусмотренные пунктом 23 настоящего Порядка, или отклоняет заявку.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23. Основаниями для отклонения заявки являются: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1) несоответствие участника отбора требованиям, установленным пунктом 13 настоящего Порядка;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2) несоответствие участника отбора категориям получателей субсидии, предусмотренным пунктом 12 настоящего Порядка;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bookmarkStart w:id="6" w:name="_Hlk192286123"/>
      <w:r w:rsidRPr="000E0084">
        <w:rPr>
          <w:rFonts w:ascii="PT Astra Serif" w:hAnsi="PT Astra Serif" w:cs="Arial"/>
          <w:sz w:val="28"/>
          <w:szCs w:val="28"/>
        </w:rPr>
        <w:t>3) несоответствие представленных участником отбора заявки и (или) документов требованиям, предусмотренным пунктами 15, 17 настоящего Порядка;</w:t>
      </w:r>
    </w:p>
    <w:bookmarkEnd w:id="6"/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4) непредставление (представление не в полном объеме) документов, предусмотренных пунктом 15 настоящего Порядка;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color w:val="FF0000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5) недостоверность информации, содержащейся в заявке и (или) документах, представленных участником отбора в составе заявки;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6) подача участником отбора заявки после даты и (или) времени, определенных для подачи заявок.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24.  Отбор признается несостоявшимся в следующих случаях: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1) по окончании срока подачи заявок не подано ни одной заявки;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lastRenderedPageBreak/>
        <w:t>2) по результатам рассмотрения заявок отклонены все заявки.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Отбор, по результатам рассмотрения заявок об участии в котором, только одна заявка соответствует требованиям, признается состоявшимся.</w:t>
      </w:r>
    </w:p>
    <w:p w:rsidR="00D8418A" w:rsidRPr="000E0084" w:rsidRDefault="002D32E2" w:rsidP="00D8418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25.</w:t>
      </w:r>
      <w:r w:rsidR="00237BF7" w:rsidRPr="000E0084">
        <w:rPr>
          <w:rFonts w:ascii="PT Astra Serif" w:hAnsi="PT Astra Serif" w:cs="Arial"/>
          <w:sz w:val="28"/>
          <w:szCs w:val="28"/>
        </w:rPr>
        <w:t> </w:t>
      </w:r>
      <w:proofErr w:type="gramStart"/>
      <w:r w:rsidR="001E081A" w:rsidRPr="000E0084">
        <w:rPr>
          <w:rFonts w:ascii="PT Astra Serif" w:hAnsi="PT Astra Serif" w:cs="Arial"/>
          <w:sz w:val="28"/>
          <w:szCs w:val="28"/>
        </w:rPr>
        <w:t xml:space="preserve">Не позднее пятнадцатого рабочего </w:t>
      </w:r>
      <w:r w:rsidR="00D8418A" w:rsidRPr="000E0084">
        <w:rPr>
          <w:rFonts w:ascii="PT Astra Serif" w:hAnsi="PT Astra Serif" w:cs="Arial"/>
          <w:sz w:val="28"/>
          <w:szCs w:val="28"/>
        </w:rPr>
        <w:t>дня, следующего</w:t>
      </w:r>
      <w:r w:rsidRPr="000E0084">
        <w:rPr>
          <w:rFonts w:ascii="PT Astra Serif" w:hAnsi="PT Astra Serif" w:cs="Arial"/>
          <w:sz w:val="28"/>
          <w:szCs w:val="28"/>
        </w:rPr>
        <w:t xml:space="preserve"> за днем </w:t>
      </w:r>
      <w:r w:rsidR="001E081A" w:rsidRPr="000E0084">
        <w:rPr>
          <w:rFonts w:ascii="PT Astra Serif" w:hAnsi="PT Astra Serif" w:cs="Arial"/>
          <w:sz w:val="28"/>
          <w:szCs w:val="28"/>
        </w:rPr>
        <w:t xml:space="preserve">подписания протокола вскрытия заявок, </w:t>
      </w:r>
      <w:r w:rsidRPr="000E0084">
        <w:rPr>
          <w:rFonts w:ascii="PT Astra Serif" w:hAnsi="PT Astra Serif" w:cs="Arial"/>
          <w:sz w:val="28"/>
          <w:szCs w:val="28"/>
        </w:rPr>
        <w:t>Департамент ранжирует заявки, признанные соответствующими требованиям, исходя из очередности их поступления</w:t>
      </w:r>
      <w:r w:rsidR="00D8418A" w:rsidRPr="000E0084">
        <w:rPr>
          <w:rFonts w:ascii="PT Astra Serif" w:hAnsi="PT Astra Serif" w:cs="Arial"/>
          <w:sz w:val="28"/>
          <w:szCs w:val="28"/>
        </w:rPr>
        <w:t>, и формирует рейтинг заявок в пределах объема распределяемой субсидии, указанного в объявлении, согласно подпункту 14) пункта 10 настоящего Порядка (далее - рейтинг).</w:t>
      </w:r>
      <w:proofErr w:type="gramEnd"/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Количество победителей отбора определяется исходя из лимитов бюджетных обязательств, предусмотренных Департаменту на предоставление субсидий на текущий финансовый год.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Победителями отбора признаются участники отбора, включенные в рейтинг.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Участнику отбора, которому присвоен первый порядковый номер в рейтинге, распределяется размер субсидии, равный значению размера, указанному им в заявке.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В случае если субсидия, распределяемая в рамках отбора, больше размера субсидии, указанного в заявке участника отбора, которому присвоен первый порядковый номер, оставшийся размер субсидии распределяется между остальными участниками отбора, включенными в рейтинг.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Каждому следующему участнику отбора, включенному в рейтинг, распределяется размер субсидии, равный размеру, указанному им в заявке, в случае если указанный им размер меньше нераспределенного размера субсидии либо равен ему.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В случае если размер субсидии, указанный участником отбора в заявке, больше нераспределенного размера субсидии, такому участнику отбора при его согласии распределяется весь оставшийся нераспределенный размер субсидии, без изменения указанного участником отбора в заявке значения результата предоставления субсидии. </w:t>
      </w:r>
    </w:p>
    <w:p w:rsidR="00E8460F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26. 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 xml:space="preserve">Протокол подведения итогов отбора формируется на едином портале автоматически на основании результатов рассмотрения заявок в течение трех рабочих дней, следующих за днем окончания срока, предусмотренного пунктом 25 настоящего Порядка, подписывается усиленной квалифицированной электронной подписью начальника Департамента или уполномоченного им лица в системе «Электронный бюджет», а также размещается на едином портале не позднее </w:t>
      </w:r>
      <w:r w:rsidR="00D8418A" w:rsidRPr="000E0084">
        <w:rPr>
          <w:rFonts w:ascii="PT Astra Serif" w:hAnsi="PT Astra Serif" w:cs="Arial"/>
          <w:sz w:val="28"/>
          <w:szCs w:val="28"/>
        </w:rPr>
        <w:t>1</w:t>
      </w:r>
      <w:r w:rsidR="0018289F" w:rsidRPr="000E0084">
        <w:rPr>
          <w:rFonts w:ascii="PT Astra Serif" w:hAnsi="PT Astra Serif" w:cs="Arial"/>
          <w:sz w:val="28"/>
          <w:szCs w:val="28"/>
        </w:rPr>
        <w:t>-го рабочего</w:t>
      </w:r>
      <w:r w:rsidR="00D8418A" w:rsidRPr="000E0084">
        <w:rPr>
          <w:rFonts w:ascii="PT Astra Serif" w:hAnsi="PT Astra Serif" w:cs="Arial"/>
          <w:sz w:val="28"/>
          <w:szCs w:val="28"/>
        </w:rPr>
        <w:t xml:space="preserve"> </w:t>
      </w:r>
      <w:r w:rsidRPr="000E0084">
        <w:rPr>
          <w:rFonts w:ascii="PT Astra Serif" w:hAnsi="PT Astra Serif" w:cs="Arial"/>
          <w:sz w:val="28"/>
          <w:szCs w:val="28"/>
        </w:rPr>
        <w:t>дня, следующего за днем его подписания</w:t>
      </w:r>
      <w:r w:rsidR="00E8460F" w:rsidRPr="000E0084">
        <w:rPr>
          <w:rFonts w:ascii="PT Astra Serif" w:hAnsi="PT Astra Serif" w:cs="Arial"/>
          <w:sz w:val="28"/>
          <w:szCs w:val="28"/>
        </w:rPr>
        <w:t>.</w:t>
      </w:r>
      <w:proofErr w:type="gramEnd"/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Внесение изменений в протокол подведения итогов отбора осуществляется не позднее 10 календарных дней со дня 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>подписания первой версии протокола подведения итогов отбора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 xml:space="preserve"> путем формирования новой версии указанного протокола с указанием причин внесения изменений.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27. Случаи заключения соглашений по итогам проведения отбора установлены разделом 3 настоящего Порядка.</w:t>
      </w:r>
    </w:p>
    <w:p w:rsidR="002D32E2" w:rsidRPr="000E0084" w:rsidRDefault="002D32E2" w:rsidP="002D32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Arial"/>
          <w:sz w:val="28"/>
          <w:szCs w:val="28"/>
        </w:rPr>
      </w:pPr>
    </w:p>
    <w:p w:rsidR="002D32E2" w:rsidRPr="000E0084" w:rsidRDefault="002D32E2" w:rsidP="002D32E2">
      <w:pPr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lastRenderedPageBreak/>
        <w:t>3. Условия и порядок предоставления субсидии</w:t>
      </w:r>
    </w:p>
    <w:p w:rsidR="002D32E2" w:rsidRPr="000E0084" w:rsidRDefault="002D32E2" w:rsidP="002D32E2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t xml:space="preserve">28. </w:t>
      </w:r>
      <w:r w:rsidRPr="000E0084">
        <w:rPr>
          <w:rFonts w:ascii="PT Astra Serif" w:hAnsi="PT Astra Serif" w:cs="Arial"/>
          <w:sz w:val="28"/>
          <w:szCs w:val="28"/>
        </w:rPr>
        <w:t>Условиями предоставления субсидии являются:</w:t>
      </w:r>
    </w:p>
    <w:p w:rsidR="0018289F" w:rsidRPr="000E0084" w:rsidRDefault="00D8418A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</w:t>
      </w:r>
      <w:r w:rsidR="002D32E2" w:rsidRPr="000E0084">
        <w:rPr>
          <w:rFonts w:ascii="PT Astra Serif" w:hAnsi="PT Astra Serif" w:cs="Arial"/>
          <w:sz w:val="28"/>
          <w:szCs w:val="28"/>
        </w:rPr>
        <w:t>)</w:t>
      </w:r>
      <w:r w:rsidR="00237BF7" w:rsidRPr="000E0084">
        <w:rPr>
          <w:rFonts w:ascii="PT Astra Serif" w:hAnsi="PT Astra Serif" w:cs="Arial"/>
          <w:sz w:val="28"/>
          <w:szCs w:val="28"/>
        </w:rPr>
        <w:t> </w:t>
      </w:r>
      <w:r w:rsidR="0018289F" w:rsidRPr="000E0084">
        <w:rPr>
          <w:rFonts w:ascii="PT Astra Serif" w:hAnsi="PT Astra Serif" w:cs="Arial"/>
          <w:sz w:val="28"/>
          <w:szCs w:val="28"/>
        </w:rPr>
        <w:t xml:space="preserve">соответствие получателя субсидии на дату заключения соглашения требованиям, установленным пунктом 13 настоящего Порядка; </w:t>
      </w:r>
    </w:p>
    <w:p w:rsidR="002D32E2" w:rsidRPr="000E0084" w:rsidRDefault="0018289F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2) </w:t>
      </w:r>
      <w:r w:rsidR="002D32E2" w:rsidRPr="000E0084">
        <w:rPr>
          <w:rFonts w:ascii="PT Astra Serif" w:hAnsi="PT Astra Serif" w:cs="Arial"/>
          <w:sz w:val="28"/>
          <w:szCs w:val="28"/>
        </w:rPr>
        <w:t>представление получателем субсидии отчетности, установленной пунктом 40 настоящего Порядка;</w:t>
      </w:r>
    </w:p>
    <w:p w:rsidR="002D32E2" w:rsidRPr="000E0084" w:rsidRDefault="0018289F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3</w:t>
      </w:r>
      <w:r w:rsidR="002D32E2" w:rsidRPr="000E0084">
        <w:rPr>
          <w:rFonts w:ascii="PT Astra Serif" w:hAnsi="PT Astra Serif" w:cs="Arial"/>
          <w:sz w:val="28"/>
          <w:szCs w:val="28"/>
        </w:rPr>
        <w:t>)</w:t>
      </w:r>
      <w:r w:rsidR="00237BF7" w:rsidRPr="000E0084">
        <w:rPr>
          <w:rFonts w:ascii="PT Astra Serif" w:hAnsi="PT Astra Serif" w:cs="Arial"/>
          <w:sz w:val="28"/>
          <w:szCs w:val="28"/>
        </w:rPr>
        <w:t> </w:t>
      </w:r>
      <w:r w:rsidR="002D32E2" w:rsidRPr="000E0084">
        <w:rPr>
          <w:rFonts w:ascii="PT Astra Serif" w:hAnsi="PT Astra Serif" w:cs="Arial"/>
          <w:sz w:val="28"/>
          <w:szCs w:val="28"/>
        </w:rPr>
        <w:t xml:space="preserve">согласие получателя субсидии на осуществление Департаментом проверок соблюдения получателем субсидии условий и порядка предоставления субсидии, в том числе в части достижения результатов предоставления субсидии, а также проверок органами государственного финансового контроля в соответствии со </w:t>
      </w:r>
      <w:hyperlink r:id="rId12" w:history="1">
        <w:r w:rsidR="002D32E2" w:rsidRPr="000E0084">
          <w:rPr>
            <w:rFonts w:ascii="PT Astra Serif" w:hAnsi="PT Astra Serif" w:cs="Arial"/>
            <w:sz w:val="28"/>
            <w:szCs w:val="28"/>
          </w:rPr>
          <w:t>статьями 268</w:t>
        </w:r>
        <w:r w:rsidR="002D32E2" w:rsidRPr="000E0084">
          <w:rPr>
            <w:rFonts w:ascii="PT Astra Serif" w:hAnsi="PT Astra Serif" w:cs="Arial"/>
            <w:sz w:val="28"/>
            <w:szCs w:val="28"/>
            <w:vertAlign w:val="superscript"/>
          </w:rPr>
          <w:t>1</w:t>
        </w:r>
      </w:hyperlink>
      <w:r w:rsidR="002D32E2" w:rsidRPr="000E0084">
        <w:rPr>
          <w:rFonts w:ascii="PT Astra Serif" w:hAnsi="PT Astra Serif" w:cs="Arial"/>
          <w:sz w:val="28"/>
          <w:szCs w:val="28"/>
        </w:rPr>
        <w:t xml:space="preserve"> и </w:t>
      </w:r>
      <w:hyperlink r:id="rId13" w:history="1">
        <w:r w:rsidR="002D32E2" w:rsidRPr="000E0084">
          <w:rPr>
            <w:rFonts w:ascii="PT Astra Serif" w:hAnsi="PT Astra Serif" w:cs="Arial"/>
            <w:sz w:val="28"/>
            <w:szCs w:val="28"/>
          </w:rPr>
          <w:t>269</w:t>
        </w:r>
        <w:r w:rsidR="002D32E2" w:rsidRPr="000E0084">
          <w:rPr>
            <w:rFonts w:ascii="PT Astra Serif" w:hAnsi="PT Astra Serif" w:cs="Arial"/>
            <w:sz w:val="28"/>
            <w:szCs w:val="28"/>
            <w:vertAlign w:val="superscript"/>
          </w:rPr>
          <w:t>2</w:t>
        </w:r>
      </w:hyperlink>
      <w:r w:rsidR="002D32E2" w:rsidRPr="000E0084">
        <w:rPr>
          <w:rFonts w:ascii="PT Astra Serif" w:hAnsi="PT Astra Serif" w:cs="Arial"/>
          <w:sz w:val="28"/>
          <w:szCs w:val="28"/>
        </w:rPr>
        <w:t xml:space="preserve"> Бюджетного кодекса Российской Федерации</w:t>
      </w:r>
      <w:r w:rsidR="00D8418A" w:rsidRPr="000E0084">
        <w:rPr>
          <w:rFonts w:ascii="PT Astra Serif" w:hAnsi="PT Astra Serif" w:cs="Arial"/>
          <w:sz w:val="28"/>
          <w:szCs w:val="28"/>
        </w:rPr>
        <w:t>;</w:t>
      </w:r>
    </w:p>
    <w:p w:rsidR="00D8418A" w:rsidRPr="000E0084" w:rsidRDefault="0018289F" w:rsidP="00D8418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4</w:t>
      </w:r>
      <w:r w:rsidR="00D8418A" w:rsidRPr="000E0084">
        <w:rPr>
          <w:rFonts w:ascii="PT Astra Serif" w:hAnsi="PT Astra Serif" w:cs="Arial"/>
          <w:sz w:val="28"/>
          <w:szCs w:val="28"/>
        </w:rPr>
        <w:t>) заключение соглашения, включающего положения, предусмотренные пунктом 36 настоящего Порядка.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29. Размер субсидии (С) определяется по следующей формуле: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C = P x S, где: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P - затраты (без учета налога на добавленную стоимость), понесенные получателем субсидии в текущем финансовом году и (или) предшествующем финансовом году.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Для получателей субсидии, использующих право на освобождение от исполнения обязанностей налогоплательщика, связанных с исчислением и уплатой налога на добавленную стоимость, возмещение части затрат осуществляется исходя из суммы расходов на приобретение товаров (работ, услуг), включая сумму налога на добавленную стоимость.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S - ставка субсидии в размере 60 процентов.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Предельный размер субсидии </w:t>
      </w:r>
      <w:r w:rsidR="00D8418A" w:rsidRPr="000E0084">
        <w:rPr>
          <w:rFonts w:ascii="PT Astra Serif" w:hAnsi="PT Astra Serif" w:cs="Arial"/>
          <w:sz w:val="28"/>
          <w:szCs w:val="28"/>
        </w:rPr>
        <w:t>составляет</w:t>
      </w:r>
      <w:r w:rsidRPr="000E0084">
        <w:rPr>
          <w:rFonts w:ascii="PT Astra Serif" w:hAnsi="PT Astra Serif" w:cs="Arial"/>
          <w:sz w:val="28"/>
          <w:szCs w:val="28"/>
        </w:rPr>
        <w:t xml:space="preserve"> 20 млн. рублей </w:t>
      </w:r>
      <w:r w:rsidRPr="000E0084">
        <w:rPr>
          <w:rFonts w:ascii="PT Astra Serif" w:hAnsi="PT Astra Serif" w:cs="PT Astra Serif"/>
          <w:sz w:val="28"/>
          <w:szCs w:val="28"/>
        </w:rPr>
        <w:t>на одну семейную ферму</w:t>
      </w:r>
      <w:r w:rsidRPr="000E0084">
        <w:rPr>
          <w:rFonts w:ascii="PT Astra Serif" w:hAnsi="PT Astra Serif" w:cs="Arial"/>
          <w:sz w:val="28"/>
          <w:szCs w:val="28"/>
        </w:rPr>
        <w:t>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30. Направления затрат семейной фермы, на возмещение части которых предоставляется субсидия:</w:t>
      </w:r>
    </w:p>
    <w:p w:rsidR="006E3616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1)</w:t>
      </w:r>
      <w:r w:rsidR="00237BF7" w:rsidRPr="000E0084">
        <w:rPr>
          <w:rFonts w:ascii="PT Astra Serif" w:hAnsi="PT Astra Serif" w:cs="Arial"/>
          <w:sz w:val="28"/>
          <w:szCs w:val="28"/>
        </w:rPr>
        <w:t> </w:t>
      </w:r>
      <w:r w:rsidRPr="000E0084">
        <w:rPr>
          <w:rFonts w:ascii="PT Astra Serif" w:hAnsi="PT Astra Serif" w:cs="Arial"/>
          <w:sz w:val="28"/>
          <w:szCs w:val="28"/>
        </w:rPr>
        <w:t>приобретение оборудования для комплектации объектов, предназначенных для производства, хранения и переработки сельскохозяйственной продукции, включая автономные источники электро- и газоснабжения, обустройство автономных источников водоснабжения</w:t>
      </w:r>
      <w:r w:rsidR="006E3616" w:rsidRPr="000E0084">
        <w:rPr>
          <w:rFonts w:ascii="PT Astra Serif" w:hAnsi="PT Astra Serif" w:cs="Arial"/>
          <w:sz w:val="28"/>
          <w:szCs w:val="28"/>
        </w:rPr>
        <w:t xml:space="preserve">, </w:t>
      </w:r>
      <w:r w:rsidRPr="000E0084">
        <w:rPr>
          <w:rFonts w:ascii="PT Astra Serif" w:hAnsi="PT Astra Serif" w:cs="Arial"/>
          <w:sz w:val="28"/>
          <w:szCs w:val="28"/>
        </w:rPr>
        <w:t xml:space="preserve"> </w:t>
      </w:r>
      <w:r w:rsidR="006E3616" w:rsidRPr="000E0084">
        <w:rPr>
          <w:rFonts w:ascii="PT Astra Serif" w:hAnsi="PT Astra Serif" w:cs="Arial"/>
          <w:sz w:val="28"/>
          <w:szCs w:val="28"/>
        </w:rPr>
        <w:t xml:space="preserve">сельскохозяйственной техники и специализированного транспорта для комплектации объектов по производству и переработке сельскохозяйственной продукции семейных ферм, включая их монтаж, а также доставку по </w:t>
      </w:r>
      <w:hyperlink w:anchor="Par734" w:history="1">
        <w:r w:rsidR="006E3616" w:rsidRPr="000E0084">
          <w:rPr>
            <w:rFonts w:ascii="PT Astra Serif" w:hAnsi="PT Astra Serif" w:cs="Arial"/>
            <w:sz w:val="28"/>
            <w:szCs w:val="28"/>
          </w:rPr>
          <w:t>перечню</w:t>
        </w:r>
      </w:hyperlink>
      <w:r w:rsidR="006E3616" w:rsidRPr="000E0084">
        <w:rPr>
          <w:rFonts w:ascii="PT Astra Serif" w:hAnsi="PT Astra Serif" w:cs="Arial"/>
          <w:sz w:val="28"/>
          <w:szCs w:val="28"/>
        </w:rPr>
        <w:t xml:space="preserve"> согласно приложению № 2 к настоящему Порядку;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2)</w:t>
      </w:r>
      <w:r w:rsidR="00237BF7" w:rsidRPr="000E0084">
        <w:rPr>
          <w:rFonts w:ascii="PT Astra Serif" w:hAnsi="PT Astra Serif" w:cs="Arial"/>
          <w:sz w:val="28"/>
          <w:szCs w:val="28"/>
        </w:rPr>
        <w:t> </w:t>
      </w:r>
      <w:r w:rsidRPr="000E0084">
        <w:rPr>
          <w:rFonts w:ascii="PT Astra Serif" w:hAnsi="PT Astra Serif" w:cs="Arial"/>
          <w:sz w:val="28"/>
          <w:szCs w:val="28"/>
        </w:rPr>
        <w:t>приобретение</w:t>
      </w:r>
      <w:r w:rsidR="006E3616" w:rsidRPr="000E0084">
        <w:rPr>
          <w:rFonts w:ascii="PT Astra Serif" w:hAnsi="PT Astra Serif" w:cs="Arial"/>
          <w:sz w:val="28"/>
          <w:szCs w:val="28"/>
        </w:rPr>
        <w:t xml:space="preserve"> </w:t>
      </w:r>
      <w:r w:rsidRPr="000E0084">
        <w:rPr>
          <w:rFonts w:ascii="PT Astra Serif" w:hAnsi="PT Astra Serif" w:cs="Arial"/>
          <w:sz w:val="28"/>
          <w:szCs w:val="28"/>
        </w:rPr>
        <w:t xml:space="preserve"> сельскохозяйственных животных (за исключением свиней) и птицы, рыбопосадочного материала;</w:t>
      </w:r>
    </w:p>
    <w:p w:rsidR="002D32E2" w:rsidRPr="000E0084" w:rsidRDefault="006E3616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proofErr w:type="gramStart"/>
      <w:r w:rsidRPr="000E0084">
        <w:rPr>
          <w:rFonts w:ascii="PT Astra Serif" w:hAnsi="PT Astra Serif" w:cs="Arial"/>
          <w:sz w:val="28"/>
          <w:szCs w:val="28"/>
        </w:rPr>
        <w:t>3</w:t>
      </w:r>
      <w:r w:rsidR="002D32E2" w:rsidRPr="000E0084">
        <w:rPr>
          <w:rFonts w:ascii="PT Astra Serif" w:hAnsi="PT Astra Serif" w:cs="Arial"/>
          <w:sz w:val="28"/>
          <w:szCs w:val="28"/>
        </w:rPr>
        <w:t xml:space="preserve">) приобретение снегоходных средств, в случае если семейная ферма осуществляет деятельность по развитию оленеводства, мараловодства и (или) </w:t>
      </w:r>
      <w:r w:rsidR="002D32E2" w:rsidRPr="000E0084">
        <w:rPr>
          <w:rFonts w:ascii="PT Astra Serif" w:hAnsi="PT Astra Serif" w:cs="Arial"/>
          <w:sz w:val="28"/>
          <w:szCs w:val="28"/>
        </w:rPr>
        <w:lastRenderedPageBreak/>
        <w:t xml:space="preserve">мясного табунного коневодства </w:t>
      </w:r>
      <w:r w:rsidRPr="000E0084">
        <w:rPr>
          <w:rFonts w:ascii="PT Astra Serif" w:hAnsi="PT Astra Serif" w:cs="Arial"/>
          <w:sz w:val="28"/>
          <w:szCs w:val="28"/>
        </w:rPr>
        <w:t xml:space="preserve">на сельских территориях, являющихся местностями, приравненными к районам </w:t>
      </w:r>
      <w:r w:rsidRPr="000E008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Крайнего севера, </w:t>
      </w:r>
      <w:r w:rsidR="002D32E2" w:rsidRPr="000E008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перечень которых утвержден </w:t>
      </w:r>
      <w:r w:rsidR="002D32E2" w:rsidRPr="000E0084">
        <w:rPr>
          <w:rFonts w:ascii="PT Astra Serif" w:eastAsia="PT Astra Serif" w:hAnsi="PT Astra Serif" w:cs="PT Astra Serif"/>
          <w:sz w:val="28"/>
          <w:szCs w:val="28"/>
        </w:rPr>
        <w:t>постановлением Правительства Российской Федерации от 16.11.2021</w:t>
      </w:r>
      <w:r w:rsidRPr="000E0084">
        <w:rPr>
          <w:rFonts w:ascii="PT Astra Serif" w:eastAsia="PT Astra Serif" w:hAnsi="PT Astra Serif" w:cs="PT Astra Serif"/>
          <w:sz w:val="28"/>
          <w:szCs w:val="28"/>
        </w:rPr>
        <w:t xml:space="preserve"> г.</w:t>
      </w:r>
      <w:r w:rsidR="002D32E2" w:rsidRPr="000E0084">
        <w:rPr>
          <w:rFonts w:ascii="PT Astra Serif" w:eastAsia="PT Astra Serif" w:hAnsi="PT Astra Serif" w:cs="PT Astra Serif"/>
          <w:sz w:val="28"/>
          <w:szCs w:val="28"/>
        </w:rPr>
        <w:t xml:space="preserve"> № 1946 «Об утверждении перечня районов Крайнего Севера и местностей, приравненных к районам Крайнего Севера, в целях предоставления государственных гарантий и</w:t>
      </w:r>
      <w:proofErr w:type="gramEnd"/>
      <w:r w:rsidR="002D32E2" w:rsidRPr="000E0084">
        <w:rPr>
          <w:rFonts w:ascii="PT Astra Serif" w:eastAsia="PT Astra Serif" w:hAnsi="PT Astra Serif" w:cs="PT Astra Serif"/>
          <w:sz w:val="28"/>
          <w:szCs w:val="28"/>
        </w:rPr>
        <w:t xml:space="preserve"> компенсаций для лиц, работающих и проживающих в этих районах и местностях, признании </w:t>
      </w:r>
      <w:proofErr w:type="gramStart"/>
      <w:r w:rsidR="002D32E2" w:rsidRPr="000E0084">
        <w:rPr>
          <w:rFonts w:ascii="PT Astra Serif" w:eastAsia="PT Astra Serif" w:hAnsi="PT Astra Serif" w:cs="PT Astra Serif"/>
          <w:sz w:val="28"/>
          <w:szCs w:val="28"/>
        </w:rPr>
        <w:t>утратившими</w:t>
      </w:r>
      <w:proofErr w:type="gramEnd"/>
      <w:r w:rsidR="002D32E2" w:rsidRPr="000E0084">
        <w:rPr>
          <w:rFonts w:ascii="PT Astra Serif" w:eastAsia="PT Astra Serif" w:hAnsi="PT Astra Serif" w:cs="PT Astra Serif"/>
          <w:sz w:val="28"/>
          <w:szCs w:val="28"/>
        </w:rPr>
        <w:t xml:space="preserve">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СССР»;</w:t>
      </w:r>
    </w:p>
    <w:p w:rsidR="002D32E2" w:rsidRPr="000E0084" w:rsidRDefault="006E3616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trike/>
          <w:color w:val="FF0000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4</w:t>
      </w:r>
      <w:r w:rsidR="002D32E2" w:rsidRPr="000E0084">
        <w:rPr>
          <w:rFonts w:ascii="PT Astra Serif" w:hAnsi="PT Astra Serif" w:cs="Arial"/>
          <w:sz w:val="28"/>
          <w:szCs w:val="28"/>
        </w:rPr>
        <w:t xml:space="preserve">) приобретение </w:t>
      </w:r>
      <w:proofErr w:type="spellStart"/>
      <w:r w:rsidR="002D32E2" w:rsidRPr="000E0084">
        <w:rPr>
          <w:rFonts w:ascii="PT Astra Serif" w:hAnsi="PT Astra Serif" w:cs="Arial"/>
          <w:sz w:val="28"/>
          <w:szCs w:val="28"/>
        </w:rPr>
        <w:t>газопоршневых</w:t>
      </w:r>
      <w:proofErr w:type="spellEnd"/>
      <w:r w:rsidR="002D32E2" w:rsidRPr="000E0084">
        <w:rPr>
          <w:rFonts w:ascii="PT Astra Serif" w:hAnsi="PT Astra Serif" w:cs="Arial"/>
          <w:sz w:val="28"/>
          <w:szCs w:val="28"/>
        </w:rPr>
        <w:t xml:space="preserve"> установок, включая их монтаж.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31. 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 xml:space="preserve">В соответствии с протоколом подведения итогов отбора в течение трех рабочих дней, следующих за днем размещения указанного протокола на едином портале, Департамент при отсутствии оснований для отказа в предоставлении субсидии, установленных пунктом 32 настоящего Порядка, принимает решение о предоставлении субсидии победителю отбора путем составления </w:t>
      </w:r>
      <w:r w:rsidR="006E3616" w:rsidRPr="000E0084">
        <w:rPr>
          <w:rFonts w:ascii="PT Astra Serif" w:hAnsi="PT Astra Serif" w:cs="Arial"/>
          <w:sz w:val="28"/>
          <w:szCs w:val="28"/>
        </w:rPr>
        <w:t xml:space="preserve">сводной </w:t>
      </w:r>
      <w:r w:rsidRPr="000E0084">
        <w:rPr>
          <w:rFonts w:ascii="PT Astra Serif" w:hAnsi="PT Astra Serif" w:cs="Arial"/>
          <w:sz w:val="28"/>
          <w:szCs w:val="28"/>
        </w:rPr>
        <w:t>справки-расчета субсидии по установленной Департаментом форме.</w:t>
      </w:r>
      <w:proofErr w:type="gramEnd"/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32. Основаниями для отказа в предоставлении субсидии являются: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E0084">
        <w:rPr>
          <w:rFonts w:ascii="PT Astra Serif" w:hAnsi="PT Astra Serif" w:cs="Arial"/>
          <w:sz w:val="28"/>
          <w:szCs w:val="28"/>
        </w:rPr>
        <w:t>1) </w:t>
      </w:r>
      <w:r w:rsidRPr="000E0084">
        <w:rPr>
          <w:rFonts w:ascii="PT Astra Serif" w:hAnsi="PT Astra Serif" w:cs="PT Astra Serif"/>
          <w:sz w:val="28"/>
          <w:szCs w:val="28"/>
          <w:lang w:eastAsia="ru-RU" w:bidi="ar-SA"/>
        </w:rPr>
        <w:t>обнаружение факта несоответствия победителя отбора требованиям, указанным в объявлении;</w:t>
      </w:r>
      <w:r w:rsidRPr="000E0084">
        <w:rPr>
          <w:rFonts w:ascii="PT Astra Serif" w:eastAsia="PT Astra Serif" w:hAnsi="PT Astra Serif" w:cs="PT Astra Serif"/>
          <w:sz w:val="28"/>
          <w:szCs w:val="28"/>
        </w:rPr>
        <w:t xml:space="preserve"> </w:t>
      </w:r>
    </w:p>
    <w:p w:rsidR="002D32E2" w:rsidRPr="000E0084" w:rsidRDefault="002D32E2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E0084">
        <w:rPr>
          <w:rFonts w:ascii="PT Astra Serif" w:hAnsi="PT Astra Serif" w:cs="Arial"/>
          <w:sz w:val="28"/>
          <w:szCs w:val="28"/>
        </w:rPr>
        <w:t>2)</w:t>
      </w:r>
      <w:r w:rsidRPr="000E008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представление победителем отбора недостоверной информации.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33. Соглашение заключается на основании решения Департамента о предоставлении субсидии в течение 7 рабочих дней со дня размещения на едином портале протокола подведения итогов отбора.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Соглашение, дополнительное соглашение к соглашению, в том числе дополнительные соглашения о расторжении соглашения, заключаются в системе «Электронный бюджет» по формам, установленным Министерством финансов Российской Федерации для соглашений о предоставлении субсидий из федерального бюджета (далее - типовая форма).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34. Департамент направляет победителю отбора проект соглашения в системе «Электронный бюджет» в течение 4 рабочих дней со дня размещения на едином портале протокола подведения итогов отбора.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Победитель отбора должен подписать сформированное Департаментом в системе «Электронный бюджет» соглашение в течение 3 рабочих дней, следующих за днем его размещения.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Победитель отбора признается уклонившимся от подписания соглашения, если в течение срока, предусмотренного абзацем вторым настоящего пункта, он не подписал соглашение и не направил в Департамент возражения по проекту соглашения.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FF0000"/>
          <w:sz w:val="28"/>
          <w:szCs w:val="28"/>
          <w:lang w:eastAsia="ru-RU" w:bidi="ar-SA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35. 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>В случаях наличия по результатам проведения отбора остатка лимитов бюджетных обязательств на предоставление субсидии, не распределенного между победителями отбора, увеличения лимитов бюджетных обязательств на предоставление субсидии в текущем финансовом году</w:t>
      </w:r>
      <w:r w:rsidR="006E3616" w:rsidRPr="000E0084">
        <w:rPr>
          <w:rFonts w:ascii="PT Astra Serif" w:hAnsi="PT Astra Serif" w:cs="Arial"/>
          <w:sz w:val="28"/>
          <w:szCs w:val="28"/>
        </w:rPr>
        <w:t xml:space="preserve">, </w:t>
      </w:r>
      <w:r w:rsidRPr="000E0084">
        <w:rPr>
          <w:rFonts w:ascii="PT Astra Serif" w:hAnsi="PT Astra Serif" w:cs="Arial"/>
          <w:sz w:val="28"/>
          <w:szCs w:val="28"/>
        </w:rPr>
        <w:t xml:space="preserve">отказа Департамента в </w:t>
      </w:r>
      <w:r w:rsidRPr="000E0084">
        <w:rPr>
          <w:rFonts w:ascii="PT Astra Serif" w:hAnsi="PT Astra Serif" w:cs="Arial"/>
          <w:sz w:val="28"/>
          <w:szCs w:val="28"/>
        </w:rPr>
        <w:lastRenderedPageBreak/>
        <w:t>предоставлении субсидии победителю отбора, отказа или уклонения победителя (победителей) отбора от заключения соглашения, расторжения соглашения (соглашений) с получателем (получателями) субсидии</w:t>
      </w:r>
      <w:r w:rsidRPr="000E0084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r w:rsidRPr="000E0084">
        <w:rPr>
          <w:rFonts w:ascii="PT Astra Serif" w:hAnsi="PT Astra Serif" w:cs="Arial"/>
          <w:sz w:val="28"/>
          <w:szCs w:val="28"/>
        </w:rPr>
        <w:t>Департамент вправе принять решение о предоставлении субсидии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 xml:space="preserve"> </w:t>
      </w:r>
      <w:r w:rsidRPr="000E0084">
        <w:rPr>
          <w:rFonts w:ascii="PT Astra Serif" w:hAnsi="PT Astra Serif" w:cs="PT Astra Serif"/>
          <w:sz w:val="28"/>
          <w:szCs w:val="28"/>
          <w:lang w:eastAsia="ru-RU" w:bidi="ar-SA"/>
        </w:rPr>
        <w:t>участнику отбора, заявка которого имеет следующий в порядке убывания рейтинг заявки после последнего участника отбора, признанного победителем отбора</w:t>
      </w:r>
      <w:r w:rsidR="004D1AD1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Pr="000E008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или принять решение о проведении дополнительного отбора.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36. В соглашение обязательно включаются: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1) условие о согласии получателя субсидии на осуществление Департаментом проверок соблюдения получателем субсидии условий и порядка предоставления субсидии, в том числе в части достижения результатов предоставления субсидии, а также проверок органами государственного финансового контроля в соответствии со </w:t>
      </w:r>
      <w:hyperlink r:id="rId14" w:history="1">
        <w:r w:rsidRPr="000E0084">
          <w:rPr>
            <w:rFonts w:ascii="PT Astra Serif" w:hAnsi="PT Astra Serif" w:cs="Arial"/>
            <w:sz w:val="28"/>
            <w:szCs w:val="28"/>
          </w:rPr>
          <w:t>статьями 268</w:t>
        </w:r>
        <w:r w:rsidRPr="000E0084">
          <w:rPr>
            <w:rFonts w:ascii="PT Astra Serif" w:hAnsi="PT Astra Serif" w:cs="Arial"/>
            <w:sz w:val="28"/>
            <w:szCs w:val="28"/>
            <w:vertAlign w:val="superscript"/>
          </w:rPr>
          <w:t>1</w:t>
        </w:r>
      </w:hyperlink>
      <w:r w:rsidRPr="000E0084">
        <w:rPr>
          <w:rFonts w:ascii="PT Astra Serif" w:hAnsi="PT Astra Serif" w:cs="Arial"/>
          <w:sz w:val="28"/>
          <w:szCs w:val="28"/>
        </w:rPr>
        <w:t xml:space="preserve"> и </w:t>
      </w:r>
      <w:hyperlink r:id="rId15" w:history="1">
        <w:r w:rsidRPr="000E0084">
          <w:rPr>
            <w:rFonts w:ascii="PT Astra Serif" w:hAnsi="PT Astra Serif" w:cs="Arial"/>
            <w:sz w:val="28"/>
            <w:szCs w:val="28"/>
          </w:rPr>
          <w:t>269</w:t>
        </w:r>
        <w:r w:rsidRPr="000E0084">
          <w:rPr>
            <w:rFonts w:ascii="PT Astra Serif" w:hAnsi="PT Astra Serif" w:cs="Arial"/>
            <w:sz w:val="28"/>
            <w:szCs w:val="28"/>
            <w:vertAlign w:val="superscript"/>
          </w:rPr>
          <w:t>2</w:t>
        </w:r>
      </w:hyperlink>
      <w:r w:rsidRPr="000E0084">
        <w:rPr>
          <w:rFonts w:ascii="PT Astra Serif" w:hAnsi="PT Astra Serif" w:cs="Arial"/>
          <w:sz w:val="28"/>
          <w:szCs w:val="28"/>
        </w:rPr>
        <w:t xml:space="preserve"> Бюджетного кодекса Российской Федерации;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2) условие о согласовании новых условий соглашения или о расторжении соглашения при </w:t>
      </w:r>
      <w:proofErr w:type="spellStart"/>
      <w:r w:rsidRPr="000E0084">
        <w:rPr>
          <w:rFonts w:ascii="PT Astra Serif" w:hAnsi="PT Astra Serif" w:cs="Arial"/>
          <w:sz w:val="28"/>
          <w:szCs w:val="28"/>
        </w:rPr>
        <w:t>недостижении</w:t>
      </w:r>
      <w:proofErr w:type="spellEnd"/>
      <w:r w:rsidRPr="000E0084">
        <w:rPr>
          <w:rFonts w:ascii="PT Astra Serif" w:hAnsi="PT Astra Serif" w:cs="Arial"/>
          <w:sz w:val="28"/>
          <w:szCs w:val="28"/>
        </w:rPr>
        <w:t xml:space="preserve"> согласия по новым условиям в случае уменьшения Департаменту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proofErr w:type="gramStart"/>
      <w:r w:rsidRPr="000E0084">
        <w:rPr>
          <w:rFonts w:ascii="PT Astra Serif" w:hAnsi="PT Astra Serif" w:cs="Arial"/>
          <w:sz w:val="28"/>
          <w:szCs w:val="28"/>
        </w:rPr>
        <w:t xml:space="preserve">3) обязательство получателя субсидии обеспечить </w:t>
      </w:r>
      <w:r w:rsidR="007226DE" w:rsidRPr="000E0084">
        <w:rPr>
          <w:rFonts w:ascii="PT Astra Serif" w:hAnsi="PT Astra Serif" w:cs="Arial"/>
          <w:sz w:val="28"/>
          <w:szCs w:val="28"/>
        </w:rPr>
        <w:t>не менее чем в течение 2-х лет</w:t>
      </w:r>
      <w:r w:rsidR="009A478F" w:rsidRPr="000E0084">
        <w:rPr>
          <w:rFonts w:ascii="PT Astra Serif" w:hAnsi="PT Astra Serif" w:cs="Arial"/>
          <w:sz w:val="28"/>
          <w:szCs w:val="28"/>
        </w:rPr>
        <w:t xml:space="preserve"> </w:t>
      </w:r>
      <w:r w:rsidR="007226DE" w:rsidRPr="000E0084">
        <w:rPr>
          <w:rFonts w:ascii="PT Astra Serif" w:hAnsi="PT Astra Serif" w:cs="Arial"/>
          <w:sz w:val="28"/>
          <w:szCs w:val="28"/>
        </w:rPr>
        <w:t xml:space="preserve">с даты получения субсидии прирост объема производства сельскохозяйственной продукции в размере </w:t>
      </w:r>
      <w:r w:rsidR="007226DE" w:rsidRPr="000E0084">
        <w:rPr>
          <w:rFonts w:ascii="PT Astra Serif" w:hAnsi="PT Astra Serif" w:cs="Arial"/>
          <w:sz w:val="28"/>
          <w:szCs w:val="28"/>
          <w:shd w:val="clear" w:color="auto" w:fill="FFFFFF"/>
        </w:rPr>
        <w:t>не ниже среднего прироста производства продукции сельского хозяйства по крестьянским (фермерским) хозяйствам и индивидуальным предпринимателям Томской области в соответствии с данными Федеральной службы государственной статистики за последние 3 года, предшествующие году предоставления субсидии, но не ниже 5</w:t>
      </w:r>
      <w:proofErr w:type="gramEnd"/>
      <w:r w:rsidR="007226DE" w:rsidRPr="000E0084">
        <w:rPr>
          <w:rFonts w:ascii="PT Astra Serif" w:hAnsi="PT Astra Serif" w:cs="Arial"/>
          <w:sz w:val="28"/>
          <w:szCs w:val="28"/>
          <w:shd w:val="clear" w:color="auto" w:fill="FFFFFF"/>
        </w:rPr>
        <w:t xml:space="preserve"> процентов</w:t>
      </w:r>
      <w:r w:rsidRPr="000E0084">
        <w:rPr>
          <w:rFonts w:ascii="PT Astra Serif" w:hAnsi="PT Astra Serif" w:cs="Arial"/>
          <w:sz w:val="28"/>
          <w:szCs w:val="28"/>
        </w:rPr>
        <w:t>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37. </w:t>
      </w:r>
      <w:r w:rsidRPr="000E0084">
        <w:rPr>
          <w:rFonts w:ascii="PT Astra Serif" w:hAnsi="PT Astra Serif"/>
          <w:sz w:val="28"/>
          <w:szCs w:val="28"/>
        </w:rPr>
        <w:t>Условиями заключения дополнительного соглашения к соглашению, предусматривающего внесение изменений в соглашение (далее - дополнительное соглашение), являются: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1) изменение реквизитов, наименования любой из сторон соглашения, техническая и (или) счетная ошибка. В этом случае дополнительное соглашение заключается по результатам рассмотрения полученного письменного уведомления любой из сторон соглашения в течение 5 рабочих дней, следующих за днем получения указанного уведомления;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2) 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соглашении. В этом случае Департамент направляет получателю субсидии письменное обращение с обоснованием необходимости заключения дополнительного соглашения и размещает в системе «Электронный бюджет» проект дополнительного соглашения, которое должно быть подписано получателем субсидии в течение 2 рабочих дней со дня размещения проекта дополнительного соглашения.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lastRenderedPageBreak/>
        <w:t>При несогласии с предложенными изменениями в соглашение получатель субсидии направляет в Департамент мотивированный отказ от заключения дополнительного соглашения в течение 2 рабочих дней, следующих за днем получения обращения о внесении изменений в соглашение.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При </w:t>
      </w:r>
      <w:proofErr w:type="spellStart"/>
      <w:r w:rsidRPr="000E0084">
        <w:rPr>
          <w:rFonts w:ascii="PT Astra Serif" w:hAnsi="PT Astra Serif" w:cs="Arial"/>
          <w:sz w:val="28"/>
          <w:szCs w:val="28"/>
        </w:rPr>
        <w:t>недостижении</w:t>
      </w:r>
      <w:proofErr w:type="spellEnd"/>
      <w:r w:rsidRPr="000E0084">
        <w:rPr>
          <w:rFonts w:ascii="PT Astra Serif" w:hAnsi="PT Astra Serif" w:cs="Arial"/>
          <w:sz w:val="28"/>
          <w:szCs w:val="28"/>
        </w:rPr>
        <w:t xml:space="preserve"> согласия о заключении соглашения на новых условиях соглашение расторгается по требованию Департамента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соглашения;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proofErr w:type="gramStart"/>
      <w:r w:rsidRPr="000E0084">
        <w:rPr>
          <w:rFonts w:ascii="PT Astra Serif" w:hAnsi="PT Astra Serif" w:cs="Arial"/>
          <w:sz w:val="28"/>
          <w:szCs w:val="28"/>
        </w:rPr>
        <w:t xml:space="preserve">3) реорганизация получателя субсидии, являющегося юридическим лицом, в форме слияния, присоединения или преобразования либо прекращение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</w:t>
      </w:r>
      <w:hyperlink r:id="rId16" w:history="1">
        <w:r w:rsidRPr="000E0084">
          <w:rPr>
            <w:rFonts w:ascii="PT Astra Serif" w:hAnsi="PT Astra Serif" w:cs="Arial"/>
            <w:sz w:val="28"/>
            <w:szCs w:val="28"/>
          </w:rPr>
          <w:t>абзацем вторым пункта 5 статьи 23</w:t>
        </w:r>
      </w:hyperlink>
      <w:r w:rsidRPr="000E0084">
        <w:rPr>
          <w:rFonts w:ascii="PT Astra Serif" w:hAnsi="PT Astra Serif" w:cs="Arial"/>
          <w:sz w:val="28"/>
          <w:szCs w:val="28"/>
        </w:rPr>
        <w:t xml:space="preserve"> Гражданского кодекса Российской Федерации, передающего свои права другому гражданину в соответствии со </w:t>
      </w:r>
      <w:hyperlink r:id="rId17" w:history="1">
        <w:r w:rsidRPr="000E0084">
          <w:rPr>
            <w:rFonts w:ascii="PT Astra Serif" w:hAnsi="PT Astra Serif" w:cs="Arial"/>
            <w:sz w:val="28"/>
            <w:szCs w:val="28"/>
          </w:rPr>
          <w:t>статьей 18</w:t>
        </w:r>
      </w:hyperlink>
      <w:r w:rsidRPr="000E0084">
        <w:rPr>
          <w:rFonts w:ascii="PT Astra Serif" w:hAnsi="PT Astra Serif" w:cs="Arial"/>
          <w:sz w:val="28"/>
          <w:szCs w:val="28"/>
        </w:rPr>
        <w:t xml:space="preserve"> Федерального закона «О крестьянском (фермерском) хозяйстве».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 xml:space="preserve"> 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>В этих случаях дополнительное соглашение в части перемены лица в обязательстве с указанием в соглашении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 xml:space="preserve"> лица, являющегося правопреемником, заключается по результатам рассмотрения полученного письменного уведомления любой из сторон соглашения в течение 5 рабочих дней со дня получения указанного в настоящем подпункте уведомления.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proofErr w:type="gramStart"/>
      <w:r w:rsidRPr="000E0084">
        <w:rPr>
          <w:rFonts w:ascii="PT Astra Serif" w:hAnsi="PT Astra Serif" w:cs="Arial"/>
          <w:sz w:val="28"/>
          <w:szCs w:val="28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 xml:space="preserve"> по результатам рассмотрения полученного письменного уведомления любой из сторон соглашения в течение 3 рабочих дней со дня, когда Департаменту стало известно о факте реорганизации и (или) ликвидации, прекращении деятельности получателя субсидии;</w:t>
      </w:r>
    </w:p>
    <w:p w:rsidR="002D32E2" w:rsidRPr="000E0084" w:rsidRDefault="002D32E2" w:rsidP="002D32E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E0084">
        <w:rPr>
          <w:rFonts w:ascii="PT Astra Serif" w:hAnsi="PT Astra Serif" w:cs="Times New Roman"/>
          <w:sz w:val="28"/>
          <w:szCs w:val="28"/>
        </w:rPr>
        <w:t>4) изменение в течение финансового года наименования мероприятия (результата) и (или) показателя в ведомственном проекте. В этом случае дополнительное соглашение заключается по результатам рассмотрения полученного получателем субсидии проекта дополнительного соглашения в течение 3 рабочих дней со дня его получения, которое Департамент размещает в системе «Электронный бюджет» в течение 7 рабочих дней, следующих за днем внесения изменений в ведомственный проект;</w:t>
      </w:r>
    </w:p>
    <w:p w:rsidR="000A2BEA" w:rsidRPr="000E0084" w:rsidRDefault="002D32E2" w:rsidP="000A2BE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/>
          <w:sz w:val="28"/>
          <w:szCs w:val="28"/>
        </w:rPr>
        <w:t>5</w:t>
      </w:r>
      <w:r w:rsidR="007226DE" w:rsidRPr="000E0084">
        <w:rPr>
          <w:rFonts w:ascii="PT Astra Serif" w:hAnsi="PT Astra Serif"/>
          <w:sz w:val="28"/>
          <w:szCs w:val="28"/>
        </w:rPr>
        <w:t xml:space="preserve">) </w:t>
      </w:r>
      <w:r w:rsidR="000A2BEA" w:rsidRPr="000E0084">
        <w:rPr>
          <w:rFonts w:ascii="PT Astra Serif" w:hAnsi="PT Astra Serif" w:cs="Arial"/>
          <w:sz w:val="28"/>
          <w:szCs w:val="28"/>
        </w:rPr>
        <w:t xml:space="preserve">принятие решения о предоставлении субсидии при проведении в текущем финансовом году дополнительного отбора победителю отбора, с </w:t>
      </w:r>
      <w:r w:rsidR="000A2BEA" w:rsidRPr="000E0084">
        <w:rPr>
          <w:rFonts w:ascii="PT Astra Serif" w:hAnsi="PT Astra Serif" w:cs="Arial"/>
          <w:sz w:val="28"/>
          <w:szCs w:val="28"/>
        </w:rPr>
        <w:lastRenderedPageBreak/>
        <w:t>которым в текущем финансовом году заключено соглашение</w:t>
      </w:r>
      <w:r w:rsidR="001B47BA" w:rsidRPr="000E0084">
        <w:rPr>
          <w:rFonts w:ascii="PT Astra Serif" w:hAnsi="PT Astra Serif" w:cs="Arial"/>
          <w:sz w:val="28"/>
          <w:szCs w:val="28"/>
        </w:rPr>
        <w:t>,</w:t>
      </w:r>
      <w:r w:rsidR="000A2BEA" w:rsidRPr="000E0084">
        <w:rPr>
          <w:rFonts w:ascii="PT Astra Serif" w:hAnsi="PT Astra Serif" w:cs="Arial"/>
          <w:sz w:val="28"/>
          <w:szCs w:val="28"/>
        </w:rPr>
        <w:t xml:space="preserve"> без изменения значения результата предоставления субсидии, установленного соглашением. В этом случае дополнительное соглашение к соглашению заключается в течение 5 рабочих дней со дня принятия решения о предоставлении субсидии в соответствии с протоколом подведения итогов дополнительного отбора.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38.  Департамент перечисляет субсидию однократно на расчетный счет, открытый в кредитной организации получателю субсидии, заключившему соглашение, не позднее десятого рабочего дня, следующего за днем принятия Департаментом решения о предоставлении субсидии.</w:t>
      </w:r>
    </w:p>
    <w:p w:rsidR="00814307" w:rsidRPr="000E0084" w:rsidRDefault="002D32E2" w:rsidP="007226DE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39. Результатом предоставления субсидии является: обеспечена реализация проектов семейных ферм, направленных на увеличение объема производства сельскохозяйственной продукции</w:t>
      </w:r>
      <w:r w:rsidR="00814307" w:rsidRPr="000E0084">
        <w:rPr>
          <w:rFonts w:ascii="PT Astra Serif" w:hAnsi="PT Astra Serif" w:cs="Arial"/>
          <w:sz w:val="28"/>
          <w:szCs w:val="28"/>
        </w:rPr>
        <w:t xml:space="preserve">. 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>Характеристикой результата предоставления субсидии является:</w:t>
      </w:r>
    </w:p>
    <w:p w:rsidR="002D32E2" w:rsidRPr="000E0084" w:rsidRDefault="002D32E2" w:rsidP="002D32E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ежегодный прирост объема производства сельскохозяйственной продукции </w:t>
      </w:r>
      <w:r w:rsidRPr="000E0084">
        <w:rPr>
          <w:rFonts w:ascii="PT Astra Serif" w:hAnsi="PT Astra Serif" w:cs="PT Astra Serif"/>
          <w:sz w:val="28"/>
          <w:szCs w:val="28"/>
          <w:lang w:eastAsia="ru-RU" w:bidi="ar-SA"/>
        </w:rPr>
        <w:t>(процентов).</w:t>
      </w:r>
    </w:p>
    <w:p w:rsidR="002D32E2" w:rsidRPr="000E0084" w:rsidRDefault="002D32E2" w:rsidP="002D32E2">
      <w:pPr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t>Точная дата завершения и значение результата предоставления субсидии, а также значения характеристики устанавливаются Департаментом в соглашении.</w:t>
      </w:r>
    </w:p>
    <w:p w:rsidR="002D32E2" w:rsidRPr="000E0084" w:rsidRDefault="002D32E2" w:rsidP="002D32E2">
      <w:pPr>
        <w:ind w:firstLine="567"/>
        <w:rPr>
          <w:rFonts w:ascii="PT Astra Serif" w:eastAsia="PT Astra Serif" w:hAnsi="PT Astra Serif" w:cs="PT Astra Serif"/>
          <w:sz w:val="28"/>
          <w:szCs w:val="28"/>
        </w:rPr>
      </w:pPr>
    </w:p>
    <w:p w:rsidR="002D32E2" w:rsidRPr="000E0084" w:rsidRDefault="002D32E2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160"/>
        <w:jc w:val="center"/>
        <w:rPr>
          <w:rFonts w:ascii="PT Astra Serif" w:eastAsia="Calibri" w:hAnsi="PT Astra Serif" w:cs="Arial"/>
          <w:bCs/>
          <w:sz w:val="28"/>
          <w:szCs w:val="28"/>
          <w:lang w:bidi="ar-SA"/>
        </w:rPr>
      </w:pPr>
      <w:r w:rsidRPr="000E0084">
        <w:rPr>
          <w:rFonts w:ascii="PT Astra Serif" w:eastAsia="Calibri" w:hAnsi="PT Astra Serif" w:cs="Arial"/>
          <w:bCs/>
          <w:sz w:val="28"/>
          <w:szCs w:val="28"/>
          <w:lang w:bidi="ar-SA"/>
        </w:rPr>
        <w:t>4. Требования к отчетности, к осуществлению контроля (мониторинга) за соблюдением условий и порядка предоставления субсидии и ответственности за их нарушение</w:t>
      </w:r>
    </w:p>
    <w:p w:rsidR="002D32E2" w:rsidRPr="000E0084" w:rsidRDefault="002D32E2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Arial"/>
          <w:sz w:val="20"/>
          <w:szCs w:val="20"/>
          <w:lang w:bidi="ar-SA"/>
        </w:rPr>
      </w:pPr>
    </w:p>
    <w:p w:rsidR="002D32E2" w:rsidRPr="002A1362" w:rsidRDefault="002D32E2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8"/>
          <w:szCs w:val="28"/>
          <w:lang w:bidi="ar-SA"/>
        </w:rPr>
      </w:pPr>
      <w:r w:rsidRPr="002A1362">
        <w:rPr>
          <w:rFonts w:ascii="PT Astra Serif" w:eastAsia="Calibri" w:hAnsi="PT Astra Serif" w:cs="Arial"/>
          <w:sz w:val="28"/>
          <w:szCs w:val="28"/>
          <w:lang w:bidi="ar-SA"/>
        </w:rPr>
        <w:t>40.</w:t>
      </w:r>
      <w:r w:rsidRPr="002A1362">
        <w:rPr>
          <w:rFonts w:ascii="PT Astra Serif" w:eastAsia="Calibri" w:hAnsi="PT Astra Serif"/>
          <w:sz w:val="28"/>
          <w:szCs w:val="28"/>
        </w:rPr>
        <w:t> </w:t>
      </w:r>
      <w:r w:rsidRPr="002A1362">
        <w:rPr>
          <w:rFonts w:ascii="PT Astra Serif" w:eastAsia="Calibri" w:hAnsi="PT Astra Serif" w:cs="Arial"/>
          <w:sz w:val="28"/>
          <w:szCs w:val="28"/>
          <w:lang w:bidi="ar-SA"/>
        </w:rPr>
        <w:t>Получатель субсидии представляет в Департамент в системе «Электронный бюджет»:</w:t>
      </w:r>
    </w:p>
    <w:p w:rsidR="00186EE3" w:rsidRPr="0021709C" w:rsidRDefault="002D32E2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8"/>
          <w:szCs w:val="28"/>
          <w:lang w:bidi="ar-SA"/>
        </w:rPr>
      </w:pPr>
      <w:r w:rsidRPr="0021709C">
        <w:rPr>
          <w:rFonts w:ascii="PT Astra Serif" w:eastAsia="Calibri" w:hAnsi="PT Astra Serif" w:cs="Arial"/>
          <w:sz w:val="28"/>
          <w:szCs w:val="28"/>
          <w:lang w:bidi="ar-SA"/>
        </w:rPr>
        <w:t xml:space="preserve">1) отчет о достижении значений результата предоставления субсидии по форме, определенной типовой формой, - </w:t>
      </w:r>
      <w:r w:rsidR="007D2FF0" w:rsidRPr="0021709C">
        <w:rPr>
          <w:rFonts w:ascii="PT Astra Serif" w:eastAsia="Calibri" w:hAnsi="PT Astra Serif" w:cs="Arial"/>
          <w:sz w:val="28"/>
          <w:szCs w:val="28"/>
          <w:lang w:bidi="ar-SA"/>
        </w:rPr>
        <w:t xml:space="preserve">ежеквартально, не позднее 20 рабочего дня, следующего за отчетным кварталом, а также </w:t>
      </w:r>
      <w:r w:rsidRPr="0021709C">
        <w:rPr>
          <w:rFonts w:ascii="PT Astra Serif" w:eastAsia="Calibri" w:hAnsi="PT Astra Serif" w:cs="Arial"/>
          <w:sz w:val="28"/>
          <w:szCs w:val="28"/>
          <w:lang w:bidi="ar-SA"/>
        </w:rPr>
        <w:t>не позднее 1 марта года, следующего за отчетным</w:t>
      </w:r>
      <w:r w:rsidR="00186EE3" w:rsidRPr="0021709C">
        <w:rPr>
          <w:rFonts w:ascii="PT Astra Serif" w:eastAsia="Calibri" w:hAnsi="PT Astra Serif" w:cs="Arial"/>
          <w:sz w:val="28"/>
          <w:szCs w:val="28"/>
          <w:lang w:bidi="ar-SA"/>
        </w:rPr>
        <w:t xml:space="preserve">; </w:t>
      </w:r>
    </w:p>
    <w:p w:rsidR="00186EE3" w:rsidRPr="0021709C" w:rsidRDefault="002D32E2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8"/>
          <w:szCs w:val="28"/>
          <w:lang w:bidi="ar-SA"/>
        </w:rPr>
      </w:pPr>
      <w:proofErr w:type="gramStart"/>
      <w:r w:rsidRPr="0021709C">
        <w:rPr>
          <w:rFonts w:ascii="PT Astra Serif" w:eastAsia="Calibri" w:hAnsi="PT Astra Serif" w:cs="Arial"/>
          <w:sz w:val="28"/>
          <w:szCs w:val="28"/>
          <w:lang w:bidi="ar-SA"/>
        </w:rPr>
        <w:t>2)</w:t>
      </w:r>
      <w:r w:rsidRPr="0021709C">
        <w:rPr>
          <w:rFonts w:ascii="PT Astra Serif" w:eastAsia="Calibri" w:hAnsi="PT Astra Serif"/>
          <w:sz w:val="28"/>
          <w:szCs w:val="28"/>
        </w:rPr>
        <w:t xml:space="preserve"> </w:t>
      </w:r>
      <w:hyperlink r:id="rId18" w:history="1">
        <w:r w:rsidRPr="0021709C">
          <w:rPr>
            <w:rFonts w:ascii="PT Astra Serif" w:eastAsia="Calibri" w:hAnsi="PT Astra Serif" w:cs="Arial"/>
            <w:sz w:val="28"/>
            <w:szCs w:val="28"/>
            <w:lang w:bidi="ar-SA"/>
          </w:rPr>
          <w:t>отчет</w:t>
        </w:r>
      </w:hyperlink>
      <w:r w:rsidRPr="0021709C">
        <w:rPr>
          <w:rFonts w:ascii="PT Astra Serif" w:eastAsia="Calibri" w:hAnsi="PT Astra Serif" w:cs="Arial"/>
          <w:sz w:val="28"/>
          <w:szCs w:val="28"/>
          <w:lang w:bidi="ar-SA"/>
        </w:rPr>
        <w:t xml:space="preserve"> о реализации плана мероприятий по достижению результатов предоставления субсидии по состоянию на 1 число месяца, следующего за отчетным периодом, формируемый в соответствии с приказом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</w:t>
      </w:r>
      <w:proofErr w:type="gramEnd"/>
      <w:r w:rsidRPr="0021709C">
        <w:rPr>
          <w:rFonts w:ascii="PT Astra Serif" w:eastAsia="Calibri" w:hAnsi="PT Astra Serif" w:cs="Arial"/>
          <w:sz w:val="28"/>
          <w:szCs w:val="28"/>
          <w:lang w:bidi="ar-SA"/>
        </w:rPr>
        <w:t>, физическим лицам - производителям товаров, работ, услуг», - ежеквартально, не позднее 5-го рабочего дня месяца, следующего за отчетным периодом, а также не позднее 10-го рабочего дня после достижения значения результата предоставления субсидии</w:t>
      </w:r>
      <w:r w:rsidR="00186EE3" w:rsidRPr="0021709C">
        <w:rPr>
          <w:rFonts w:ascii="PT Astra Serif" w:eastAsia="Calibri" w:hAnsi="PT Astra Serif" w:cs="Arial"/>
          <w:sz w:val="28"/>
          <w:szCs w:val="28"/>
          <w:lang w:bidi="ar-SA"/>
        </w:rPr>
        <w:t xml:space="preserve">. </w:t>
      </w:r>
    </w:p>
    <w:p w:rsidR="002D32E2" w:rsidRPr="000E0084" w:rsidRDefault="00186EE3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color w:val="FF0000"/>
          <w:sz w:val="28"/>
          <w:szCs w:val="28"/>
          <w:lang w:bidi="ar-SA"/>
        </w:rPr>
      </w:pPr>
      <w:r w:rsidRPr="0021709C">
        <w:rPr>
          <w:rFonts w:ascii="PT Astra Serif" w:eastAsia="Calibri" w:hAnsi="PT Astra Serif" w:cs="Arial"/>
          <w:sz w:val="28"/>
          <w:szCs w:val="28"/>
          <w:lang w:bidi="ar-SA"/>
        </w:rPr>
        <w:t xml:space="preserve">Получатели субсидии, являющиеся субъектами микропредпринимательства, отчетность, предусмотренную настоящим пунктом, представляют один раз в год – не позднее 1 марта года, следующего </w:t>
      </w:r>
      <w:proofErr w:type="gramStart"/>
      <w:r w:rsidRPr="0021709C">
        <w:rPr>
          <w:rFonts w:ascii="PT Astra Serif" w:eastAsia="Calibri" w:hAnsi="PT Astra Serif" w:cs="Arial"/>
          <w:sz w:val="28"/>
          <w:szCs w:val="28"/>
          <w:lang w:bidi="ar-SA"/>
        </w:rPr>
        <w:t>за</w:t>
      </w:r>
      <w:proofErr w:type="gramEnd"/>
      <w:r w:rsidRPr="0021709C">
        <w:rPr>
          <w:rFonts w:ascii="PT Astra Serif" w:eastAsia="Calibri" w:hAnsi="PT Astra Serif" w:cs="Arial"/>
          <w:sz w:val="28"/>
          <w:szCs w:val="28"/>
          <w:lang w:bidi="ar-SA"/>
        </w:rPr>
        <w:t xml:space="preserve"> отчетным.</w:t>
      </w:r>
      <w:r>
        <w:rPr>
          <w:rFonts w:ascii="PT Astra Serif" w:eastAsia="Calibri" w:hAnsi="PT Astra Serif" w:cs="Arial"/>
          <w:sz w:val="28"/>
          <w:szCs w:val="28"/>
          <w:lang w:bidi="ar-SA"/>
        </w:rPr>
        <w:t xml:space="preserve"> </w:t>
      </w:r>
    </w:p>
    <w:p w:rsidR="002D32E2" w:rsidRPr="000E0084" w:rsidRDefault="002D32E2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8"/>
          <w:szCs w:val="28"/>
          <w:lang w:bidi="ar-SA"/>
        </w:rPr>
      </w:pPr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lastRenderedPageBreak/>
        <w:t xml:space="preserve">Департамент проверяет отчетность, предусмотренную настоящим пунктом, в срок, не превышающий 30 рабочих дней со дня представления отчетности получателем субсидии. При отсутствии замечаний Департамент принимает отчетность. При наличии замечаний отчетность возвращается получателю субсидии на доработку в течение двух рабочих дней, следующих за днем окончания проверки. Получатель субсидии устраняет замечания и повторно представляет отчетность в Департамент в срок не более трех рабочих дней, следующих за днем получения замечаний. </w:t>
      </w:r>
    </w:p>
    <w:p w:rsidR="002D32E2" w:rsidRPr="000E0084" w:rsidRDefault="002D32E2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8"/>
          <w:szCs w:val="28"/>
          <w:lang w:bidi="ar-SA"/>
        </w:rPr>
      </w:pPr>
      <w:proofErr w:type="gramStart"/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Департамент проводит мониторинг достижения результатов предоставления субсидии,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установленным </w:t>
      </w:r>
      <w:hyperlink r:id="rId19" w:history="1">
        <w:r w:rsidRPr="000E0084">
          <w:rPr>
            <w:rFonts w:ascii="PT Astra Serif" w:eastAsia="Calibri" w:hAnsi="PT Astra Serif" w:cs="Arial"/>
            <w:sz w:val="28"/>
            <w:szCs w:val="28"/>
            <w:lang w:bidi="ar-SA"/>
          </w:rPr>
          <w:t>приказом</w:t>
        </w:r>
      </w:hyperlink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>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услуг».</w:t>
      </w:r>
    </w:p>
    <w:p w:rsidR="002D32E2" w:rsidRPr="000E0084" w:rsidRDefault="002D32E2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8"/>
          <w:szCs w:val="28"/>
          <w:lang w:bidi="ar-SA"/>
        </w:rPr>
      </w:pPr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>Оценка достижения получателем субсидии значений результата предоставления субсидии осуществляется Департаментом в соответствии с методикой, утверждаемой Департаментом.</w:t>
      </w:r>
    </w:p>
    <w:p w:rsidR="002D32E2" w:rsidRPr="000E0084" w:rsidRDefault="002D32E2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8"/>
          <w:szCs w:val="28"/>
          <w:lang w:bidi="ar-SA"/>
        </w:rPr>
      </w:pPr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41. Департамент осуществляет проверку соблюдения получателем субсидии условий и порядка предоставления субсидии, в том числе в части достижения результата предоставления субсидии. Органы государственного финансового контроля осуществляют проверку в соответствии со </w:t>
      </w:r>
      <w:hyperlink r:id="rId20" w:history="1">
        <w:r w:rsidRPr="000E0084">
          <w:rPr>
            <w:rFonts w:ascii="PT Astra Serif" w:eastAsia="Calibri" w:hAnsi="PT Astra Serif" w:cs="Arial"/>
            <w:sz w:val="28"/>
            <w:szCs w:val="28"/>
            <w:lang w:bidi="ar-SA"/>
          </w:rPr>
          <w:t>статьями 268</w:t>
        </w:r>
        <w:r w:rsidRPr="000E0084">
          <w:rPr>
            <w:rFonts w:ascii="PT Astra Serif" w:eastAsia="Calibri" w:hAnsi="PT Astra Serif" w:cs="Arial"/>
            <w:sz w:val="28"/>
            <w:szCs w:val="28"/>
            <w:vertAlign w:val="superscript"/>
            <w:lang w:bidi="ar-SA"/>
          </w:rPr>
          <w:t>1</w:t>
        </w:r>
      </w:hyperlink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 и </w:t>
      </w:r>
      <w:hyperlink r:id="rId21" w:history="1">
        <w:r w:rsidRPr="000E0084">
          <w:rPr>
            <w:rFonts w:ascii="PT Astra Serif" w:eastAsia="Calibri" w:hAnsi="PT Astra Serif" w:cs="Arial"/>
            <w:sz w:val="28"/>
            <w:szCs w:val="28"/>
            <w:lang w:bidi="ar-SA"/>
          </w:rPr>
          <w:t>269</w:t>
        </w:r>
        <w:r w:rsidRPr="000E0084">
          <w:rPr>
            <w:rFonts w:ascii="PT Astra Serif" w:eastAsia="Calibri" w:hAnsi="PT Astra Serif" w:cs="Arial"/>
            <w:sz w:val="28"/>
            <w:szCs w:val="28"/>
            <w:vertAlign w:val="superscript"/>
            <w:lang w:bidi="ar-SA"/>
          </w:rPr>
          <w:t>2</w:t>
        </w:r>
      </w:hyperlink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 Бюджетного кодекса Российской Федерации.</w:t>
      </w:r>
    </w:p>
    <w:p w:rsidR="002D32E2" w:rsidRPr="000E0084" w:rsidRDefault="002D32E2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8"/>
          <w:szCs w:val="28"/>
          <w:lang w:bidi="ar-SA"/>
        </w:rPr>
      </w:pPr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42. В случае если получателем субсидии допущены нарушения условий предоставления субсидии, </w:t>
      </w:r>
      <w:r w:rsidR="007226DE"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установленные пунктом 28 настоящего Порядка, </w:t>
      </w:r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выявленные, в том числе, по фактам проверок, проведенных Департаментом и органом государственного финансового контроля, и в установленный Департаментом срок указанные нарушения не устранены, средства субсидии подлежат возврату в областной бюджет в полном объеме. </w:t>
      </w:r>
    </w:p>
    <w:p w:rsidR="002D32E2" w:rsidRPr="000E0084" w:rsidRDefault="002D32E2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8"/>
          <w:szCs w:val="28"/>
          <w:lang w:bidi="ar-SA"/>
        </w:rPr>
      </w:pPr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>43. В случае если получателем субсидии по состоянию на 31 декабря отчетного года нарушено обязательство по достижению значения результата предоставления субсидии, определенного соглашением, объем средств, подлежащий возврату в областной бюджет, составляет 10 процентов размера полученной субсидии.</w:t>
      </w:r>
    </w:p>
    <w:p w:rsidR="002D32E2" w:rsidRPr="000E0084" w:rsidRDefault="002D32E2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8"/>
          <w:szCs w:val="28"/>
          <w:lang w:bidi="ar-SA"/>
        </w:rPr>
      </w:pPr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>44. Основанием для освобождения получателя субсидии от ответственности, предусмотренн</w:t>
      </w:r>
      <w:r w:rsidR="001F75F7" w:rsidRPr="000E0084">
        <w:rPr>
          <w:rFonts w:ascii="PT Astra Serif" w:eastAsia="Calibri" w:hAnsi="PT Astra Serif" w:cs="Arial"/>
          <w:sz w:val="28"/>
          <w:szCs w:val="28"/>
          <w:lang w:bidi="ar-SA"/>
        </w:rPr>
        <w:t>ой</w:t>
      </w:r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 пунктом 43 настоящего Порядка, является документально подтвержденное наступление обстоятельств, препятствующих исполнению получателем субсидии обязательств по достижению результата предоставления субсидии.</w:t>
      </w:r>
    </w:p>
    <w:p w:rsidR="002D32E2" w:rsidRPr="000E0084" w:rsidRDefault="002D32E2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8"/>
          <w:szCs w:val="28"/>
          <w:lang w:bidi="ar-SA"/>
        </w:rPr>
      </w:pPr>
      <w:proofErr w:type="gramStart"/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lastRenderedPageBreak/>
        <w:t xml:space="preserve">При наличии </w:t>
      </w:r>
      <w:r w:rsidR="001F75F7"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обстоятельств, препятствующих исполнению получателем субсидии обязательств по достижению результата предоставления субсидии, </w:t>
      </w:r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получатель субсидии в срок не позднее даты представления отчета о достижении результата предоставления субсидии, установленного соглашением, направляет в Департамент обращение об освобождении от применения мер ответственности (далее - обращение) с приложением документов, подтверждающих </w:t>
      </w:r>
      <w:r w:rsidR="001F75F7" w:rsidRPr="000E0084">
        <w:rPr>
          <w:rFonts w:ascii="PT Astra Serif" w:eastAsia="Calibri" w:hAnsi="PT Astra Serif" w:cs="Arial"/>
          <w:sz w:val="28"/>
          <w:szCs w:val="28"/>
          <w:lang w:bidi="ar-SA"/>
        </w:rPr>
        <w:t>воз</w:t>
      </w:r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действие </w:t>
      </w:r>
      <w:r w:rsidR="001F75F7"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таких </w:t>
      </w:r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>обстоятельств</w:t>
      </w:r>
      <w:r w:rsidR="001F75F7"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 на</w:t>
      </w:r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 достижени</w:t>
      </w:r>
      <w:r w:rsidR="001F75F7" w:rsidRPr="000E0084">
        <w:rPr>
          <w:rFonts w:ascii="PT Astra Serif" w:eastAsia="Calibri" w:hAnsi="PT Astra Serif" w:cs="Arial"/>
          <w:sz w:val="28"/>
          <w:szCs w:val="28"/>
          <w:lang w:bidi="ar-SA"/>
        </w:rPr>
        <w:t>е</w:t>
      </w:r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 результата предоставления субсидии.</w:t>
      </w:r>
      <w:proofErr w:type="gramEnd"/>
    </w:p>
    <w:p w:rsidR="002D32E2" w:rsidRPr="000E0084" w:rsidRDefault="002D32E2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8"/>
          <w:szCs w:val="28"/>
          <w:lang w:bidi="ar-SA"/>
        </w:rPr>
      </w:pPr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>Получатель субсидии освобождается от ответственности, предусмотренн</w:t>
      </w:r>
      <w:r w:rsidR="001F75F7" w:rsidRPr="000E0084">
        <w:rPr>
          <w:rFonts w:ascii="PT Astra Serif" w:eastAsia="Calibri" w:hAnsi="PT Astra Serif" w:cs="Arial"/>
          <w:sz w:val="28"/>
          <w:szCs w:val="28"/>
          <w:lang w:bidi="ar-SA"/>
        </w:rPr>
        <w:t>ой</w:t>
      </w:r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 пунктом 43 настоящего Порядка, в порядке, определяемом Департаментом. </w:t>
      </w:r>
    </w:p>
    <w:p w:rsidR="002D32E2" w:rsidRPr="000E0084" w:rsidRDefault="002D32E2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8"/>
          <w:szCs w:val="28"/>
          <w:lang w:bidi="ar-SA"/>
        </w:rPr>
      </w:pPr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>45.</w:t>
      </w:r>
      <w:r w:rsidRPr="000E0084">
        <w:rPr>
          <w:rFonts w:ascii="PT Astra Serif" w:eastAsia="Calibri" w:hAnsi="PT Astra Serif" w:cs="Arial"/>
          <w:sz w:val="28"/>
          <w:szCs w:val="28"/>
          <w:lang w:val="en-US" w:bidi="ar-SA"/>
        </w:rPr>
        <w:t> </w:t>
      </w:r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>Департамент в течение 20 рабочих дней со дня истечения срока, установленного Департаментом для устранения нарушений, предусмотренных настоящим разделом, направляет получателю субсидии письменное требование о возврате субсидии в областной бюджет (далее - требование).</w:t>
      </w:r>
    </w:p>
    <w:p w:rsidR="002D32E2" w:rsidRPr="000E0084" w:rsidRDefault="002D32E2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8"/>
          <w:szCs w:val="28"/>
          <w:lang w:bidi="ar-SA"/>
        </w:rPr>
      </w:pPr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В течение 10 рабочих дней </w:t>
      </w:r>
      <w:proofErr w:type="gramStart"/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>с даты получения</w:t>
      </w:r>
      <w:proofErr w:type="gramEnd"/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 требования получатель субсидии осуществляет возврат субсидии в областной бюджет по платежным реквизитам, указанным в требовании, или направляет в адрес Департамента ответ с мотивированным отказом от возврата субсидии.</w:t>
      </w:r>
    </w:p>
    <w:p w:rsidR="002D32E2" w:rsidRPr="000E0084" w:rsidRDefault="002D32E2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8"/>
          <w:szCs w:val="28"/>
          <w:lang w:bidi="ar-SA"/>
        </w:rPr>
      </w:pPr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В случае </w:t>
      </w:r>
      <w:proofErr w:type="spellStart"/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>непоступления</w:t>
      </w:r>
      <w:proofErr w:type="spellEnd"/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 средств в областной бюджет в срок, установленный абзацем вторым настоящего пункта, бюджетные средства подлежат взысканию Департаментом в судебном порядке в течение 3 месяцев </w:t>
      </w:r>
      <w:proofErr w:type="gramStart"/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>с даты получения</w:t>
      </w:r>
      <w:proofErr w:type="gramEnd"/>
      <w:r w:rsidRPr="000E0084">
        <w:rPr>
          <w:rFonts w:ascii="PT Astra Serif" w:eastAsia="Calibri" w:hAnsi="PT Astra Serif" w:cs="Arial"/>
          <w:sz w:val="28"/>
          <w:szCs w:val="28"/>
          <w:lang w:bidi="ar-SA"/>
        </w:rPr>
        <w:t xml:space="preserve"> Департаментом отказа от возврата субсидии или истечения срока, указанного в абзаце втором настоящего пункта.</w:t>
      </w:r>
    </w:p>
    <w:p w:rsidR="002D32E2" w:rsidRPr="000E0084" w:rsidRDefault="002D32E2" w:rsidP="002D32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2D32E2" w:rsidRPr="000E0084" w:rsidRDefault="002D32E2" w:rsidP="002D32E2">
      <w:pPr>
        <w:ind w:left="6237"/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№ 1 </w:t>
      </w:r>
    </w:p>
    <w:p w:rsidR="002D32E2" w:rsidRPr="000E0084" w:rsidRDefault="002D32E2" w:rsidP="002D32E2">
      <w:pPr>
        <w:ind w:left="6237"/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t>к Порядку предоставления субсидий на возмещение части затрат на развитие семейных ферм</w:t>
      </w:r>
    </w:p>
    <w:p w:rsidR="002D32E2" w:rsidRPr="000E0084" w:rsidRDefault="002D32E2" w:rsidP="002D32E2">
      <w:pPr>
        <w:rPr>
          <w:rFonts w:ascii="PT Astra Serif" w:hAnsi="PT Astra Serif"/>
        </w:rPr>
      </w:pPr>
    </w:p>
    <w:p w:rsidR="002D32E2" w:rsidRPr="000E0084" w:rsidRDefault="002D32E2" w:rsidP="002D32E2">
      <w:pPr>
        <w:jc w:val="center"/>
        <w:rPr>
          <w:rFonts w:ascii="PT Astra Serif" w:hAnsi="PT Astra Serif"/>
        </w:rPr>
      </w:pPr>
    </w:p>
    <w:p w:rsidR="002D32E2" w:rsidRPr="000E0084" w:rsidRDefault="002D32E2" w:rsidP="002D32E2">
      <w:pPr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Справка об отсутствии просроченной задолженности по возврату в областной бюджет субсидий, бюджетных инвестиций, </w:t>
      </w:r>
      <w:proofErr w:type="gramStart"/>
      <w:r w:rsidRPr="000E0084">
        <w:rPr>
          <w:rFonts w:ascii="PT Astra Serif" w:hAnsi="PT Astra Serif" w:cs="Arial"/>
          <w:sz w:val="28"/>
          <w:szCs w:val="28"/>
        </w:rPr>
        <w:t>предоставленных</w:t>
      </w:r>
      <w:proofErr w:type="gramEnd"/>
      <w:r w:rsidRPr="000E0084">
        <w:rPr>
          <w:rFonts w:ascii="PT Astra Serif" w:hAnsi="PT Astra Serif" w:cs="Arial"/>
          <w:sz w:val="28"/>
          <w:szCs w:val="28"/>
        </w:rPr>
        <w:t xml:space="preserve"> в том числе в соответствии с иными правовыми актами Томской области, а также иной просроченной (неурегулированной) задолженности по денежным обязательствам перед Томской областью</w:t>
      </w:r>
    </w:p>
    <w:p w:rsidR="002D32E2" w:rsidRPr="000E0084" w:rsidRDefault="002D32E2" w:rsidP="002D32E2">
      <w:pPr>
        <w:autoSpaceDE w:val="0"/>
        <w:autoSpaceDN w:val="0"/>
        <w:adjustRightInd w:val="0"/>
        <w:jc w:val="center"/>
        <w:rPr>
          <w:rFonts w:ascii="PT Astra Serif" w:hAnsi="PT Astra Serif" w:cs="Arial"/>
          <w:sz w:val="28"/>
          <w:szCs w:val="28"/>
        </w:rPr>
      </w:pPr>
      <w:r w:rsidRPr="000E0084">
        <w:rPr>
          <w:rFonts w:ascii="PT Astra Serif" w:hAnsi="PT Astra Serif" w:cs="Arial"/>
          <w:sz w:val="28"/>
          <w:szCs w:val="28"/>
        </w:rPr>
        <w:t xml:space="preserve">на </w:t>
      </w:r>
      <w:r w:rsidR="00F61CF8" w:rsidRPr="000E0084">
        <w:rPr>
          <w:rFonts w:ascii="PT Astra Serif" w:hAnsi="PT Astra Serif" w:cs="Arial"/>
          <w:sz w:val="28"/>
          <w:szCs w:val="28"/>
        </w:rPr>
        <w:t>«__»</w:t>
      </w:r>
      <w:r w:rsidRPr="000E0084">
        <w:rPr>
          <w:rFonts w:ascii="PT Astra Serif" w:hAnsi="PT Astra Serif" w:cs="Arial"/>
          <w:sz w:val="28"/>
          <w:szCs w:val="28"/>
        </w:rPr>
        <w:t xml:space="preserve"> __________ 20__ г.</w:t>
      </w:r>
    </w:p>
    <w:p w:rsidR="002D32E2" w:rsidRPr="000E0084" w:rsidRDefault="002D32E2" w:rsidP="002D32E2">
      <w:pPr>
        <w:rPr>
          <w:rFonts w:ascii="PT Astra Serif" w:eastAsia="PT Astra Serif" w:hAnsi="PT Astra Serif" w:cs="PT Astra Serif"/>
          <w:sz w:val="28"/>
          <w:szCs w:val="28"/>
        </w:rPr>
      </w:pPr>
    </w:p>
    <w:p w:rsidR="002D32E2" w:rsidRPr="000E0084" w:rsidRDefault="002D32E2" w:rsidP="002D32E2">
      <w:pPr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t>Наименование участника отбора ________________________________</w:t>
      </w:r>
    </w:p>
    <w:p w:rsidR="002D32E2" w:rsidRPr="000E0084" w:rsidRDefault="002D32E2" w:rsidP="002D32E2">
      <w:pPr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W w:w="10424" w:type="dxa"/>
        <w:tblInd w:w="-789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918"/>
        <w:gridCol w:w="499"/>
        <w:gridCol w:w="697"/>
        <w:gridCol w:w="754"/>
        <w:gridCol w:w="1878"/>
        <w:gridCol w:w="664"/>
        <w:gridCol w:w="754"/>
        <w:gridCol w:w="911"/>
        <w:gridCol w:w="708"/>
        <w:gridCol w:w="1641"/>
      </w:tblGrid>
      <w:tr w:rsidR="002D32E2" w:rsidRPr="000E0084" w:rsidTr="002D32E2">
        <w:tc>
          <w:tcPr>
            <w:tcW w:w="1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  <w:r w:rsidRPr="000E0084">
              <w:rPr>
                <w:rFonts w:ascii="PT Astra Serif" w:hAnsi="PT Astra Serif" w:cs="Arial"/>
                <w:szCs w:val="24"/>
              </w:rPr>
              <w:t>Наименование средств, предоставленных из областного бюджета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  <w:r w:rsidRPr="000E0084">
              <w:rPr>
                <w:rFonts w:ascii="PT Astra Serif" w:hAnsi="PT Astra Serif" w:cs="Arial"/>
                <w:szCs w:val="24"/>
              </w:rPr>
              <w:t>Нормативный правовой акт, в соответствии с которым участнику отбора предоставлены средства из областного бюджета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  <w:r w:rsidRPr="000E0084">
              <w:rPr>
                <w:rFonts w:ascii="PT Astra Serif" w:hAnsi="PT Astra Serif" w:cs="Arial"/>
                <w:szCs w:val="24"/>
              </w:rPr>
              <w:t xml:space="preserve">Соглашение, заключенное между главным распорядителем бюджетных средств областного бюджета и участником отбора </w:t>
            </w:r>
          </w:p>
        </w:tc>
      </w:tr>
      <w:tr w:rsidR="002D32E2" w:rsidRPr="000E0084" w:rsidTr="002D32E2">
        <w:trPr>
          <w:trHeight w:val="20"/>
        </w:trPr>
        <w:tc>
          <w:tcPr>
            <w:tcW w:w="1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  <w:r w:rsidRPr="000E0084">
              <w:rPr>
                <w:rFonts w:ascii="PT Astra Serif" w:hAnsi="PT Astra Serif" w:cs="Arial"/>
                <w:szCs w:val="24"/>
              </w:rPr>
              <w:t>вид</w:t>
            </w:r>
          </w:p>
        </w:tc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  <w:r w:rsidRPr="000E0084">
              <w:rPr>
                <w:rFonts w:ascii="PT Astra Serif" w:hAnsi="PT Astra Serif" w:cs="Arial"/>
                <w:szCs w:val="24"/>
              </w:rPr>
              <w:t>дата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  <w:r w:rsidRPr="000E0084">
              <w:rPr>
                <w:rFonts w:ascii="PT Astra Serif" w:hAnsi="PT Astra Serif" w:cs="Arial"/>
                <w:szCs w:val="24"/>
              </w:rPr>
              <w:t>номер</w:t>
            </w:r>
          </w:p>
        </w:tc>
        <w:tc>
          <w:tcPr>
            <w:tcW w:w="1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  <w:r w:rsidRPr="000E0084">
              <w:rPr>
                <w:rFonts w:ascii="PT Astra Serif" w:hAnsi="PT Astra Serif" w:cs="Arial"/>
                <w:szCs w:val="24"/>
              </w:rPr>
              <w:t>цели предоставления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  <w:r w:rsidRPr="000E0084">
              <w:rPr>
                <w:rFonts w:ascii="PT Astra Serif" w:hAnsi="PT Astra Serif" w:cs="Arial"/>
                <w:szCs w:val="24"/>
              </w:rPr>
              <w:t>дата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  <w:r w:rsidRPr="000E0084">
              <w:rPr>
                <w:rFonts w:ascii="PT Astra Serif" w:hAnsi="PT Astra Serif" w:cs="Arial"/>
                <w:szCs w:val="24"/>
              </w:rPr>
              <w:t>номер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  <w:r w:rsidRPr="000E0084">
              <w:rPr>
                <w:rFonts w:ascii="PT Astra Serif" w:hAnsi="PT Astra Serif" w:cs="Arial"/>
                <w:szCs w:val="24"/>
              </w:rPr>
              <w:t>сумма, тыс. руб.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  <w:r w:rsidRPr="000E0084">
              <w:rPr>
                <w:rFonts w:ascii="PT Astra Serif" w:hAnsi="PT Astra Serif" w:cs="Arial"/>
                <w:szCs w:val="24"/>
              </w:rPr>
              <w:t>из них имеется задолженность</w:t>
            </w:r>
          </w:p>
        </w:tc>
      </w:tr>
      <w:tr w:rsidR="002D32E2" w:rsidRPr="000E0084" w:rsidTr="002D32E2">
        <w:tc>
          <w:tcPr>
            <w:tcW w:w="1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  <w:r w:rsidRPr="000E0084">
              <w:rPr>
                <w:rFonts w:ascii="PT Astra Serif" w:hAnsi="PT Astra Serif" w:cs="Arial"/>
                <w:szCs w:val="24"/>
              </w:rPr>
              <w:t>всего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Cs w:val="24"/>
              </w:rPr>
            </w:pPr>
            <w:r w:rsidRPr="000E0084">
              <w:rPr>
                <w:rFonts w:ascii="PT Astra Serif" w:hAnsi="PT Astra Serif" w:cs="Arial"/>
                <w:szCs w:val="24"/>
              </w:rPr>
              <w:t xml:space="preserve">в том числе </w:t>
            </w:r>
            <w:proofErr w:type="gramStart"/>
            <w:r w:rsidRPr="000E0084">
              <w:rPr>
                <w:rFonts w:ascii="PT Astra Serif" w:hAnsi="PT Astra Serif" w:cs="Arial"/>
                <w:szCs w:val="24"/>
              </w:rPr>
              <w:t>просроченная</w:t>
            </w:r>
            <w:proofErr w:type="gramEnd"/>
          </w:p>
        </w:tc>
      </w:tr>
      <w:tr w:rsidR="002D32E2" w:rsidRPr="000E0084" w:rsidTr="002D32E2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</w:tr>
      <w:tr w:rsidR="002D32E2" w:rsidRPr="000E0084" w:rsidTr="002D32E2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Cs w:val="24"/>
              </w:rPr>
            </w:pPr>
          </w:p>
        </w:tc>
      </w:tr>
    </w:tbl>
    <w:p w:rsidR="002D32E2" w:rsidRPr="000E0084" w:rsidRDefault="002D32E2" w:rsidP="002D32E2">
      <w:pPr>
        <w:autoSpaceDE w:val="0"/>
        <w:autoSpaceDN w:val="0"/>
        <w:adjustRightInd w:val="0"/>
        <w:jc w:val="both"/>
        <w:rPr>
          <w:rFonts w:ascii="PT Astra Serif" w:hAnsi="PT Astra Serif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1020"/>
        <w:gridCol w:w="397"/>
        <w:gridCol w:w="340"/>
        <w:gridCol w:w="794"/>
        <w:gridCol w:w="340"/>
        <w:gridCol w:w="1304"/>
        <w:gridCol w:w="340"/>
        <w:gridCol w:w="1361"/>
        <w:gridCol w:w="340"/>
        <w:gridCol w:w="1134"/>
      </w:tblGrid>
      <w:tr w:rsidR="002D32E2" w:rsidRPr="000E0084" w:rsidTr="002D32E2">
        <w:tc>
          <w:tcPr>
            <w:tcW w:w="2721" w:type="dxa"/>
            <w:gridSpan w:val="2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 w:val="20"/>
                <w:szCs w:val="20"/>
              </w:rPr>
            </w:pPr>
            <w:r w:rsidRPr="000E0084">
              <w:rPr>
                <w:rFonts w:ascii="PT Astra Serif" w:hAnsi="PT Astra Serif" w:cs="Arial"/>
                <w:sz w:val="20"/>
                <w:szCs w:val="20"/>
              </w:rPr>
              <w:t>Руководитель</w:t>
            </w:r>
          </w:p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 w:val="20"/>
                <w:szCs w:val="20"/>
              </w:rPr>
            </w:pPr>
            <w:r w:rsidRPr="000E0084">
              <w:rPr>
                <w:rFonts w:ascii="PT Astra Serif" w:hAnsi="PT Astra Serif" w:cs="Arial"/>
                <w:sz w:val="20"/>
                <w:szCs w:val="20"/>
              </w:rPr>
              <w:t>(уполномоченное лицо)</w:t>
            </w:r>
          </w:p>
        </w:tc>
        <w:tc>
          <w:tcPr>
            <w:tcW w:w="1531" w:type="dxa"/>
            <w:gridSpan w:val="3"/>
            <w:tcBorders>
              <w:bottom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340" w:type="dxa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340" w:type="dxa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 w:val="20"/>
                <w:szCs w:val="20"/>
              </w:rPr>
            </w:pPr>
          </w:p>
        </w:tc>
      </w:tr>
      <w:tr w:rsidR="002D32E2" w:rsidRPr="000E0084" w:rsidTr="002D32E2">
        <w:tc>
          <w:tcPr>
            <w:tcW w:w="2721" w:type="dxa"/>
            <w:gridSpan w:val="2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531" w:type="dxa"/>
            <w:gridSpan w:val="3"/>
            <w:tcBorders>
              <w:top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0E0084">
              <w:rPr>
                <w:rFonts w:ascii="PT Astra Serif" w:hAnsi="PT Astra Serif" w:cs="Arial"/>
                <w:sz w:val="20"/>
                <w:szCs w:val="20"/>
              </w:rPr>
              <w:t>(Должность)</w:t>
            </w:r>
          </w:p>
        </w:tc>
        <w:tc>
          <w:tcPr>
            <w:tcW w:w="340" w:type="dxa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0E0084">
              <w:rPr>
                <w:rFonts w:ascii="PT Astra Serif" w:hAnsi="PT Astra Serif" w:cs="Arial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0E0084">
              <w:rPr>
                <w:rFonts w:ascii="PT Astra Serif" w:hAnsi="PT Astra Serif" w:cs="Arial"/>
                <w:sz w:val="20"/>
                <w:szCs w:val="20"/>
              </w:rPr>
              <w:t>(Расшифровка подписи)</w:t>
            </w:r>
          </w:p>
        </w:tc>
      </w:tr>
      <w:tr w:rsidR="002D32E2" w:rsidRPr="000E0084" w:rsidTr="002D32E2">
        <w:tc>
          <w:tcPr>
            <w:tcW w:w="1701" w:type="dxa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0E0084">
              <w:rPr>
                <w:rFonts w:ascii="PT Astra Serif" w:hAnsi="PT Astra Serif" w:cs="Arial"/>
                <w:sz w:val="20"/>
                <w:szCs w:val="20"/>
              </w:rPr>
              <w:t>Исполнитель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340" w:type="dxa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4139" w:type="dxa"/>
            <w:gridSpan w:val="5"/>
            <w:tcBorders>
              <w:bottom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340" w:type="dxa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 w:val="20"/>
                <w:szCs w:val="20"/>
              </w:rPr>
            </w:pPr>
          </w:p>
        </w:tc>
      </w:tr>
      <w:tr w:rsidR="002D32E2" w:rsidRPr="000E0084" w:rsidTr="002D32E2">
        <w:tc>
          <w:tcPr>
            <w:tcW w:w="1701" w:type="dxa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0E0084">
              <w:rPr>
                <w:rFonts w:ascii="PT Astra Serif" w:hAnsi="PT Astra Serif" w:cs="Arial"/>
                <w:sz w:val="20"/>
                <w:szCs w:val="20"/>
              </w:rPr>
              <w:t>Место печати</w:t>
            </w:r>
          </w:p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0E0084">
              <w:rPr>
                <w:rFonts w:ascii="PT Astra Serif" w:hAnsi="PT Astra Serif" w:cs="Arial"/>
                <w:sz w:val="20"/>
                <w:szCs w:val="20"/>
              </w:rPr>
              <w:t>(при наличии)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0E0084">
              <w:rPr>
                <w:rFonts w:ascii="PT Astra Serif" w:hAnsi="PT Astra Serif" w:cs="Arial"/>
                <w:sz w:val="20"/>
                <w:szCs w:val="20"/>
              </w:rPr>
              <w:t>(Должность)</w:t>
            </w:r>
          </w:p>
        </w:tc>
        <w:tc>
          <w:tcPr>
            <w:tcW w:w="340" w:type="dxa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4139" w:type="dxa"/>
            <w:gridSpan w:val="5"/>
            <w:tcBorders>
              <w:top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proofErr w:type="gramStart"/>
            <w:r w:rsidRPr="000E0084">
              <w:rPr>
                <w:rFonts w:ascii="PT Astra Serif" w:hAnsi="PT Astra Serif" w:cs="Arial"/>
                <w:sz w:val="20"/>
                <w:szCs w:val="20"/>
              </w:rPr>
              <w:t>(Фамилия, имя, отчество (последнее - при наличии)</w:t>
            </w:r>
            <w:proofErr w:type="gramEnd"/>
          </w:p>
        </w:tc>
        <w:tc>
          <w:tcPr>
            <w:tcW w:w="340" w:type="dxa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0E0084">
              <w:rPr>
                <w:rFonts w:ascii="PT Astra Serif" w:hAnsi="PT Astra Serif" w:cs="Arial"/>
                <w:sz w:val="20"/>
                <w:szCs w:val="20"/>
              </w:rPr>
              <w:t>(Телефон)</w:t>
            </w:r>
          </w:p>
        </w:tc>
      </w:tr>
      <w:tr w:rsidR="002D32E2" w:rsidRPr="000E0084" w:rsidTr="002D32E2">
        <w:tc>
          <w:tcPr>
            <w:tcW w:w="9070" w:type="dxa"/>
            <w:gridSpan w:val="11"/>
          </w:tcPr>
          <w:p w:rsidR="002D32E2" w:rsidRPr="000E0084" w:rsidRDefault="002D32E2" w:rsidP="002D32E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0E0084">
              <w:rPr>
                <w:rFonts w:ascii="PT Astra Serif" w:hAnsi="PT Astra Serif" w:cs="Arial"/>
                <w:sz w:val="20"/>
                <w:szCs w:val="20"/>
              </w:rPr>
              <w:t>«__» __________ 20__ г.</w:t>
            </w:r>
          </w:p>
        </w:tc>
      </w:tr>
    </w:tbl>
    <w:p w:rsidR="002D32E2" w:rsidRPr="000E0084" w:rsidRDefault="002D32E2" w:rsidP="002D32E2">
      <w:pPr>
        <w:ind w:left="6237"/>
        <w:rPr>
          <w:rFonts w:ascii="PT Astra Serif" w:eastAsia="PT Astra Serif" w:hAnsi="PT Astra Serif" w:cs="PT Astra Serif"/>
          <w:sz w:val="18"/>
          <w:szCs w:val="28"/>
        </w:rPr>
      </w:pPr>
    </w:p>
    <w:p w:rsidR="002D32E2" w:rsidRPr="000E0084" w:rsidRDefault="002D32E2" w:rsidP="002D32E2">
      <w:pPr>
        <w:ind w:left="6237"/>
        <w:rPr>
          <w:rFonts w:ascii="PT Astra Serif" w:eastAsia="PT Astra Serif" w:hAnsi="PT Astra Serif" w:cs="PT Astra Serif"/>
          <w:sz w:val="28"/>
          <w:szCs w:val="28"/>
        </w:rPr>
      </w:pPr>
    </w:p>
    <w:p w:rsidR="002D32E2" w:rsidRPr="000E0084" w:rsidRDefault="002D32E2" w:rsidP="002D32E2">
      <w:pPr>
        <w:ind w:left="6237"/>
        <w:rPr>
          <w:rFonts w:ascii="PT Astra Serif" w:eastAsia="PT Astra Serif" w:hAnsi="PT Astra Serif" w:cs="PT Astra Serif"/>
          <w:sz w:val="28"/>
          <w:szCs w:val="28"/>
        </w:rPr>
      </w:pPr>
    </w:p>
    <w:p w:rsidR="002D32E2" w:rsidRPr="000E0084" w:rsidRDefault="002D32E2" w:rsidP="002D32E2">
      <w:pPr>
        <w:ind w:left="6237"/>
        <w:rPr>
          <w:rFonts w:ascii="PT Astra Serif" w:eastAsia="PT Astra Serif" w:hAnsi="PT Astra Serif" w:cs="PT Astra Serif"/>
          <w:sz w:val="28"/>
          <w:szCs w:val="28"/>
        </w:rPr>
      </w:pPr>
    </w:p>
    <w:p w:rsidR="002D32E2" w:rsidRPr="000E0084" w:rsidRDefault="002D32E2" w:rsidP="002D32E2">
      <w:pPr>
        <w:ind w:left="6237"/>
        <w:rPr>
          <w:rFonts w:ascii="PT Astra Serif" w:eastAsia="PT Astra Serif" w:hAnsi="PT Astra Serif" w:cs="PT Astra Serif"/>
          <w:sz w:val="28"/>
          <w:szCs w:val="28"/>
        </w:rPr>
      </w:pPr>
    </w:p>
    <w:p w:rsidR="002D32E2" w:rsidRPr="000E0084" w:rsidRDefault="002D32E2" w:rsidP="002D32E2">
      <w:pPr>
        <w:ind w:left="6237"/>
        <w:rPr>
          <w:rFonts w:ascii="PT Astra Serif" w:eastAsia="PT Astra Serif" w:hAnsi="PT Astra Serif" w:cs="PT Astra Serif"/>
          <w:sz w:val="28"/>
          <w:szCs w:val="28"/>
        </w:rPr>
      </w:pPr>
    </w:p>
    <w:p w:rsidR="002D32E2" w:rsidRPr="000E0084" w:rsidRDefault="002D32E2" w:rsidP="002D32E2">
      <w:pPr>
        <w:ind w:left="6237"/>
        <w:rPr>
          <w:rFonts w:ascii="PT Astra Serif" w:eastAsia="PT Astra Serif" w:hAnsi="PT Astra Serif" w:cs="PT Astra Serif"/>
          <w:sz w:val="28"/>
          <w:szCs w:val="28"/>
        </w:rPr>
      </w:pPr>
    </w:p>
    <w:p w:rsidR="002D32E2" w:rsidRPr="000E0084" w:rsidRDefault="002D32E2" w:rsidP="002D32E2">
      <w:pPr>
        <w:ind w:left="6237"/>
        <w:rPr>
          <w:rFonts w:ascii="PT Astra Serif" w:eastAsia="PT Astra Serif" w:hAnsi="PT Astra Serif" w:cs="PT Astra Serif"/>
          <w:sz w:val="28"/>
          <w:szCs w:val="28"/>
        </w:rPr>
      </w:pPr>
    </w:p>
    <w:p w:rsidR="002D32E2" w:rsidRPr="000E0084" w:rsidRDefault="002D32E2" w:rsidP="002D32E2">
      <w:pPr>
        <w:ind w:left="6237"/>
        <w:rPr>
          <w:rFonts w:ascii="PT Astra Serif" w:eastAsia="PT Astra Serif" w:hAnsi="PT Astra Serif" w:cs="PT Astra Serif"/>
          <w:sz w:val="28"/>
          <w:szCs w:val="28"/>
        </w:rPr>
      </w:pPr>
    </w:p>
    <w:p w:rsidR="002D32E2" w:rsidRPr="000E0084" w:rsidRDefault="002D32E2" w:rsidP="002D32E2">
      <w:pPr>
        <w:ind w:left="6237"/>
        <w:rPr>
          <w:rFonts w:ascii="PT Astra Serif" w:eastAsia="PT Astra Serif" w:hAnsi="PT Astra Serif" w:cs="PT Astra Serif"/>
          <w:sz w:val="28"/>
          <w:szCs w:val="28"/>
        </w:rPr>
      </w:pPr>
    </w:p>
    <w:p w:rsidR="001923ED" w:rsidRDefault="001923ED" w:rsidP="002D32E2">
      <w:pPr>
        <w:ind w:left="6237"/>
        <w:rPr>
          <w:rFonts w:ascii="PT Astra Serif" w:eastAsia="PT Astra Serif" w:hAnsi="PT Astra Serif" w:cs="PT Astra Serif"/>
          <w:sz w:val="28"/>
          <w:szCs w:val="28"/>
        </w:rPr>
      </w:pPr>
      <w:bookmarkStart w:id="7" w:name="_Hlk192281593"/>
    </w:p>
    <w:p w:rsidR="001923ED" w:rsidRDefault="001923ED" w:rsidP="002D32E2">
      <w:pPr>
        <w:ind w:left="6237"/>
        <w:rPr>
          <w:rFonts w:ascii="PT Astra Serif" w:eastAsia="PT Astra Serif" w:hAnsi="PT Astra Serif" w:cs="PT Astra Serif"/>
          <w:sz w:val="28"/>
          <w:szCs w:val="28"/>
        </w:rPr>
      </w:pPr>
    </w:p>
    <w:p w:rsidR="002D32E2" w:rsidRPr="000E0084" w:rsidRDefault="002D32E2" w:rsidP="002D32E2">
      <w:pPr>
        <w:ind w:left="6237"/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№ </w:t>
      </w:r>
      <w:r w:rsidR="006E3616" w:rsidRPr="000E0084">
        <w:rPr>
          <w:rFonts w:ascii="PT Astra Serif" w:eastAsia="PT Astra Serif" w:hAnsi="PT Astra Serif" w:cs="PT Astra Serif"/>
          <w:sz w:val="28"/>
          <w:szCs w:val="28"/>
        </w:rPr>
        <w:t>2</w:t>
      </w:r>
      <w:r w:rsidRPr="000E0084">
        <w:rPr>
          <w:rFonts w:ascii="PT Astra Serif" w:eastAsia="PT Astra Serif" w:hAnsi="PT Astra Serif" w:cs="PT Astra Serif"/>
          <w:sz w:val="28"/>
          <w:szCs w:val="28"/>
        </w:rPr>
        <w:t xml:space="preserve"> </w:t>
      </w:r>
    </w:p>
    <w:p w:rsidR="002D32E2" w:rsidRPr="000E0084" w:rsidRDefault="002D32E2" w:rsidP="002D32E2">
      <w:pPr>
        <w:ind w:left="6237"/>
        <w:rPr>
          <w:rFonts w:ascii="PT Astra Serif" w:eastAsia="PT Astra Serif" w:hAnsi="PT Astra Serif" w:cs="PT Astra Serif"/>
          <w:sz w:val="28"/>
          <w:szCs w:val="28"/>
        </w:rPr>
      </w:pPr>
      <w:r w:rsidRPr="000E0084">
        <w:rPr>
          <w:rFonts w:ascii="PT Astra Serif" w:eastAsia="PT Astra Serif" w:hAnsi="PT Astra Serif" w:cs="PT Astra Serif"/>
          <w:sz w:val="28"/>
          <w:szCs w:val="28"/>
        </w:rPr>
        <w:t>к Порядку предоставления субсидий на возмещение части затрат на развитие семейных ферм</w:t>
      </w:r>
    </w:p>
    <w:bookmarkEnd w:id="7"/>
    <w:p w:rsidR="002D32E2" w:rsidRPr="000E0084" w:rsidRDefault="002D32E2" w:rsidP="002D32E2">
      <w:pPr>
        <w:ind w:left="6237"/>
        <w:rPr>
          <w:rFonts w:ascii="PT Astra Serif" w:eastAsia="PT Astra Serif" w:hAnsi="PT Astra Serif" w:cs="PT Astra Serif"/>
          <w:sz w:val="28"/>
          <w:szCs w:val="28"/>
        </w:rPr>
      </w:pPr>
    </w:p>
    <w:p w:rsidR="002D32E2" w:rsidRPr="002A1362" w:rsidRDefault="002D32E2" w:rsidP="002A1362">
      <w:pPr>
        <w:pStyle w:val="ConsPlusTitle"/>
        <w:ind w:left="709"/>
        <w:jc w:val="center"/>
        <w:rPr>
          <w:rFonts w:ascii="PT Astra Serif" w:hAnsi="PT Astra Serif" w:cs="Arial"/>
          <w:b w:val="0"/>
          <w:sz w:val="28"/>
          <w:szCs w:val="28"/>
        </w:rPr>
      </w:pPr>
      <w:r w:rsidRPr="002A1362">
        <w:rPr>
          <w:rFonts w:ascii="PT Astra Serif" w:hAnsi="PT Astra Serif"/>
          <w:b w:val="0"/>
          <w:sz w:val="28"/>
          <w:szCs w:val="28"/>
        </w:rPr>
        <w:t xml:space="preserve">Перечень </w:t>
      </w:r>
      <w:r w:rsidR="00DD1DD5" w:rsidRPr="002A1362">
        <w:rPr>
          <w:rFonts w:ascii="PT Astra Serif" w:hAnsi="PT Astra Serif" w:cs="Arial"/>
          <w:b w:val="0"/>
          <w:sz w:val="28"/>
          <w:szCs w:val="28"/>
        </w:rPr>
        <w:t>оборудования для комплектации объектов, предназначенных для производства, хранения и переработки сельскохозяйственной продукции, включая автономные источники электро- и газоснабжения, обустройство автономных источников водоснабжения,  сельскохозяйственной техники и специализированного транспорта для комплектации объектов по производству и переработке сельскохозяйст</w:t>
      </w:r>
      <w:r w:rsidR="002A1362" w:rsidRPr="002A1362">
        <w:rPr>
          <w:rFonts w:ascii="PT Astra Serif" w:hAnsi="PT Astra Serif" w:cs="Arial"/>
          <w:b w:val="0"/>
          <w:sz w:val="28"/>
          <w:szCs w:val="28"/>
        </w:rPr>
        <w:t>венной продукции семейных ферм</w:t>
      </w:r>
    </w:p>
    <w:p w:rsidR="00DD1DD5" w:rsidRPr="000E0084" w:rsidRDefault="00DD1DD5" w:rsidP="002D32E2">
      <w:pPr>
        <w:pStyle w:val="ConsPlusTitle"/>
        <w:ind w:firstLine="709"/>
        <w:rPr>
          <w:rFonts w:ascii="PT Astra Serif" w:hAnsi="PT Astra Serif"/>
          <w:b w:val="0"/>
          <w:sz w:val="28"/>
          <w:szCs w:val="28"/>
        </w:rPr>
      </w:pPr>
    </w:p>
    <w:p w:rsidR="002D32E2" w:rsidRPr="000E0084" w:rsidRDefault="002D32E2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E0084">
        <w:rPr>
          <w:rFonts w:ascii="PT Astra Serif" w:hAnsi="PT Astra Serif"/>
          <w:sz w:val="28"/>
          <w:szCs w:val="28"/>
        </w:rPr>
        <w:t>Устройства загрузочные, разгрузочные специально разработанные для использования в сельском хозяйстве, навесные;</w:t>
      </w:r>
    </w:p>
    <w:p w:rsidR="002D32E2" w:rsidRPr="000E0084" w:rsidRDefault="002D32E2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E0084">
        <w:rPr>
          <w:rFonts w:ascii="PT Astra Serif" w:hAnsi="PT Astra Serif"/>
          <w:sz w:val="28"/>
          <w:szCs w:val="28"/>
        </w:rPr>
        <w:t>Устройства механические для разбрасывания или распыления жидкостей или порошков, используемые в сельском хозяйстве, включая разбрасыватели органических и минеральных удобрений;</w:t>
      </w:r>
    </w:p>
    <w:p w:rsidR="002D32E2" w:rsidRPr="000E0084" w:rsidRDefault="002D32E2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E0084">
        <w:rPr>
          <w:rFonts w:ascii="PT Astra Serif" w:hAnsi="PT Astra Serif"/>
          <w:sz w:val="28"/>
          <w:szCs w:val="28"/>
        </w:rPr>
        <w:t>Прицепы и полуприцепы самозагружающиеся или саморазгружающиеся для сельского хозяйства;</w:t>
      </w:r>
    </w:p>
    <w:p w:rsidR="002D32E2" w:rsidRPr="000E0084" w:rsidRDefault="002D32E2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E0084">
        <w:rPr>
          <w:rFonts w:ascii="PT Astra Serif" w:hAnsi="PT Astra Serif"/>
          <w:sz w:val="28"/>
          <w:szCs w:val="28"/>
        </w:rPr>
        <w:t>Оборудование холодильное и морозильное;</w:t>
      </w:r>
    </w:p>
    <w:p w:rsidR="002D32E2" w:rsidRPr="000E0084" w:rsidRDefault="002D32E2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E0084">
        <w:rPr>
          <w:rFonts w:ascii="PT Astra Serif" w:hAnsi="PT Astra Serif"/>
          <w:sz w:val="28"/>
          <w:szCs w:val="28"/>
        </w:rPr>
        <w:t>Оборудование сельскохозяйственное для обработки почвы;</w:t>
      </w:r>
    </w:p>
    <w:p w:rsidR="002D32E2" w:rsidRPr="000E0084" w:rsidRDefault="002D32E2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E0084">
        <w:rPr>
          <w:rFonts w:ascii="PT Astra Serif" w:hAnsi="PT Astra Serif"/>
          <w:sz w:val="28"/>
          <w:szCs w:val="28"/>
        </w:rPr>
        <w:t>Установки и аппараты доильные;</w:t>
      </w:r>
    </w:p>
    <w:p w:rsidR="002D32E2" w:rsidRPr="000E0084" w:rsidRDefault="002D32E2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E0084">
        <w:rPr>
          <w:rFonts w:ascii="PT Astra Serif" w:hAnsi="PT Astra Serif"/>
          <w:sz w:val="28"/>
          <w:szCs w:val="28"/>
        </w:rPr>
        <w:t>Оборудование для заготовки и приготовления кормов для животных;</w:t>
      </w:r>
    </w:p>
    <w:p w:rsidR="002D32E2" w:rsidRPr="000E0084" w:rsidRDefault="002D32E2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E0084">
        <w:rPr>
          <w:rFonts w:ascii="PT Astra Serif" w:hAnsi="PT Astra Serif"/>
          <w:sz w:val="28"/>
          <w:szCs w:val="28"/>
        </w:rPr>
        <w:t>Оборудование весовое промышленное;</w:t>
      </w:r>
    </w:p>
    <w:p w:rsidR="002D32E2" w:rsidRPr="000E0084" w:rsidRDefault="002D32E2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E0084">
        <w:rPr>
          <w:rFonts w:ascii="PT Astra Serif" w:hAnsi="PT Astra Serif"/>
          <w:sz w:val="28"/>
          <w:szCs w:val="28"/>
        </w:rPr>
        <w:t>Автономные источники электро- и газоснабжения;</w:t>
      </w:r>
    </w:p>
    <w:p w:rsidR="002D32E2" w:rsidRPr="000E0084" w:rsidRDefault="002D32E2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E0084">
        <w:rPr>
          <w:rFonts w:ascii="PT Astra Serif" w:hAnsi="PT Astra Serif"/>
          <w:sz w:val="28"/>
          <w:szCs w:val="28"/>
        </w:rPr>
        <w:t>Оборудование для обустройства автономных источников водоснабжения, включая оборудование для водоподготовки;</w:t>
      </w:r>
    </w:p>
    <w:p w:rsidR="002D32E2" w:rsidRPr="000E0084" w:rsidRDefault="002D32E2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E0084">
        <w:rPr>
          <w:rFonts w:ascii="PT Astra Serif" w:hAnsi="PT Astra Serif"/>
          <w:sz w:val="28"/>
          <w:szCs w:val="28"/>
        </w:rPr>
        <w:t>Машины и оборудование для содержания сельскохозяйственных животных (кроме оборудования, предназначенного для выращивания свиней) и птицы, включая инкубаторы;</w:t>
      </w:r>
    </w:p>
    <w:p w:rsidR="002D32E2" w:rsidRPr="000E0084" w:rsidRDefault="002D32E2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E0084">
        <w:rPr>
          <w:rFonts w:ascii="PT Astra Serif" w:hAnsi="PT Astra Serif"/>
          <w:sz w:val="28"/>
          <w:szCs w:val="28"/>
        </w:rPr>
        <w:t>Оборудование для утилизации отходов;</w:t>
      </w:r>
    </w:p>
    <w:p w:rsidR="002D32E2" w:rsidRPr="000E0084" w:rsidRDefault="002D32E2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E0084">
        <w:rPr>
          <w:rFonts w:ascii="PT Astra Serif" w:hAnsi="PT Astra Serif"/>
          <w:sz w:val="28"/>
          <w:szCs w:val="28"/>
        </w:rPr>
        <w:t>Оборудование для сортировки, фасовки, упаковки и маркировки продукции;</w:t>
      </w:r>
    </w:p>
    <w:p w:rsidR="002D32E2" w:rsidRPr="000E0084" w:rsidRDefault="002D32E2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E0084">
        <w:rPr>
          <w:rFonts w:ascii="PT Astra Serif" w:hAnsi="PT Astra Serif"/>
          <w:sz w:val="28"/>
          <w:szCs w:val="28"/>
        </w:rPr>
        <w:t>Специализированное оборудование, предназначенное для промышленного производства ягоды и овощей в защищенном грунте, включая средства автоматизации;</w:t>
      </w:r>
    </w:p>
    <w:p w:rsidR="002D32E2" w:rsidRPr="000E0084" w:rsidRDefault="002D32E2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E0084">
        <w:rPr>
          <w:rFonts w:ascii="PT Astra Serif" w:hAnsi="PT Astra Serif"/>
          <w:sz w:val="28"/>
          <w:szCs w:val="28"/>
        </w:rPr>
        <w:t>Оборудование для обработки и переработки молока;</w:t>
      </w:r>
    </w:p>
    <w:p w:rsidR="002D32E2" w:rsidRDefault="002D32E2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E0084">
        <w:rPr>
          <w:rFonts w:ascii="PT Astra Serif" w:hAnsi="PT Astra Serif"/>
          <w:sz w:val="28"/>
          <w:szCs w:val="28"/>
        </w:rPr>
        <w:t>Оборудован</w:t>
      </w:r>
      <w:r w:rsidR="001923ED">
        <w:rPr>
          <w:rFonts w:ascii="PT Astra Serif" w:hAnsi="PT Astra Serif"/>
          <w:sz w:val="28"/>
          <w:szCs w:val="28"/>
        </w:rPr>
        <w:t xml:space="preserve">ие для переработки мяса и птицы; </w:t>
      </w:r>
    </w:p>
    <w:p w:rsidR="001923ED" w:rsidRPr="002A1362" w:rsidRDefault="001923ED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2A1362">
        <w:rPr>
          <w:rFonts w:ascii="PT Astra Serif" w:hAnsi="PT Astra Serif"/>
          <w:sz w:val="28"/>
          <w:szCs w:val="28"/>
        </w:rPr>
        <w:t xml:space="preserve">Машины сельскохозяйственные для обработки почвы; </w:t>
      </w:r>
    </w:p>
    <w:p w:rsidR="002D32E2" w:rsidRPr="002A1362" w:rsidRDefault="001923ED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2A1362">
        <w:rPr>
          <w:rFonts w:ascii="PT Astra Serif" w:hAnsi="PT Astra Serif"/>
          <w:sz w:val="28"/>
          <w:szCs w:val="28"/>
        </w:rPr>
        <w:t>П</w:t>
      </w:r>
      <w:r w:rsidR="002D32E2" w:rsidRPr="002A1362">
        <w:rPr>
          <w:rFonts w:ascii="PT Astra Serif" w:eastAsia="PT Astra Serif" w:hAnsi="PT Astra Serif" w:cs="PT Astra Serif"/>
          <w:sz w:val="28"/>
          <w:szCs w:val="28"/>
        </w:rPr>
        <w:t>огрузчики сельскохозяйственные;</w:t>
      </w:r>
    </w:p>
    <w:p w:rsidR="002D32E2" w:rsidRPr="002A1362" w:rsidRDefault="001923ED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2A1362">
        <w:rPr>
          <w:rFonts w:ascii="PT Astra Serif" w:eastAsia="PT Astra Serif" w:hAnsi="PT Astra Serif" w:cs="PT Astra Serif"/>
          <w:sz w:val="28"/>
          <w:szCs w:val="28"/>
        </w:rPr>
        <w:t>К</w:t>
      </w:r>
      <w:r w:rsidR="002D32E2" w:rsidRPr="002A1362">
        <w:rPr>
          <w:rFonts w:ascii="PT Astra Serif" w:eastAsia="PT Astra Serif" w:hAnsi="PT Astra Serif" w:cs="PT Astra Serif"/>
          <w:sz w:val="28"/>
          <w:szCs w:val="28"/>
        </w:rPr>
        <w:t>омбайны и жатки;</w:t>
      </w:r>
    </w:p>
    <w:p w:rsidR="002D32E2" w:rsidRPr="002A1362" w:rsidRDefault="001923ED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2A1362">
        <w:rPr>
          <w:rFonts w:ascii="PT Astra Serif" w:eastAsia="PT Astra Serif" w:hAnsi="PT Astra Serif" w:cs="PT Astra Serif"/>
          <w:sz w:val="28"/>
          <w:szCs w:val="28"/>
        </w:rPr>
        <w:t>Т</w:t>
      </w:r>
      <w:r w:rsidR="002D32E2" w:rsidRPr="002A1362">
        <w:rPr>
          <w:rFonts w:ascii="PT Astra Serif" w:eastAsia="PT Astra Serif" w:hAnsi="PT Astra Serif" w:cs="PT Astra Serif"/>
          <w:sz w:val="28"/>
          <w:szCs w:val="28"/>
        </w:rPr>
        <w:t>ракторы для сельского хозяйства;</w:t>
      </w:r>
    </w:p>
    <w:p w:rsidR="00703316" w:rsidRPr="002A1362" w:rsidRDefault="001923ED" w:rsidP="001923ED">
      <w:pPr>
        <w:pStyle w:val="ConsPlusNormal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2A1362">
        <w:rPr>
          <w:rFonts w:ascii="PT Astra Serif" w:eastAsia="PT Astra Serif" w:hAnsi="PT Astra Serif" w:cs="PT Astra Serif"/>
          <w:sz w:val="28"/>
          <w:szCs w:val="28"/>
        </w:rPr>
        <w:lastRenderedPageBreak/>
        <w:t>С</w:t>
      </w:r>
      <w:r w:rsidR="002D32E2" w:rsidRPr="002A1362">
        <w:rPr>
          <w:rFonts w:ascii="PT Astra Serif" w:eastAsia="PT Astra Serif" w:hAnsi="PT Astra Serif" w:cs="PT Astra Serif"/>
          <w:sz w:val="28"/>
          <w:szCs w:val="28"/>
        </w:rPr>
        <w:t>редства транспортные специализированные приспособленные для перевозки сельскохозяйственной продукции с соответствующей конструкцией кузова, включая цистерны, рефрижераторы и изотермические.</w:t>
      </w:r>
    </w:p>
    <w:p w:rsidR="00694094" w:rsidRPr="002A1362" w:rsidRDefault="00694094" w:rsidP="002A1362">
      <w:pPr>
        <w:pBdr>
          <w:top w:val="none" w:sz="4" w:space="31" w:color="000000"/>
        </w:pBdr>
        <w:tabs>
          <w:tab w:val="left" w:pos="1276"/>
        </w:tabs>
        <w:ind w:firstLine="709"/>
        <w:rPr>
          <w:rFonts w:ascii="PT Astra Serif" w:hAnsi="PT Astra Serif"/>
          <w:sz w:val="28"/>
          <w:szCs w:val="28"/>
        </w:rPr>
      </w:pPr>
    </w:p>
    <w:sectPr w:rsidR="00694094" w:rsidRPr="002A1362" w:rsidSect="00F4446A">
      <w:headerReference w:type="default" r:id="rId22"/>
      <w:headerReference w:type="first" r:id="rId23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98A" w:rsidRDefault="00A2298A">
      <w:r>
        <w:separator/>
      </w:r>
    </w:p>
  </w:endnote>
  <w:endnote w:type="continuationSeparator" w:id="0">
    <w:p w:rsidR="00A2298A" w:rsidRDefault="00A22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98A" w:rsidRDefault="00A2298A">
      <w:r>
        <w:separator/>
      </w:r>
    </w:p>
  </w:footnote>
  <w:footnote w:type="continuationSeparator" w:id="0">
    <w:p w:rsidR="00A2298A" w:rsidRDefault="00A229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094" w:rsidRDefault="0069409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320ECF">
      <w:rPr>
        <w:rFonts w:ascii="PT Astra Serif" w:hAnsi="PT Astra Serif"/>
        <w:noProof/>
        <w:sz w:val="24"/>
        <w:szCs w:val="24"/>
      </w:rPr>
      <w:t>3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094" w:rsidRDefault="00694094" w:rsidP="0069409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7FD1F869" wp14:editId="3533BE9E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4094" w:rsidRDefault="00694094" w:rsidP="0069409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694094" w:rsidRDefault="00694094" w:rsidP="0069409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694094" w:rsidRPr="00694094" w:rsidRDefault="00694094" w:rsidP="0069409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209D"/>
    <w:multiLevelType w:val="hybridMultilevel"/>
    <w:tmpl w:val="9B5A68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EA55878"/>
    <w:multiLevelType w:val="hybridMultilevel"/>
    <w:tmpl w:val="63CC096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2372C"/>
    <w:multiLevelType w:val="hybridMultilevel"/>
    <w:tmpl w:val="75D03DEA"/>
    <w:lvl w:ilvl="0" w:tplc="ED428E4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DAF4BE8"/>
    <w:multiLevelType w:val="hybridMultilevel"/>
    <w:tmpl w:val="9ABC9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3AF"/>
    <w:multiLevelType w:val="hybridMultilevel"/>
    <w:tmpl w:val="36D27B8E"/>
    <w:lvl w:ilvl="0" w:tplc="29B8D6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E321345"/>
    <w:multiLevelType w:val="hybridMultilevel"/>
    <w:tmpl w:val="D0EA1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7F76A4"/>
    <w:multiLevelType w:val="hybridMultilevel"/>
    <w:tmpl w:val="A268D89E"/>
    <w:lvl w:ilvl="0" w:tplc="14CE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D10"/>
    <w:rsid w:val="000122B2"/>
    <w:rsid w:val="000230AB"/>
    <w:rsid w:val="000251A2"/>
    <w:rsid w:val="000276BD"/>
    <w:rsid w:val="00027B5A"/>
    <w:rsid w:val="00031778"/>
    <w:rsid w:val="00040CFF"/>
    <w:rsid w:val="00041B65"/>
    <w:rsid w:val="000443B9"/>
    <w:rsid w:val="000514C6"/>
    <w:rsid w:val="0006048F"/>
    <w:rsid w:val="00060E81"/>
    <w:rsid w:val="00074A43"/>
    <w:rsid w:val="00074B7F"/>
    <w:rsid w:val="00077F22"/>
    <w:rsid w:val="00085E66"/>
    <w:rsid w:val="000A2BEA"/>
    <w:rsid w:val="000A7166"/>
    <w:rsid w:val="000D0C9D"/>
    <w:rsid w:val="000D206B"/>
    <w:rsid w:val="000D3B52"/>
    <w:rsid w:val="000D58EC"/>
    <w:rsid w:val="000D65D3"/>
    <w:rsid w:val="000E0084"/>
    <w:rsid w:val="000E4F02"/>
    <w:rsid w:val="000F7F7E"/>
    <w:rsid w:val="0011289A"/>
    <w:rsid w:val="00125176"/>
    <w:rsid w:val="001336AD"/>
    <w:rsid w:val="00141C45"/>
    <w:rsid w:val="00174997"/>
    <w:rsid w:val="0018289F"/>
    <w:rsid w:val="00186EE3"/>
    <w:rsid w:val="001923ED"/>
    <w:rsid w:val="001935D2"/>
    <w:rsid w:val="001A0633"/>
    <w:rsid w:val="001A1A7E"/>
    <w:rsid w:val="001A4C6B"/>
    <w:rsid w:val="001A6484"/>
    <w:rsid w:val="001B38AF"/>
    <w:rsid w:val="001B3BBA"/>
    <w:rsid w:val="001B47BA"/>
    <w:rsid w:val="001B60CE"/>
    <w:rsid w:val="001C1FAD"/>
    <w:rsid w:val="001C7149"/>
    <w:rsid w:val="001D0F8C"/>
    <w:rsid w:val="001D6D0C"/>
    <w:rsid w:val="001D7273"/>
    <w:rsid w:val="001D775B"/>
    <w:rsid w:val="001E081A"/>
    <w:rsid w:val="001E2846"/>
    <w:rsid w:val="001F0770"/>
    <w:rsid w:val="001F75F7"/>
    <w:rsid w:val="001F7D8C"/>
    <w:rsid w:val="00210998"/>
    <w:rsid w:val="00214095"/>
    <w:rsid w:val="0021709C"/>
    <w:rsid w:val="00220649"/>
    <w:rsid w:val="00224442"/>
    <w:rsid w:val="0023066C"/>
    <w:rsid w:val="00235E1F"/>
    <w:rsid w:val="00235EE6"/>
    <w:rsid w:val="00237BF7"/>
    <w:rsid w:val="00240991"/>
    <w:rsid w:val="00245CD5"/>
    <w:rsid w:val="00250333"/>
    <w:rsid w:val="00252BC8"/>
    <w:rsid w:val="002544C4"/>
    <w:rsid w:val="002546D7"/>
    <w:rsid w:val="00256993"/>
    <w:rsid w:val="00262EE8"/>
    <w:rsid w:val="0026540C"/>
    <w:rsid w:val="002668F7"/>
    <w:rsid w:val="0027226E"/>
    <w:rsid w:val="00290BEF"/>
    <w:rsid w:val="00291564"/>
    <w:rsid w:val="002917F2"/>
    <w:rsid w:val="002A07A6"/>
    <w:rsid w:val="002A1362"/>
    <w:rsid w:val="002A2939"/>
    <w:rsid w:val="002A5013"/>
    <w:rsid w:val="002A6C57"/>
    <w:rsid w:val="002B2C19"/>
    <w:rsid w:val="002B32E6"/>
    <w:rsid w:val="002B34AF"/>
    <w:rsid w:val="002B3F14"/>
    <w:rsid w:val="002C1268"/>
    <w:rsid w:val="002D32E2"/>
    <w:rsid w:val="0030541D"/>
    <w:rsid w:val="003167C6"/>
    <w:rsid w:val="00320ECF"/>
    <w:rsid w:val="003247CB"/>
    <w:rsid w:val="00327128"/>
    <w:rsid w:val="003277CC"/>
    <w:rsid w:val="00335670"/>
    <w:rsid w:val="0033586F"/>
    <w:rsid w:val="00345B0E"/>
    <w:rsid w:val="00347947"/>
    <w:rsid w:val="00350006"/>
    <w:rsid w:val="003546A1"/>
    <w:rsid w:val="00366BD0"/>
    <w:rsid w:val="00371D8F"/>
    <w:rsid w:val="00372178"/>
    <w:rsid w:val="00374A6B"/>
    <w:rsid w:val="0037667B"/>
    <w:rsid w:val="003821DF"/>
    <w:rsid w:val="00387371"/>
    <w:rsid w:val="003874A9"/>
    <w:rsid w:val="003909B2"/>
    <w:rsid w:val="00396562"/>
    <w:rsid w:val="00396B84"/>
    <w:rsid w:val="003A6467"/>
    <w:rsid w:val="003B3BE7"/>
    <w:rsid w:val="003C0374"/>
    <w:rsid w:val="003D3863"/>
    <w:rsid w:val="003D3E4D"/>
    <w:rsid w:val="003D7F0E"/>
    <w:rsid w:val="003F25AC"/>
    <w:rsid w:val="003F322D"/>
    <w:rsid w:val="003F5238"/>
    <w:rsid w:val="004057C5"/>
    <w:rsid w:val="004078D2"/>
    <w:rsid w:val="00407F3E"/>
    <w:rsid w:val="0041015D"/>
    <w:rsid w:val="00414BEF"/>
    <w:rsid w:val="00415FBE"/>
    <w:rsid w:val="00423B2E"/>
    <w:rsid w:val="00427CCA"/>
    <w:rsid w:val="004301EA"/>
    <w:rsid w:val="0043667C"/>
    <w:rsid w:val="00437F22"/>
    <w:rsid w:val="00445130"/>
    <w:rsid w:val="00445D25"/>
    <w:rsid w:val="00445DCF"/>
    <w:rsid w:val="0045226C"/>
    <w:rsid w:val="00475DE0"/>
    <w:rsid w:val="00477064"/>
    <w:rsid w:val="00484A62"/>
    <w:rsid w:val="00491323"/>
    <w:rsid w:val="004A20AC"/>
    <w:rsid w:val="004A4230"/>
    <w:rsid w:val="004A5AE2"/>
    <w:rsid w:val="004A5B45"/>
    <w:rsid w:val="004B1490"/>
    <w:rsid w:val="004B35A4"/>
    <w:rsid w:val="004C0D0D"/>
    <w:rsid w:val="004D01D8"/>
    <w:rsid w:val="004D0CE9"/>
    <w:rsid w:val="004D1AD1"/>
    <w:rsid w:val="004D43EE"/>
    <w:rsid w:val="004D4E21"/>
    <w:rsid w:val="004F0133"/>
    <w:rsid w:val="004F21D2"/>
    <w:rsid w:val="004F49C2"/>
    <w:rsid w:val="00506FA1"/>
    <w:rsid w:val="00511C5E"/>
    <w:rsid w:val="00523E8D"/>
    <w:rsid w:val="005249C6"/>
    <w:rsid w:val="005277AC"/>
    <w:rsid w:val="00540378"/>
    <w:rsid w:val="00547953"/>
    <w:rsid w:val="00547CA4"/>
    <w:rsid w:val="00555EAC"/>
    <w:rsid w:val="005627CB"/>
    <w:rsid w:val="00565CD9"/>
    <w:rsid w:val="00570957"/>
    <w:rsid w:val="00575ADE"/>
    <w:rsid w:val="00576A87"/>
    <w:rsid w:val="00581396"/>
    <w:rsid w:val="005869C5"/>
    <w:rsid w:val="0059074D"/>
    <w:rsid w:val="00597F47"/>
    <w:rsid w:val="005A1558"/>
    <w:rsid w:val="005D036A"/>
    <w:rsid w:val="005D1FD0"/>
    <w:rsid w:val="005D4BB4"/>
    <w:rsid w:val="005D6687"/>
    <w:rsid w:val="005E107E"/>
    <w:rsid w:val="005E2413"/>
    <w:rsid w:val="005E2978"/>
    <w:rsid w:val="005F2804"/>
    <w:rsid w:val="005F2ABB"/>
    <w:rsid w:val="0060742E"/>
    <w:rsid w:val="00620025"/>
    <w:rsid w:val="00623A21"/>
    <w:rsid w:val="00623D42"/>
    <w:rsid w:val="00624590"/>
    <w:rsid w:val="00625DCF"/>
    <w:rsid w:val="006326FC"/>
    <w:rsid w:val="00637DDD"/>
    <w:rsid w:val="00637FDA"/>
    <w:rsid w:val="00650AB3"/>
    <w:rsid w:val="00662C8F"/>
    <w:rsid w:val="0066388B"/>
    <w:rsid w:val="00675C10"/>
    <w:rsid w:val="00677431"/>
    <w:rsid w:val="0068098C"/>
    <w:rsid w:val="00683858"/>
    <w:rsid w:val="00690F5A"/>
    <w:rsid w:val="00694094"/>
    <w:rsid w:val="006951E8"/>
    <w:rsid w:val="006A4A90"/>
    <w:rsid w:val="006A64B4"/>
    <w:rsid w:val="006B1D0F"/>
    <w:rsid w:val="006C2ED0"/>
    <w:rsid w:val="006C584C"/>
    <w:rsid w:val="006D0178"/>
    <w:rsid w:val="006E097D"/>
    <w:rsid w:val="006E3616"/>
    <w:rsid w:val="006E43A1"/>
    <w:rsid w:val="006E768F"/>
    <w:rsid w:val="006F27F1"/>
    <w:rsid w:val="006F2DAD"/>
    <w:rsid w:val="006F46FF"/>
    <w:rsid w:val="00703316"/>
    <w:rsid w:val="00707625"/>
    <w:rsid w:val="00712863"/>
    <w:rsid w:val="00713AF6"/>
    <w:rsid w:val="007226DE"/>
    <w:rsid w:val="00723183"/>
    <w:rsid w:val="007236C9"/>
    <w:rsid w:val="00731A90"/>
    <w:rsid w:val="00742F08"/>
    <w:rsid w:val="0074450E"/>
    <w:rsid w:val="00753579"/>
    <w:rsid w:val="00754B8E"/>
    <w:rsid w:val="00755363"/>
    <w:rsid w:val="007575A6"/>
    <w:rsid w:val="007778DE"/>
    <w:rsid w:val="00781D12"/>
    <w:rsid w:val="00781F94"/>
    <w:rsid w:val="00784A35"/>
    <w:rsid w:val="007A7C0F"/>
    <w:rsid w:val="007B3C5E"/>
    <w:rsid w:val="007B74DC"/>
    <w:rsid w:val="007B79F9"/>
    <w:rsid w:val="007C5828"/>
    <w:rsid w:val="007D2FF0"/>
    <w:rsid w:val="007D33B5"/>
    <w:rsid w:val="007D4BB9"/>
    <w:rsid w:val="007E37FB"/>
    <w:rsid w:val="007E6BA3"/>
    <w:rsid w:val="007F04BD"/>
    <w:rsid w:val="00806D02"/>
    <w:rsid w:val="00814307"/>
    <w:rsid w:val="00820DAF"/>
    <w:rsid w:val="008228CA"/>
    <w:rsid w:val="008258B6"/>
    <w:rsid w:val="008320FE"/>
    <w:rsid w:val="00847830"/>
    <w:rsid w:val="008515EB"/>
    <w:rsid w:val="008524B0"/>
    <w:rsid w:val="008549CC"/>
    <w:rsid w:val="00856560"/>
    <w:rsid w:val="00860732"/>
    <w:rsid w:val="0086282D"/>
    <w:rsid w:val="00875A36"/>
    <w:rsid w:val="008842F3"/>
    <w:rsid w:val="00884EF1"/>
    <w:rsid w:val="00891800"/>
    <w:rsid w:val="00895118"/>
    <w:rsid w:val="00895AEE"/>
    <w:rsid w:val="008963A2"/>
    <w:rsid w:val="008A1350"/>
    <w:rsid w:val="008A5E0A"/>
    <w:rsid w:val="008B017B"/>
    <w:rsid w:val="008B3D59"/>
    <w:rsid w:val="008B597D"/>
    <w:rsid w:val="008C189B"/>
    <w:rsid w:val="008C4E89"/>
    <w:rsid w:val="008D51FD"/>
    <w:rsid w:val="008D694C"/>
    <w:rsid w:val="008E435F"/>
    <w:rsid w:val="00900F69"/>
    <w:rsid w:val="00901460"/>
    <w:rsid w:val="00902C3B"/>
    <w:rsid w:val="0090564A"/>
    <w:rsid w:val="009107AE"/>
    <w:rsid w:val="00921071"/>
    <w:rsid w:val="00922ECE"/>
    <w:rsid w:val="00927227"/>
    <w:rsid w:val="009340EB"/>
    <w:rsid w:val="00945309"/>
    <w:rsid w:val="009460DF"/>
    <w:rsid w:val="009509F1"/>
    <w:rsid w:val="00952159"/>
    <w:rsid w:val="00955040"/>
    <w:rsid w:val="00965D88"/>
    <w:rsid w:val="00972D68"/>
    <w:rsid w:val="009807FD"/>
    <w:rsid w:val="009810FF"/>
    <w:rsid w:val="00983FBB"/>
    <w:rsid w:val="009878AD"/>
    <w:rsid w:val="00995D83"/>
    <w:rsid w:val="00996305"/>
    <w:rsid w:val="009963DD"/>
    <w:rsid w:val="009A367A"/>
    <w:rsid w:val="009A478F"/>
    <w:rsid w:val="009B1C99"/>
    <w:rsid w:val="009B2BF4"/>
    <w:rsid w:val="009B4258"/>
    <w:rsid w:val="009C04AA"/>
    <w:rsid w:val="009C1455"/>
    <w:rsid w:val="009C199F"/>
    <w:rsid w:val="009C4ED1"/>
    <w:rsid w:val="009C7E4C"/>
    <w:rsid w:val="009D406B"/>
    <w:rsid w:val="009D6299"/>
    <w:rsid w:val="009E3870"/>
    <w:rsid w:val="009E3C47"/>
    <w:rsid w:val="009E7CFB"/>
    <w:rsid w:val="009F66C8"/>
    <w:rsid w:val="009F76E9"/>
    <w:rsid w:val="009F7853"/>
    <w:rsid w:val="00A01188"/>
    <w:rsid w:val="00A05A8C"/>
    <w:rsid w:val="00A13200"/>
    <w:rsid w:val="00A140E6"/>
    <w:rsid w:val="00A2298A"/>
    <w:rsid w:val="00A23257"/>
    <w:rsid w:val="00A30EFF"/>
    <w:rsid w:val="00A429C2"/>
    <w:rsid w:val="00A54149"/>
    <w:rsid w:val="00A55E7C"/>
    <w:rsid w:val="00A63B6D"/>
    <w:rsid w:val="00A723D5"/>
    <w:rsid w:val="00A755BD"/>
    <w:rsid w:val="00A840A1"/>
    <w:rsid w:val="00A845AB"/>
    <w:rsid w:val="00A91A63"/>
    <w:rsid w:val="00A921F0"/>
    <w:rsid w:val="00A922CE"/>
    <w:rsid w:val="00A93485"/>
    <w:rsid w:val="00AA0BEF"/>
    <w:rsid w:val="00AA25C1"/>
    <w:rsid w:val="00AA52BD"/>
    <w:rsid w:val="00AB0BEC"/>
    <w:rsid w:val="00AB3D10"/>
    <w:rsid w:val="00AB5B59"/>
    <w:rsid w:val="00AE2CEA"/>
    <w:rsid w:val="00AE4924"/>
    <w:rsid w:val="00B06448"/>
    <w:rsid w:val="00B07CBA"/>
    <w:rsid w:val="00B12CE2"/>
    <w:rsid w:val="00B16411"/>
    <w:rsid w:val="00B22ABC"/>
    <w:rsid w:val="00B233CE"/>
    <w:rsid w:val="00B257B9"/>
    <w:rsid w:val="00B2736D"/>
    <w:rsid w:val="00B408C9"/>
    <w:rsid w:val="00B46C3C"/>
    <w:rsid w:val="00B4743D"/>
    <w:rsid w:val="00B47A74"/>
    <w:rsid w:val="00B60D8A"/>
    <w:rsid w:val="00B648BA"/>
    <w:rsid w:val="00B665E4"/>
    <w:rsid w:val="00B66C74"/>
    <w:rsid w:val="00B678FE"/>
    <w:rsid w:val="00B67DAE"/>
    <w:rsid w:val="00B700F3"/>
    <w:rsid w:val="00B713DD"/>
    <w:rsid w:val="00B718D3"/>
    <w:rsid w:val="00B75362"/>
    <w:rsid w:val="00B76170"/>
    <w:rsid w:val="00B81682"/>
    <w:rsid w:val="00B910A6"/>
    <w:rsid w:val="00B91B27"/>
    <w:rsid w:val="00BA4F49"/>
    <w:rsid w:val="00BA563E"/>
    <w:rsid w:val="00BB1CE1"/>
    <w:rsid w:val="00BB73BC"/>
    <w:rsid w:val="00BC1EC3"/>
    <w:rsid w:val="00BC3148"/>
    <w:rsid w:val="00BC46EA"/>
    <w:rsid w:val="00BD2A30"/>
    <w:rsid w:val="00BD2FC3"/>
    <w:rsid w:val="00BE3B92"/>
    <w:rsid w:val="00BF47F1"/>
    <w:rsid w:val="00BF4DC0"/>
    <w:rsid w:val="00C02907"/>
    <w:rsid w:val="00C1005F"/>
    <w:rsid w:val="00C10508"/>
    <w:rsid w:val="00C11E8B"/>
    <w:rsid w:val="00C2364F"/>
    <w:rsid w:val="00C24456"/>
    <w:rsid w:val="00C2511A"/>
    <w:rsid w:val="00C40C11"/>
    <w:rsid w:val="00C47303"/>
    <w:rsid w:val="00C62076"/>
    <w:rsid w:val="00C629A4"/>
    <w:rsid w:val="00C6676F"/>
    <w:rsid w:val="00C764D6"/>
    <w:rsid w:val="00C77555"/>
    <w:rsid w:val="00C87A77"/>
    <w:rsid w:val="00C943D9"/>
    <w:rsid w:val="00CA7D8E"/>
    <w:rsid w:val="00CB362E"/>
    <w:rsid w:val="00CB6511"/>
    <w:rsid w:val="00CD3302"/>
    <w:rsid w:val="00CD3907"/>
    <w:rsid w:val="00CD4889"/>
    <w:rsid w:val="00CD7986"/>
    <w:rsid w:val="00CE02A7"/>
    <w:rsid w:val="00CE11D5"/>
    <w:rsid w:val="00CE741A"/>
    <w:rsid w:val="00CF11D6"/>
    <w:rsid w:val="00D029E2"/>
    <w:rsid w:val="00D32D98"/>
    <w:rsid w:val="00D35C04"/>
    <w:rsid w:val="00D3699C"/>
    <w:rsid w:val="00D36D92"/>
    <w:rsid w:val="00D3746E"/>
    <w:rsid w:val="00D46DF7"/>
    <w:rsid w:val="00D50F35"/>
    <w:rsid w:val="00D525EE"/>
    <w:rsid w:val="00D5678C"/>
    <w:rsid w:val="00D65CEB"/>
    <w:rsid w:val="00D666AC"/>
    <w:rsid w:val="00D72069"/>
    <w:rsid w:val="00D81B69"/>
    <w:rsid w:val="00D8418A"/>
    <w:rsid w:val="00D91105"/>
    <w:rsid w:val="00D924E8"/>
    <w:rsid w:val="00D95D58"/>
    <w:rsid w:val="00DB2735"/>
    <w:rsid w:val="00DB6FEC"/>
    <w:rsid w:val="00DC6321"/>
    <w:rsid w:val="00DC6CDD"/>
    <w:rsid w:val="00DD0CDB"/>
    <w:rsid w:val="00DD10AC"/>
    <w:rsid w:val="00DD1DD5"/>
    <w:rsid w:val="00DD6D10"/>
    <w:rsid w:val="00DE064D"/>
    <w:rsid w:val="00DF4BE2"/>
    <w:rsid w:val="00E05D95"/>
    <w:rsid w:val="00E11AC4"/>
    <w:rsid w:val="00E15837"/>
    <w:rsid w:val="00E16C53"/>
    <w:rsid w:val="00E212A4"/>
    <w:rsid w:val="00E26BC6"/>
    <w:rsid w:val="00E30A1A"/>
    <w:rsid w:val="00E33D40"/>
    <w:rsid w:val="00E44AB7"/>
    <w:rsid w:val="00E5386A"/>
    <w:rsid w:val="00E56815"/>
    <w:rsid w:val="00E6060C"/>
    <w:rsid w:val="00E61E0C"/>
    <w:rsid w:val="00E73921"/>
    <w:rsid w:val="00E74DD2"/>
    <w:rsid w:val="00E7514A"/>
    <w:rsid w:val="00E75B66"/>
    <w:rsid w:val="00E77087"/>
    <w:rsid w:val="00E7730F"/>
    <w:rsid w:val="00E8460F"/>
    <w:rsid w:val="00E86C5F"/>
    <w:rsid w:val="00E87F4C"/>
    <w:rsid w:val="00E93DEE"/>
    <w:rsid w:val="00E97235"/>
    <w:rsid w:val="00EA0219"/>
    <w:rsid w:val="00EA1E35"/>
    <w:rsid w:val="00EA4E3A"/>
    <w:rsid w:val="00EA774F"/>
    <w:rsid w:val="00EB0096"/>
    <w:rsid w:val="00EB6344"/>
    <w:rsid w:val="00EB7B04"/>
    <w:rsid w:val="00EC119F"/>
    <w:rsid w:val="00EC2E9E"/>
    <w:rsid w:val="00EC3E7D"/>
    <w:rsid w:val="00ED1820"/>
    <w:rsid w:val="00ED3E8C"/>
    <w:rsid w:val="00EE0FEE"/>
    <w:rsid w:val="00EE1266"/>
    <w:rsid w:val="00EE2ADD"/>
    <w:rsid w:val="00EE2BC6"/>
    <w:rsid w:val="00EE3E9F"/>
    <w:rsid w:val="00EF1C41"/>
    <w:rsid w:val="00F00A57"/>
    <w:rsid w:val="00F033CB"/>
    <w:rsid w:val="00F0416A"/>
    <w:rsid w:val="00F04DD4"/>
    <w:rsid w:val="00F10F99"/>
    <w:rsid w:val="00F20435"/>
    <w:rsid w:val="00F35C7B"/>
    <w:rsid w:val="00F36BDD"/>
    <w:rsid w:val="00F37DC2"/>
    <w:rsid w:val="00F4446A"/>
    <w:rsid w:val="00F467F9"/>
    <w:rsid w:val="00F55231"/>
    <w:rsid w:val="00F562B3"/>
    <w:rsid w:val="00F56FD2"/>
    <w:rsid w:val="00F61CF8"/>
    <w:rsid w:val="00F67CB7"/>
    <w:rsid w:val="00F719C0"/>
    <w:rsid w:val="00F77CD8"/>
    <w:rsid w:val="00F86C6F"/>
    <w:rsid w:val="00F87FD7"/>
    <w:rsid w:val="00FA49A2"/>
    <w:rsid w:val="00FB009E"/>
    <w:rsid w:val="00FB1ECF"/>
    <w:rsid w:val="00FB26A0"/>
    <w:rsid w:val="00FB70CB"/>
    <w:rsid w:val="00FC5A80"/>
    <w:rsid w:val="00FE151B"/>
    <w:rsid w:val="00FE3BB4"/>
    <w:rsid w:val="00FF0CB6"/>
    <w:rsid w:val="00FF1A7E"/>
    <w:rsid w:val="00FF27F4"/>
    <w:rsid w:val="00FF4243"/>
    <w:rsid w:val="00FF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B8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Таблица простая 2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">
    <w:name w:val="Таблица простая 3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1">
    <w:name w:val="Таблица простая 4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1">
    <w:name w:val="Таблица простая 5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0">
    <w:name w:val="Список-таблица 1 светлая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0">
    <w:name w:val="Список-таблица 2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0">
    <w:name w:val="Список-таблица 3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0">
    <w:name w:val="Список-таблица 4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0">
    <w:name w:val="Список-таблица 5 темная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0">
    <w:name w:val="Список-таблица 6 цветная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0">
    <w:name w:val="Список-таблица 7 цветная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210998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searchresult">
    <w:name w:val="search_result"/>
    <w:basedOn w:val="a0"/>
    <w:rsid w:val="00A011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B8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Таблица простая 2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">
    <w:name w:val="Таблица простая 3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1">
    <w:name w:val="Таблица простая 4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1">
    <w:name w:val="Таблица простая 5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0">
    <w:name w:val="Список-таблица 1 светлая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0">
    <w:name w:val="Список-таблица 2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0">
    <w:name w:val="Список-таблица 3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0">
    <w:name w:val="Список-таблица 4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0">
    <w:name w:val="Список-таблица 5 темная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0">
    <w:name w:val="Список-таблица 6 цветная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0">
    <w:name w:val="Список-таблица 7 цветная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210998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searchresult">
    <w:name w:val="search_result"/>
    <w:basedOn w:val="a0"/>
    <w:rsid w:val="00A01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login.consultant.ru/link/?req=doc&amp;base=LAW&amp;n=466790&amp;dst=3722" TargetMode="External"/><Relationship Id="rId18" Type="http://schemas.openxmlformats.org/officeDocument/2006/relationships/hyperlink" Target="https://login.consultant.ru/link/?req=doc&amp;base=LAW&amp;n=480322&amp;dst=100172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login.consultant.ru/link/?req=doc&amp;base=LAW&amp;n=466790&amp;dst=3722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66790&amp;dst=3704" TargetMode="External"/><Relationship Id="rId17" Type="http://schemas.openxmlformats.org/officeDocument/2006/relationships/hyperlink" Target="https://login.consultant.ru/link/?req=doc&amp;base=LAW&amp;n=479333&amp;dst=100104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LAW&amp;n=482692&amp;dst=217" TargetMode="External"/><Relationship Id="rId20" Type="http://schemas.openxmlformats.org/officeDocument/2006/relationships/hyperlink" Target="https://login.consultant.ru/link/?req=doc&amp;base=LAW&amp;n=466790&amp;dst=3704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login.consultant.ru/link/?req=doc&amp;base=LAW&amp;n=455730&amp;dst=100009" TargetMode="Externa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s://login.consultant.ru/link/?req=doc&amp;base=LAW&amp;n=466790&amp;dst=3722" TargetMode="External"/><Relationship Id="rId23" Type="http://schemas.openxmlformats.org/officeDocument/2006/relationships/header" Target="header2.xml"/><Relationship Id="rId10" Type="http://schemas.openxmlformats.org/officeDocument/2006/relationships/hyperlink" Target="https://depagro.tomsk.gov.ru" TargetMode="External"/><Relationship Id="rId19" Type="http://schemas.openxmlformats.org/officeDocument/2006/relationships/hyperlink" Target="https://login.consultant.ru/link/?req=doc&amp;base=LAW&amp;n=480322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s://login.consultant.ru/link/?req=doc&amp;base=LAW&amp;n=466790&amp;dst=3704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EC8B040-AA65-45EE-8F1D-E55933D1B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8009</Words>
  <Characters>45655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6</cp:revision>
  <cp:lastPrinted>2025-05-15T09:36:00Z</cp:lastPrinted>
  <dcterms:created xsi:type="dcterms:W3CDTF">2025-05-15T07:08:00Z</dcterms:created>
  <dcterms:modified xsi:type="dcterms:W3CDTF">2025-05-15T09:43:00Z</dcterms:modified>
</cp:coreProperties>
</file>