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"/>
        <w:gridCol w:w="448"/>
        <w:gridCol w:w="1644"/>
        <w:gridCol w:w="1304"/>
        <w:gridCol w:w="964"/>
        <w:gridCol w:w="1020"/>
        <w:gridCol w:w="1134"/>
        <w:gridCol w:w="3012"/>
        <w:gridCol w:w="141"/>
      </w:tblGrid>
      <w:tr w:rsidR="002F7E81" w:rsidRPr="000073C8" w:rsidTr="00005182">
        <w:tc>
          <w:tcPr>
            <w:tcW w:w="9701" w:type="dxa"/>
            <w:gridSpan w:val="9"/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4"/>
                <w:szCs w:val="24"/>
              </w:rPr>
              <w:t>Справка-расчет</w:t>
            </w:r>
          </w:p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4"/>
                <w:szCs w:val="24"/>
              </w:rPr>
              <w:t>субсидии на возмещение части затрат сельскохозяйственных потребительских кооперативов</w:t>
            </w:r>
          </w:p>
        </w:tc>
      </w:tr>
      <w:tr w:rsidR="002F7E81" w:rsidRPr="000073C8" w:rsidTr="00005182">
        <w:tc>
          <w:tcPr>
            <w:tcW w:w="9701" w:type="dxa"/>
            <w:gridSpan w:val="9"/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4"/>
                <w:szCs w:val="24"/>
              </w:rPr>
              <w:t>______________________________________________________________</w:t>
            </w:r>
          </w:p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0"/>
                <w:szCs w:val="24"/>
              </w:rPr>
            </w:pPr>
            <w:r w:rsidRPr="000073C8">
              <w:rPr>
                <w:rFonts w:ascii="PT Astra Serif" w:hAnsi="PT Astra Serif" w:cs="PT Astra Serif"/>
                <w:sz w:val="20"/>
                <w:szCs w:val="24"/>
              </w:rPr>
              <w:t>(наименование сельскохозяйственного потребительского кооператива)</w:t>
            </w:r>
          </w:p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4"/>
                <w:szCs w:val="24"/>
              </w:rPr>
              <w:t>за _____________________________ 20__ г.</w:t>
            </w:r>
          </w:p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0"/>
                <w:szCs w:val="24"/>
              </w:rPr>
              <w:t>(период)</w:t>
            </w:r>
          </w:p>
        </w:tc>
      </w:tr>
      <w:tr w:rsidR="002F7E81" w:rsidRPr="000073C8" w:rsidTr="00005182">
        <w:tc>
          <w:tcPr>
            <w:tcW w:w="9701" w:type="dxa"/>
            <w:gridSpan w:val="9"/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4"/>
                <w:szCs w:val="24"/>
              </w:rPr>
              <w:t>Направления затрат, на возмещение части которых предоставляется субсидия на возмещение части затрат сельскохозяйственных потребительских кооперативов (нужное подчеркнуть):</w:t>
            </w:r>
          </w:p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4"/>
                <w:szCs w:val="24"/>
              </w:rPr>
              <w:t>приобретение имущества в целях последующей передачи (реализации) приобретенного имущества в собственность членов получателя субсидии (кроме ассоциированных членов) по перечню, определенному Министерством сельского хозяйства Российской Федерации;</w:t>
            </w:r>
          </w:p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4"/>
                <w:szCs w:val="24"/>
              </w:rPr>
              <w:t>приобретение крупного рогатого скота в целях замены крупного рогатого скота, больного или инфицированного лейкозом, принадлежащего членам получателя субсидии (кроме ассоциированных членов) на праве собственности;</w:t>
            </w:r>
          </w:p>
          <w:p w:rsidR="002F7E81" w:rsidRPr="00E21914" w:rsidRDefault="002F7E81" w:rsidP="0000518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 w:cs="PT Astra Serif"/>
                <w:sz w:val="22"/>
                <w:szCs w:val="24"/>
              </w:rPr>
            </w:pPr>
            <w:r w:rsidRPr="00E21914">
              <w:rPr>
                <w:rFonts w:ascii="PT Astra Serif" w:hAnsi="PT Astra Serif"/>
                <w:sz w:val="24"/>
                <w:szCs w:val="24"/>
              </w:rPr>
              <w:t xml:space="preserve">приобретение </w:t>
            </w:r>
            <w:r w:rsidRPr="00E21914">
              <w:rPr>
                <w:rFonts w:ascii="PT Astra Serif" w:hAnsi="PT Astra Serif" w:cs="PT Astra Serif"/>
                <w:sz w:val="24"/>
                <w:szCs w:val="24"/>
              </w:rPr>
              <w:t xml:space="preserve">и </w:t>
            </w:r>
            <w:r w:rsidRPr="007558BF">
              <w:rPr>
                <w:rFonts w:ascii="PT Astra Serif" w:hAnsi="PT Astra Serif" w:cs="PT Astra Serif"/>
                <w:sz w:val="24"/>
                <w:szCs w:val="24"/>
              </w:rPr>
              <w:t>последующее внесение в неделимый фонд</w:t>
            </w:r>
            <w:r w:rsidRPr="007558BF">
              <w:rPr>
                <w:rFonts w:ascii="PT Astra Serif" w:hAnsi="PT Astra Serif"/>
                <w:sz w:val="24"/>
                <w:szCs w:val="24"/>
              </w:rPr>
              <w:t xml:space="preserve"> сельскохозяйственной техники, </w:t>
            </w:r>
            <w:r w:rsidRPr="007558BF">
              <w:rPr>
                <w:rFonts w:ascii="PT Astra Serif" w:hAnsi="PT Astra Serif" w:cs="PT Astra Serif"/>
                <w:sz w:val="24"/>
                <w:szCs w:val="24"/>
              </w:rPr>
              <w:t>специализированного</w:t>
            </w:r>
            <w:r w:rsidRPr="00E21914">
              <w:rPr>
                <w:rFonts w:ascii="PT Astra Serif" w:hAnsi="PT Astra Serif" w:cs="PT Astra Serif"/>
                <w:sz w:val="24"/>
                <w:szCs w:val="24"/>
              </w:rPr>
              <w:t xml:space="preserve"> автотранспорта, </w:t>
            </w:r>
            <w:r w:rsidRPr="00E21914">
              <w:rPr>
                <w:rFonts w:ascii="PT Astra Serif" w:hAnsi="PT Astra Serif"/>
                <w:sz w:val="24"/>
                <w:szCs w:val="24"/>
              </w:rPr>
              <w:t xml:space="preserve">оборудования для </w:t>
            </w:r>
            <w:r w:rsidRPr="00E21914">
              <w:rPr>
                <w:rFonts w:ascii="PT Astra Serif" w:hAnsi="PT Astra Serif" w:cs="PT Astra Serif"/>
                <w:sz w:val="24"/>
                <w:szCs w:val="24"/>
              </w:rPr>
              <w:t xml:space="preserve">организации хранения, переработки, упаковки, маркировки, транспортировки и реализации сельскохозяйственной продукции и мобильных торговых объектов для оказания услуг членам сельскохозяйственного потребительского кооператива, 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по перечню, </w:t>
            </w:r>
            <w:r w:rsidRPr="00E21914">
              <w:rPr>
                <w:rFonts w:ascii="PT Astra Serif" w:hAnsi="PT Astra Serif"/>
                <w:sz w:val="24"/>
                <w:szCs w:val="24"/>
              </w:rPr>
              <w:t>определенному Департаментом;</w:t>
            </w:r>
          </w:p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4"/>
                <w:szCs w:val="24"/>
              </w:rPr>
              <w:t>закупка сельскохозяйственной продукции у членов получателя субсидии (кроме ассоциированных членов).</w:t>
            </w:r>
          </w:p>
        </w:tc>
      </w:tr>
      <w:tr w:rsidR="002F7E81" w:rsidRPr="000073C8" w:rsidTr="00005182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gridAfter w:val="1"/>
          <w:wBefore w:w="34" w:type="dxa"/>
          <w:wAfter w:w="141" w:type="dxa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4"/>
                <w:szCs w:val="24"/>
              </w:rPr>
              <w:t xml:space="preserve">№ </w:t>
            </w:r>
            <w:proofErr w:type="gramStart"/>
            <w:r w:rsidRPr="000073C8">
              <w:rPr>
                <w:rFonts w:ascii="PT Astra Serif" w:hAnsi="PT Astra Serif" w:cs="PT Astra Serif"/>
                <w:sz w:val="24"/>
                <w:szCs w:val="24"/>
              </w:rPr>
              <w:t>п</w:t>
            </w:r>
            <w:proofErr w:type="gramEnd"/>
            <w:r w:rsidRPr="000073C8">
              <w:rPr>
                <w:rFonts w:ascii="PT Astra Serif" w:hAnsi="PT Astra Serif" w:cs="PT Astra Serif"/>
                <w:sz w:val="24"/>
                <w:szCs w:val="24"/>
              </w:rPr>
              <w:t>/п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4"/>
                <w:szCs w:val="24"/>
              </w:rPr>
              <w:t>Наименование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4"/>
                <w:szCs w:val="24"/>
              </w:rPr>
              <w:t>Единица измерения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4"/>
                <w:szCs w:val="24"/>
              </w:rPr>
              <w:t>Количество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4"/>
                <w:szCs w:val="24"/>
              </w:rPr>
              <w:t>Сумма затрат (рублей, копеек)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4"/>
                <w:szCs w:val="24"/>
              </w:rPr>
              <w:t>Ставка субсидии, проценты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4"/>
                <w:szCs w:val="24"/>
              </w:rPr>
              <w:t>Сумма причитающейся субсидии (рублей, копеек)</w:t>
            </w:r>
          </w:p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hyperlink w:anchor="Par32" w:history="1">
              <w:r w:rsidRPr="000073C8">
                <w:rPr>
                  <w:rFonts w:ascii="PT Astra Serif" w:hAnsi="PT Astra Serif" w:cs="PT Astra Serif"/>
                  <w:sz w:val="24"/>
                  <w:szCs w:val="24"/>
                </w:rPr>
                <w:t xml:space="preserve">гр. </w:t>
              </w:r>
            </w:hyperlink>
            <w:r w:rsidRPr="000073C8">
              <w:rPr>
                <w:rFonts w:ascii="PT Astra Serif" w:hAnsi="PT Astra Serif" w:cs="PT Astra Serif"/>
                <w:sz w:val="24"/>
                <w:szCs w:val="24"/>
              </w:rPr>
              <w:t>7 = (</w:t>
            </w:r>
            <w:hyperlink w:anchor="Par30" w:history="1">
              <w:r w:rsidRPr="000073C8">
                <w:rPr>
                  <w:rFonts w:ascii="PT Astra Serif" w:hAnsi="PT Astra Serif" w:cs="PT Astra Serif"/>
                  <w:sz w:val="24"/>
                  <w:szCs w:val="24"/>
                </w:rPr>
                <w:t xml:space="preserve">гр. </w:t>
              </w:r>
            </w:hyperlink>
            <w:r w:rsidRPr="000073C8">
              <w:rPr>
                <w:rFonts w:ascii="PT Astra Serif" w:hAnsi="PT Astra Serif" w:cs="PT Astra Serif"/>
                <w:sz w:val="24"/>
                <w:szCs w:val="24"/>
              </w:rPr>
              <w:t xml:space="preserve">5 x </w:t>
            </w:r>
            <w:hyperlink w:anchor="Par31" w:history="1">
              <w:r w:rsidRPr="000073C8">
                <w:rPr>
                  <w:rFonts w:ascii="PT Astra Serif" w:hAnsi="PT Astra Serif" w:cs="PT Astra Serif"/>
                  <w:sz w:val="24"/>
                  <w:szCs w:val="24"/>
                </w:rPr>
                <w:t xml:space="preserve">гр. </w:t>
              </w:r>
            </w:hyperlink>
            <w:r w:rsidRPr="000073C8">
              <w:rPr>
                <w:rFonts w:ascii="PT Astra Serif" w:hAnsi="PT Astra Serif" w:cs="PT Astra Serif"/>
                <w:sz w:val="24"/>
                <w:szCs w:val="24"/>
              </w:rPr>
              <w:t>6) / 100</w:t>
            </w:r>
          </w:p>
        </w:tc>
      </w:tr>
      <w:tr w:rsidR="002F7E81" w:rsidRPr="000073C8" w:rsidTr="00005182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gridAfter w:val="1"/>
          <w:wBefore w:w="34" w:type="dxa"/>
          <w:wAfter w:w="141" w:type="dxa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4"/>
                <w:szCs w:val="24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4"/>
                <w:szCs w:val="24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bookmarkStart w:id="0" w:name="Par30"/>
            <w:bookmarkEnd w:id="0"/>
            <w:r w:rsidRPr="000073C8">
              <w:rPr>
                <w:rFonts w:ascii="PT Astra Serif" w:hAnsi="PT Astra Serif" w:cs="PT Astra Serif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bookmarkStart w:id="1" w:name="Par31"/>
            <w:bookmarkEnd w:id="1"/>
            <w:r w:rsidRPr="000073C8">
              <w:rPr>
                <w:rFonts w:ascii="PT Astra Serif" w:hAnsi="PT Astra Serif" w:cs="PT Astra Serif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bookmarkStart w:id="2" w:name="Par32"/>
            <w:bookmarkEnd w:id="2"/>
            <w:r w:rsidRPr="000073C8">
              <w:rPr>
                <w:rFonts w:ascii="PT Astra Serif" w:hAnsi="PT Astra Serif" w:cs="PT Astra Serif"/>
                <w:sz w:val="24"/>
                <w:szCs w:val="24"/>
              </w:rPr>
              <w:t>6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4"/>
                <w:szCs w:val="24"/>
              </w:rPr>
              <w:t>7</w:t>
            </w:r>
          </w:p>
        </w:tc>
      </w:tr>
      <w:tr w:rsidR="002F7E81" w:rsidRPr="000073C8" w:rsidTr="00005182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gridAfter w:val="1"/>
          <w:wBefore w:w="34" w:type="dxa"/>
          <w:wAfter w:w="141" w:type="dxa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</w:tr>
      <w:tr w:rsidR="002F7E81" w:rsidRPr="000073C8" w:rsidTr="00005182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gridAfter w:val="1"/>
          <w:wBefore w:w="34" w:type="dxa"/>
          <w:wAfter w:w="141" w:type="dxa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4"/>
                <w:szCs w:val="24"/>
              </w:rPr>
              <w:t>Итого: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</w:tr>
    </w:tbl>
    <w:p w:rsidR="002F7E81" w:rsidRPr="000073C8" w:rsidRDefault="002F7E81" w:rsidP="002F7E81">
      <w:pPr>
        <w:autoSpaceDE w:val="0"/>
        <w:autoSpaceDN w:val="0"/>
        <w:adjustRightInd w:val="0"/>
        <w:ind w:firstLine="0"/>
        <w:jc w:val="both"/>
        <w:rPr>
          <w:rFonts w:ascii="PT Astra Serif" w:hAnsi="PT Astra Serif" w:cs="PT Astra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474"/>
        <w:gridCol w:w="340"/>
        <w:gridCol w:w="3085"/>
      </w:tblGrid>
      <w:tr w:rsidR="002F7E81" w:rsidRPr="000073C8" w:rsidTr="00005182">
        <w:tc>
          <w:tcPr>
            <w:tcW w:w="4139" w:type="dxa"/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4"/>
                <w:szCs w:val="24"/>
              </w:rPr>
              <w:t>Председатель сельскохозяйственного потребительского кооператива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340" w:type="dxa"/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</w:tr>
      <w:tr w:rsidR="002F7E81" w:rsidRPr="000073C8" w:rsidTr="00005182">
        <w:tc>
          <w:tcPr>
            <w:tcW w:w="4139" w:type="dxa"/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0"/>
                <w:szCs w:val="24"/>
              </w:rPr>
            </w:pPr>
            <w:r w:rsidRPr="000073C8">
              <w:rPr>
                <w:rFonts w:ascii="PT Astra Serif" w:hAnsi="PT Astra Serif" w:cs="PT Astra Serif"/>
                <w:sz w:val="20"/>
                <w:szCs w:val="24"/>
              </w:rPr>
              <w:t>(подпись)</w:t>
            </w:r>
          </w:p>
        </w:tc>
        <w:tc>
          <w:tcPr>
            <w:tcW w:w="340" w:type="dxa"/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0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0"/>
                <w:szCs w:val="24"/>
              </w:rPr>
            </w:pPr>
            <w:proofErr w:type="gramStart"/>
            <w:r w:rsidRPr="000073C8">
              <w:rPr>
                <w:rFonts w:ascii="PT Astra Serif" w:hAnsi="PT Astra Serif" w:cs="PT Astra Serif"/>
                <w:sz w:val="20"/>
                <w:szCs w:val="24"/>
              </w:rPr>
              <w:t>(фамилия, имя, отчество (последнее</w:t>
            </w:r>
            <w:r>
              <w:rPr>
                <w:rFonts w:ascii="PT Astra Serif" w:hAnsi="PT Astra Serif" w:cs="PT Astra Serif"/>
                <w:sz w:val="20"/>
                <w:szCs w:val="24"/>
              </w:rPr>
              <w:t xml:space="preserve"> -</w:t>
            </w:r>
            <w:r w:rsidRPr="000073C8">
              <w:rPr>
                <w:rFonts w:ascii="PT Astra Serif" w:hAnsi="PT Astra Serif" w:cs="PT Astra Serif"/>
                <w:sz w:val="20"/>
                <w:szCs w:val="24"/>
              </w:rPr>
              <w:t xml:space="preserve"> при наличии)</w:t>
            </w:r>
            <w:proofErr w:type="gramEnd"/>
          </w:p>
        </w:tc>
      </w:tr>
      <w:tr w:rsidR="002F7E81" w:rsidRPr="000073C8" w:rsidTr="00005182">
        <w:tc>
          <w:tcPr>
            <w:tcW w:w="4139" w:type="dxa"/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0073C8">
              <w:rPr>
                <w:rFonts w:ascii="PT Astra Serif" w:hAnsi="PT Astra Serif" w:cs="PT Astra Serif"/>
                <w:sz w:val="24"/>
                <w:szCs w:val="24"/>
              </w:rPr>
              <w:t>Главный бухгалтер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340" w:type="dxa"/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</w:tr>
      <w:tr w:rsidR="002F7E81" w:rsidRPr="000073C8" w:rsidTr="00005182">
        <w:tc>
          <w:tcPr>
            <w:tcW w:w="4139" w:type="dxa"/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0"/>
                <w:szCs w:val="24"/>
              </w:rPr>
            </w:pPr>
            <w:r w:rsidRPr="000073C8">
              <w:rPr>
                <w:rFonts w:ascii="PT Astra Serif" w:hAnsi="PT Astra Serif" w:cs="PT Astra Serif"/>
                <w:sz w:val="20"/>
                <w:szCs w:val="24"/>
              </w:rPr>
              <w:t>(подпись)</w:t>
            </w:r>
          </w:p>
        </w:tc>
        <w:tc>
          <w:tcPr>
            <w:tcW w:w="340" w:type="dxa"/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PT Astra Serif"/>
                <w:sz w:val="20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</w:tcBorders>
          </w:tcPr>
          <w:p w:rsidR="002F7E81" w:rsidRPr="000073C8" w:rsidRDefault="002F7E81" w:rsidP="0000518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PT Astra Serif"/>
                <w:sz w:val="20"/>
                <w:szCs w:val="24"/>
              </w:rPr>
            </w:pPr>
            <w:proofErr w:type="gramStart"/>
            <w:r w:rsidRPr="000073C8">
              <w:rPr>
                <w:rFonts w:ascii="PT Astra Serif" w:hAnsi="PT Astra Serif" w:cs="PT Astra Serif"/>
                <w:sz w:val="20"/>
                <w:szCs w:val="24"/>
              </w:rPr>
              <w:t>(фамилия, имя, отчество (последнее</w:t>
            </w:r>
            <w:r>
              <w:rPr>
                <w:rFonts w:ascii="PT Astra Serif" w:hAnsi="PT Astra Serif" w:cs="PT Astra Serif"/>
                <w:sz w:val="20"/>
                <w:szCs w:val="24"/>
              </w:rPr>
              <w:t xml:space="preserve"> -</w:t>
            </w:r>
            <w:r w:rsidRPr="000073C8">
              <w:rPr>
                <w:rFonts w:ascii="PT Astra Serif" w:hAnsi="PT Astra Serif" w:cs="PT Astra Serif"/>
                <w:sz w:val="20"/>
                <w:szCs w:val="24"/>
              </w:rPr>
              <w:t xml:space="preserve"> при наличии)</w:t>
            </w:r>
            <w:proofErr w:type="gramEnd"/>
          </w:p>
        </w:tc>
      </w:tr>
    </w:tbl>
    <w:p w:rsidR="007D0162" w:rsidRDefault="007D0162">
      <w:bookmarkStart w:id="3" w:name="_GoBack"/>
      <w:bookmarkEnd w:id="3"/>
    </w:p>
    <w:sectPr w:rsidR="007D01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233"/>
    <w:rsid w:val="002F7E81"/>
    <w:rsid w:val="007D0162"/>
    <w:rsid w:val="00E2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81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81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Заборский</dc:creator>
  <cp:keywords/>
  <dc:description/>
  <cp:lastModifiedBy>Виталий Заборский</cp:lastModifiedBy>
  <cp:revision>2</cp:revision>
  <dcterms:created xsi:type="dcterms:W3CDTF">2021-07-30T10:39:00Z</dcterms:created>
  <dcterms:modified xsi:type="dcterms:W3CDTF">2021-07-30T10:39:00Z</dcterms:modified>
</cp:coreProperties>
</file>