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EA" w:rsidRPr="0026617C" w:rsidRDefault="006727EA" w:rsidP="006727EA">
      <w:pPr>
        <w:pStyle w:val="a4"/>
        <w:jc w:val="center"/>
        <w:rPr>
          <w:sz w:val="28"/>
          <w:szCs w:val="36"/>
        </w:rPr>
      </w:pPr>
      <w:r w:rsidRPr="0026617C">
        <w:rPr>
          <w:sz w:val="28"/>
          <w:szCs w:val="36"/>
        </w:rPr>
        <w:t xml:space="preserve">Субсидия </w:t>
      </w:r>
      <w:r w:rsidR="000A4417" w:rsidRPr="000A4417">
        <w:rPr>
          <w:sz w:val="28"/>
          <w:szCs w:val="36"/>
        </w:rPr>
        <w:t>на финансовое обеспечение части затрат на обеспечение технической и технологической модернизации сельскохозяйственного производства</w:t>
      </w:r>
    </w:p>
    <w:tbl>
      <w:tblPr>
        <w:tblW w:w="14280" w:type="dxa"/>
        <w:shd w:val="clear" w:color="auto" w:fill="FFFFFF"/>
        <w:tblCellMar>
          <w:left w:w="0" w:type="dxa"/>
          <w:right w:w="0" w:type="dxa"/>
        </w:tblCellMar>
        <w:tblLook w:val="04A0" w:firstRow="1" w:lastRow="0" w:firstColumn="1" w:lastColumn="0" w:noHBand="0" w:noVBand="1"/>
      </w:tblPr>
      <w:tblGrid>
        <w:gridCol w:w="2940"/>
        <w:gridCol w:w="11340"/>
      </w:tblGrid>
      <w:tr w:rsidR="004654B0" w:rsidRPr="00304A65" w:rsidTr="0026617C">
        <w:trPr>
          <w:trHeight w:val="327"/>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654B0" w:rsidRPr="0026617C" w:rsidRDefault="004654B0" w:rsidP="0026617C">
            <w:pPr>
              <w:spacing w:after="0" w:line="240" w:lineRule="auto"/>
              <w:rPr>
                <w:rFonts w:ascii="PT Astra Serif" w:eastAsia="Times New Roman" w:hAnsi="PT Astra Serif" w:cs="Times New Roman"/>
                <w:color w:val="4F575C"/>
                <w:sz w:val="24"/>
                <w:szCs w:val="24"/>
                <w:lang w:eastAsia="ru-RU"/>
              </w:rPr>
            </w:pPr>
            <w:r w:rsidRPr="0026617C">
              <w:rPr>
                <w:rFonts w:ascii="PT Astra Serif" w:eastAsia="Times New Roman" w:hAnsi="PT Astra Serif" w:cs="Times New Roman"/>
                <w:color w:val="000000"/>
                <w:sz w:val="24"/>
                <w:szCs w:val="24"/>
                <w:lang w:eastAsia="ru-RU"/>
              </w:rPr>
              <w:t>Цель меры господдержки</w:t>
            </w:r>
          </w:p>
        </w:tc>
        <w:tc>
          <w:tcPr>
            <w:tcW w:w="113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4654B0" w:rsidRPr="0026617C" w:rsidRDefault="00C15675" w:rsidP="0026617C">
            <w:pPr>
              <w:autoSpaceDE w:val="0"/>
              <w:autoSpaceDN w:val="0"/>
              <w:adjustRightInd w:val="0"/>
              <w:spacing w:after="0" w:line="240" w:lineRule="auto"/>
              <w:jc w:val="both"/>
              <w:rPr>
                <w:rFonts w:ascii="PT Astra Serif" w:hAnsi="PT Astra Serif" w:cs="PT Astra Serif"/>
                <w:sz w:val="24"/>
                <w:szCs w:val="24"/>
              </w:rPr>
            </w:pPr>
            <w:r>
              <w:rPr>
                <w:rFonts w:ascii="PT Astra Serif" w:hAnsi="PT Astra Serif" w:cs="PT Astra Serif"/>
                <w:sz w:val="24"/>
                <w:szCs w:val="24"/>
              </w:rPr>
              <w:t>Обеспечение обновления сельскохозяйственной техники</w:t>
            </w:r>
          </w:p>
        </w:tc>
      </w:tr>
      <w:tr w:rsidR="004654B0" w:rsidRPr="00304A65" w:rsidTr="0026617C">
        <w:trPr>
          <w:trHeight w:val="1965"/>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654B0" w:rsidRPr="0026617C" w:rsidRDefault="004654B0" w:rsidP="0026617C">
            <w:pPr>
              <w:spacing w:after="0" w:line="240" w:lineRule="auto"/>
              <w:rPr>
                <w:rFonts w:ascii="PT Astra Serif" w:eastAsia="Times New Roman" w:hAnsi="PT Astra Serif" w:cs="Times New Roman"/>
                <w:color w:val="4F575C"/>
                <w:sz w:val="24"/>
                <w:szCs w:val="24"/>
                <w:lang w:eastAsia="ru-RU"/>
              </w:rPr>
            </w:pPr>
            <w:r w:rsidRPr="0026617C">
              <w:rPr>
                <w:rFonts w:ascii="PT Astra Serif" w:eastAsia="Times New Roman" w:hAnsi="PT Astra Serif" w:cs="Times New Roman"/>
                <w:color w:val="000000"/>
                <w:sz w:val="24"/>
                <w:szCs w:val="24"/>
                <w:lang w:eastAsia="ru-RU"/>
              </w:rPr>
              <w:t xml:space="preserve">Получатель/заявитель (кто и </w:t>
            </w:r>
            <w:proofErr w:type="gramStart"/>
            <w:r w:rsidRPr="0026617C">
              <w:rPr>
                <w:rFonts w:ascii="PT Astra Serif" w:eastAsia="Times New Roman" w:hAnsi="PT Astra Serif" w:cs="Times New Roman"/>
                <w:color w:val="000000"/>
                <w:sz w:val="24"/>
                <w:szCs w:val="24"/>
                <w:lang w:eastAsia="ru-RU"/>
              </w:rPr>
              <w:t>по</w:t>
            </w:r>
            <w:proofErr w:type="gramEnd"/>
            <w:r w:rsidRPr="0026617C">
              <w:rPr>
                <w:rFonts w:ascii="PT Astra Serif" w:eastAsia="Times New Roman" w:hAnsi="PT Astra Serif" w:cs="Times New Roman"/>
                <w:color w:val="000000"/>
                <w:sz w:val="24"/>
                <w:szCs w:val="24"/>
                <w:lang w:eastAsia="ru-RU"/>
              </w:rPr>
              <w:t xml:space="preserve"> каким критериям может получить данную меру поддержки)</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863F1" w:rsidRPr="0026617C" w:rsidRDefault="004863F1" w:rsidP="00C15675">
            <w:pPr>
              <w:pStyle w:val="a3"/>
              <w:jc w:val="both"/>
              <w:rPr>
                <w:rFonts w:ascii="PT Astra Serif" w:hAnsi="PT Astra Serif" w:cs="PT Astra Serif"/>
                <w:sz w:val="24"/>
                <w:szCs w:val="24"/>
              </w:rPr>
            </w:pPr>
            <w:r w:rsidRPr="0026617C">
              <w:rPr>
                <w:rFonts w:ascii="PT Astra Serif" w:hAnsi="PT Astra Serif" w:cs="PT Astra Serif"/>
                <w:sz w:val="24"/>
                <w:szCs w:val="24"/>
              </w:rPr>
              <w:t>Категориями получателей субсидии являются:</w:t>
            </w:r>
          </w:p>
          <w:p w:rsidR="001F4417" w:rsidRPr="001F4417" w:rsidRDefault="001F4417" w:rsidP="001F441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1F4417">
              <w:rPr>
                <w:rFonts w:ascii="Times New Roman" w:eastAsiaTheme="minorEastAsia" w:hAnsi="Times New Roman" w:cs="Times New Roman"/>
                <w:sz w:val="24"/>
                <w:lang w:eastAsia="ru-RU"/>
              </w:rPr>
              <w:t>1) сельскохозяйственные товаропроизводители (за исключением граждан, ведущих личное подсобное хозяйство), крестьянские (фермерские) хозяйства, индивидуальные предприниматели, осуществляющие сельскохозяйственную деятельность, имеющие на момент подачи документов посевные площади не менее 300 га. Требование настоящего подпункта не распространяется на получателей субсидий, зарегистрированных и осуществляющих сельскохозяйственную деятельность на территории Томской области, отнесенной к районам Крайнего Севера и приравненным к ним местностям;</w:t>
            </w:r>
          </w:p>
          <w:p w:rsidR="001F4417" w:rsidRPr="001F4417" w:rsidRDefault="001F4417" w:rsidP="001F4417">
            <w:pPr>
              <w:widowControl w:val="0"/>
              <w:autoSpaceDE w:val="0"/>
              <w:autoSpaceDN w:val="0"/>
              <w:spacing w:after="0" w:line="240" w:lineRule="auto"/>
              <w:jc w:val="both"/>
              <w:rPr>
                <w:rFonts w:ascii="Times New Roman" w:eastAsiaTheme="minorEastAsia" w:hAnsi="Times New Roman" w:cs="Times New Roman"/>
                <w:sz w:val="24"/>
                <w:lang w:eastAsia="ru-RU"/>
              </w:rPr>
            </w:pPr>
            <w:r w:rsidRPr="001F4417">
              <w:rPr>
                <w:rFonts w:ascii="Times New Roman" w:eastAsiaTheme="minorEastAsia" w:hAnsi="Times New Roman" w:cs="Times New Roman"/>
                <w:sz w:val="24"/>
                <w:lang w:eastAsia="ru-RU"/>
              </w:rPr>
              <w:t>(</w:t>
            </w:r>
            <w:proofErr w:type="spellStart"/>
            <w:r w:rsidRPr="001F4417">
              <w:rPr>
                <w:rFonts w:ascii="Times New Roman" w:eastAsiaTheme="minorEastAsia" w:hAnsi="Times New Roman" w:cs="Times New Roman"/>
                <w:sz w:val="24"/>
                <w:lang w:eastAsia="ru-RU"/>
              </w:rPr>
              <w:t>пп</w:t>
            </w:r>
            <w:proofErr w:type="spellEnd"/>
            <w:r w:rsidRPr="001F4417">
              <w:rPr>
                <w:rFonts w:ascii="Times New Roman" w:eastAsiaTheme="minorEastAsia" w:hAnsi="Times New Roman" w:cs="Times New Roman"/>
                <w:sz w:val="24"/>
                <w:lang w:eastAsia="ru-RU"/>
              </w:rPr>
              <w:t>. 1 в ред. приказа Департамента по социально-экономическому развитию села Томской области от 19.02.2026 N 12)</w:t>
            </w:r>
          </w:p>
          <w:p w:rsidR="001F4417" w:rsidRPr="001F4417" w:rsidRDefault="006203A8" w:rsidP="001F4417">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6203A8">
              <w:rPr>
                <w:rFonts w:ascii="Times New Roman" w:eastAsiaTheme="minorEastAsia" w:hAnsi="Times New Roman" w:cs="Times New Roman"/>
                <w:sz w:val="24"/>
                <w:lang w:eastAsia="ru-RU"/>
              </w:rPr>
              <w:t>2</w:t>
            </w:r>
            <w:r w:rsidR="001F4417" w:rsidRPr="001F4417">
              <w:rPr>
                <w:rFonts w:ascii="Times New Roman" w:eastAsiaTheme="minorEastAsia" w:hAnsi="Times New Roman" w:cs="Times New Roman"/>
                <w:sz w:val="24"/>
                <w:lang w:eastAsia="ru-RU"/>
              </w:rPr>
              <w:t>) сельскохозяйственные товаропроизводители (за исключением граждан, ведущих личное подсобное хозяйство), имеющие в году, предшествующем году подачи заявки, не менее 20 гектаров площади многолетних плодовых и ягодных кустарниковых насаждений.</w:t>
            </w:r>
          </w:p>
          <w:p w:rsidR="00304A65" w:rsidRPr="001F4417" w:rsidRDefault="001F4417" w:rsidP="001F4417">
            <w:pPr>
              <w:widowControl w:val="0"/>
              <w:autoSpaceDE w:val="0"/>
              <w:autoSpaceDN w:val="0"/>
              <w:spacing w:after="0" w:line="240" w:lineRule="auto"/>
              <w:jc w:val="both"/>
              <w:rPr>
                <w:rFonts w:ascii="Times New Roman" w:eastAsiaTheme="minorEastAsia" w:hAnsi="Times New Roman" w:cs="Times New Roman"/>
                <w:sz w:val="24"/>
                <w:lang w:eastAsia="ru-RU"/>
              </w:rPr>
            </w:pPr>
            <w:r w:rsidRPr="001F4417">
              <w:rPr>
                <w:rFonts w:ascii="Times New Roman" w:eastAsiaTheme="minorEastAsia" w:hAnsi="Times New Roman" w:cs="Times New Roman"/>
                <w:sz w:val="24"/>
                <w:lang w:eastAsia="ru-RU"/>
              </w:rPr>
              <w:t>(в ред. приказа Департамента по социально-экономическому развитию села Томской области от 19.02.2026 N 12)</w:t>
            </w:r>
          </w:p>
        </w:tc>
      </w:tr>
      <w:tr w:rsidR="004654B0" w:rsidRPr="00304A65" w:rsidTr="0026617C">
        <w:trPr>
          <w:trHeight w:val="80"/>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654B0" w:rsidRPr="0026617C" w:rsidRDefault="004654B0" w:rsidP="0026617C">
            <w:pPr>
              <w:spacing w:after="0" w:line="240" w:lineRule="auto"/>
              <w:rPr>
                <w:rFonts w:ascii="PT Astra Serif" w:eastAsia="Times New Roman" w:hAnsi="PT Astra Serif" w:cs="Times New Roman"/>
                <w:color w:val="4F575C"/>
                <w:sz w:val="24"/>
                <w:szCs w:val="24"/>
                <w:lang w:eastAsia="ru-RU"/>
              </w:rPr>
            </w:pPr>
            <w:r w:rsidRPr="0026617C">
              <w:rPr>
                <w:rFonts w:ascii="PT Astra Serif" w:eastAsia="Times New Roman" w:hAnsi="PT Astra Serif" w:cs="Times New Roman"/>
                <w:color w:val="000000"/>
                <w:sz w:val="24"/>
                <w:szCs w:val="24"/>
                <w:lang w:eastAsia="ru-RU"/>
              </w:rPr>
              <w:t>Нормативное обоснование</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654B0" w:rsidRPr="000A4417" w:rsidRDefault="009C1F7F" w:rsidP="000A4417">
            <w:pPr>
              <w:pStyle w:val="a9"/>
              <w:spacing w:before="0" w:beforeAutospacing="0" w:after="0" w:afterAutospacing="0" w:line="288" w:lineRule="atLeast"/>
              <w:jc w:val="both"/>
            </w:pPr>
            <w:r w:rsidRPr="0026617C">
              <w:rPr>
                <w:rFonts w:ascii="PT Astra Serif" w:hAnsi="PT Astra Serif"/>
              </w:rPr>
              <w:t>Приказ Департамента по социально-экономическому раз</w:t>
            </w:r>
            <w:r w:rsidR="000A4417">
              <w:rPr>
                <w:rFonts w:ascii="PT Astra Serif" w:hAnsi="PT Astra Serif"/>
              </w:rPr>
              <w:t>витию села Томской области от 18.06.2025 № 62</w:t>
            </w:r>
            <w:r w:rsidRPr="0026617C">
              <w:rPr>
                <w:rFonts w:ascii="PT Astra Serif" w:hAnsi="PT Astra Serif"/>
              </w:rPr>
              <w:t xml:space="preserve"> </w:t>
            </w:r>
            <w:r w:rsidR="000A4417">
              <w:t xml:space="preserve">"О </w:t>
            </w:r>
            <w:proofErr w:type="gramStart"/>
            <w:r w:rsidR="000A4417">
              <w:t>предоставлении</w:t>
            </w:r>
            <w:proofErr w:type="gramEnd"/>
            <w:r w:rsidR="000A4417">
              <w:t xml:space="preserve">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w:t>
            </w:r>
          </w:p>
        </w:tc>
      </w:tr>
      <w:tr w:rsidR="0026617C" w:rsidRPr="00304A65" w:rsidTr="0026617C">
        <w:trPr>
          <w:trHeight w:val="526"/>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spacing w:after="0" w:line="240" w:lineRule="auto"/>
              <w:rPr>
                <w:rFonts w:ascii="PT Astra Serif" w:eastAsia="Times New Roman" w:hAnsi="PT Astra Serif" w:cs="Times New Roman"/>
                <w:color w:val="000000"/>
                <w:sz w:val="24"/>
                <w:szCs w:val="24"/>
                <w:lang w:eastAsia="ru-RU"/>
              </w:rPr>
            </w:pPr>
            <w:r w:rsidRPr="0026617C">
              <w:rPr>
                <w:rFonts w:ascii="PT Astra Serif" w:eastAsia="Times New Roman" w:hAnsi="PT Astra Serif" w:cs="Times New Roman"/>
                <w:color w:val="000000"/>
                <w:sz w:val="24"/>
                <w:szCs w:val="24"/>
                <w:lang w:eastAsia="ru-RU"/>
              </w:rPr>
              <w:t>Цель предоставления субсидии</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C15675" w:rsidP="0026617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w:t>
            </w:r>
            <w:r w:rsidR="0026617C" w:rsidRPr="0026617C">
              <w:rPr>
                <w:rFonts w:ascii="Times New Roman" w:eastAsiaTheme="minorEastAsia" w:hAnsi="Times New Roman" w:cs="Times New Roman"/>
                <w:sz w:val="24"/>
                <w:szCs w:val="24"/>
                <w:lang w:eastAsia="ru-RU"/>
              </w:rPr>
              <w:t>беспечение обновлен</w:t>
            </w:r>
            <w:r>
              <w:rPr>
                <w:rFonts w:ascii="Times New Roman" w:eastAsiaTheme="minorEastAsia" w:hAnsi="Times New Roman" w:cs="Times New Roman"/>
                <w:sz w:val="24"/>
                <w:szCs w:val="24"/>
                <w:lang w:eastAsia="ru-RU"/>
              </w:rPr>
              <w:t>ия сельскохозяйственной техники согласно приложению №1 к Порядку.</w:t>
            </w:r>
          </w:p>
        </w:tc>
      </w:tr>
      <w:tr w:rsidR="0026617C" w:rsidRPr="00304A65" w:rsidTr="0026617C">
        <w:trPr>
          <w:trHeight w:val="514"/>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spacing w:after="0" w:line="240" w:lineRule="auto"/>
              <w:rPr>
                <w:rFonts w:ascii="PT Astra Serif" w:eastAsia="Times New Roman" w:hAnsi="PT Astra Serif" w:cs="Times New Roman"/>
                <w:color w:val="000000"/>
                <w:sz w:val="24"/>
                <w:szCs w:val="24"/>
                <w:lang w:eastAsia="ru-RU"/>
              </w:rPr>
            </w:pPr>
            <w:r w:rsidRPr="0026617C">
              <w:rPr>
                <w:rFonts w:ascii="PT Astra Serif" w:eastAsia="Times New Roman" w:hAnsi="PT Astra Serif" w:cs="Times New Roman"/>
                <w:color w:val="000000"/>
                <w:sz w:val="24"/>
                <w:szCs w:val="24"/>
                <w:lang w:eastAsia="ru-RU"/>
              </w:rPr>
              <w:t>Задача предоставления субсидии</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Стимулирования увеличения производства сельскохозяйственной продукции и создания новых рабочих мест </w:t>
            </w:r>
          </w:p>
        </w:tc>
      </w:tr>
      <w:tr w:rsidR="0026617C" w:rsidRPr="00304A65" w:rsidTr="0026617C">
        <w:trPr>
          <w:trHeight w:val="550"/>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spacing w:after="0"/>
              <w:rPr>
                <w:rFonts w:ascii="PT Astra Serif" w:eastAsia="Times New Roman" w:hAnsi="PT Astra Serif" w:cs="Times New Roman"/>
                <w:color w:val="000000"/>
                <w:sz w:val="24"/>
                <w:szCs w:val="24"/>
                <w:lang w:eastAsia="ru-RU"/>
              </w:rPr>
            </w:pPr>
            <w:r w:rsidRPr="0026617C">
              <w:rPr>
                <w:rFonts w:ascii="PT Astra Serif" w:eastAsia="Times New Roman" w:hAnsi="PT Astra Serif" w:cs="Times New Roman"/>
                <w:color w:val="000000"/>
                <w:sz w:val="24"/>
                <w:szCs w:val="24"/>
                <w:lang w:eastAsia="ru-RU"/>
              </w:rPr>
              <w:t>Организатор отбора</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autoSpaceDE w:val="0"/>
              <w:autoSpaceDN w:val="0"/>
              <w:adjustRightInd w:val="0"/>
              <w:spacing w:after="0" w:line="240" w:lineRule="auto"/>
              <w:jc w:val="both"/>
              <w:rPr>
                <w:rFonts w:ascii="PT Astra Serif" w:hAnsi="PT Astra Serif"/>
                <w:sz w:val="24"/>
                <w:szCs w:val="24"/>
              </w:rPr>
            </w:pPr>
            <w:r w:rsidRPr="0026617C">
              <w:rPr>
                <w:rFonts w:ascii="PT Astra Serif" w:hAnsi="PT Astra Serif"/>
                <w:sz w:val="24"/>
                <w:szCs w:val="24"/>
              </w:rPr>
              <w:t>Департамент по социально-экономическому развитию села Томской области</w:t>
            </w:r>
          </w:p>
          <w:p w:rsidR="0026617C" w:rsidRPr="0026617C" w:rsidRDefault="0026617C" w:rsidP="0026617C">
            <w:pPr>
              <w:autoSpaceDE w:val="0"/>
              <w:autoSpaceDN w:val="0"/>
              <w:adjustRightInd w:val="0"/>
              <w:spacing w:after="0" w:line="240" w:lineRule="auto"/>
              <w:jc w:val="both"/>
              <w:rPr>
                <w:rFonts w:ascii="PT Astra Serif" w:hAnsi="PT Astra Serif"/>
                <w:sz w:val="24"/>
                <w:szCs w:val="24"/>
              </w:rPr>
            </w:pPr>
            <w:r w:rsidRPr="0026617C">
              <w:rPr>
                <w:rFonts w:ascii="PT Astra Serif" w:hAnsi="PT Astra Serif"/>
                <w:sz w:val="24"/>
                <w:szCs w:val="24"/>
              </w:rPr>
              <w:t>Почтовый адрес: 634003, Томск</w:t>
            </w:r>
            <w:r>
              <w:rPr>
                <w:rFonts w:ascii="PT Astra Serif" w:hAnsi="PT Astra Serif"/>
                <w:sz w:val="24"/>
                <w:szCs w:val="24"/>
              </w:rPr>
              <w:t xml:space="preserve">ая область, г. Томск, </w:t>
            </w:r>
            <w:r w:rsidRPr="0026617C">
              <w:rPr>
                <w:rFonts w:ascii="PT Astra Serif" w:hAnsi="PT Astra Serif"/>
                <w:sz w:val="24"/>
                <w:szCs w:val="24"/>
              </w:rPr>
              <w:t xml:space="preserve"> ул. Пушкина, д.16/1</w:t>
            </w:r>
          </w:p>
        </w:tc>
      </w:tr>
      <w:tr w:rsidR="004654B0" w:rsidRPr="00304A65" w:rsidTr="0026617C">
        <w:trPr>
          <w:trHeight w:val="285"/>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654B0" w:rsidRPr="0026617C" w:rsidRDefault="004654B0" w:rsidP="0026617C">
            <w:pPr>
              <w:spacing w:after="0" w:line="240" w:lineRule="auto"/>
              <w:rPr>
                <w:rFonts w:ascii="PT Astra Serif" w:eastAsia="Times New Roman" w:hAnsi="PT Astra Serif" w:cs="Times New Roman"/>
                <w:sz w:val="24"/>
                <w:szCs w:val="24"/>
                <w:lang w:eastAsia="ru-RU"/>
              </w:rPr>
            </w:pPr>
            <w:r w:rsidRPr="0026617C">
              <w:rPr>
                <w:rFonts w:ascii="PT Astra Serif" w:eastAsia="Times New Roman" w:hAnsi="PT Astra Serif" w:cs="Times New Roman"/>
                <w:sz w:val="24"/>
                <w:szCs w:val="24"/>
                <w:lang w:eastAsia="ru-RU"/>
              </w:rPr>
              <w:t xml:space="preserve">Сроки </w:t>
            </w:r>
            <w:r w:rsidR="0026617C" w:rsidRPr="0026617C">
              <w:rPr>
                <w:rFonts w:ascii="PT Astra Serif" w:eastAsia="Times New Roman" w:hAnsi="PT Astra Serif" w:cs="Times New Roman"/>
                <w:sz w:val="24"/>
                <w:szCs w:val="24"/>
                <w:lang w:eastAsia="ru-RU"/>
              </w:rPr>
              <w:t>приема заявок</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654B0" w:rsidRPr="006203A8" w:rsidRDefault="006203A8" w:rsidP="0026617C">
            <w:pPr>
              <w:spacing w:after="0" w:line="240" w:lineRule="auto"/>
              <w:rPr>
                <w:rFonts w:ascii="PT Astra Serif" w:eastAsia="Times New Roman" w:hAnsi="PT Astra Serif" w:cs="Times New Roman"/>
                <w:color w:val="FF0000"/>
                <w:sz w:val="24"/>
                <w:szCs w:val="24"/>
                <w:lang w:eastAsia="ru-RU"/>
              </w:rPr>
            </w:pPr>
            <w:r w:rsidRPr="006203A8">
              <w:rPr>
                <w:rFonts w:ascii="PT Astra Serif" w:hAnsi="PT Astra Serif"/>
                <w:shd w:val="clear" w:color="auto" w:fill="FFFFFF"/>
                <w:lang w:val="en-US"/>
              </w:rPr>
              <w:t>03</w:t>
            </w:r>
            <w:r w:rsidRPr="006203A8">
              <w:rPr>
                <w:rFonts w:ascii="PT Astra Serif" w:hAnsi="PT Astra Serif"/>
                <w:shd w:val="clear" w:color="auto" w:fill="FFFFFF"/>
              </w:rPr>
              <w:t>.0</w:t>
            </w:r>
            <w:r w:rsidRPr="006203A8">
              <w:rPr>
                <w:rFonts w:ascii="PT Astra Serif" w:hAnsi="PT Astra Serif"/>
                <w:shd w:val="clear" w:color="auto" w:fill="FFFFFF"/>
                <w:lang w:val="en-US"/>
              </w:rPr>
              <w:t>4</w:t>
            </w:r>
            <w:r w:rsidRPr="006203A8">
              <w:rPr>
                <w:rFonts w:ascii="PT Astra Serif" w:hAnsi="PT Astra Serif"/>
                <w:shd w:val="clear" w:color="auto" w:fill="FFFFFF"/>
              </w:rPr>
              <w:t>.202</w:t>
            </w:r>
            <w:r w:rsidRPr="006203A8">
              <w:rPr>
                <w:rFonts w:ascii="PT Astra Serif" w:hAnsi="PT Astra Serif"/>
                <w:shd w:val="clear" w:color="auto" w:fill="FFFFFF"/>
                <w:lang w:val="en-US"/>
              </w:rPr>
              <w:t>6</w:t>
            </w:r>
            <w:r w:rsidRPr="006203A8">
              <w:rPr>
                <w:rFonts w:ascii="PT Astra Serif" w:hAnsi="PT Astra Serif"/>
                <w:shd w:val="clear" w:color="auto" w:fill="FFFFFF"/>
              </w:rPr>
              <w:t xml:space="preserve"> 06:00 - </w:t>
            </w:r>
            <w:r w:rsidRPr="006203A8">
              <w:rPr>
                <w:rFonts w:ascii="PT Astra Serif" w:hAnsi="PT Astra Serif"/>
                <w:shd w:val="clear" w:color="auto" w:fill="FFFFFF"/>
                <w:lang w:val="en-US"/>
              </w:rPr>
              <w:t>13</w:t>
            </w:r>
            <w:r w:rsidRPr="006203A8">
              <w:rPr>
                <w:rFonts w:ascii="PT Astra Serif" w:hAnsi="PT Astra Serif"/>
                <w:shd w:val="clear" w:color="auto" w:fill="FFFFFF"/>
              </w:rPr>
              <w:t>.0</w:t>
            </w:r>
            <w:r w:rsidRPr="006203A8">
              <w:rPr>
                <w:rFonts w:ascii="PT Astra Serif" w:hAnsi="PT Astra Serif"/>
                <w:shd w:val="clear" w:color="auto" w:fill="FFFFFF"/>
                <w:lang w:val="en-US"/>
              </w:rPr>
              <w:t>4</w:t>
            </w:r>
            <w:r w:rsidRPr="006203A8">
              <w:rPr>
                <w:rFonts w:ascii="PT Astra Serif" w:hAnsi="PT Astra Serif"/>
                <w:shd w:val="clear" w:color="auto" w:fill="FFFFFF"/>
              </w:rPr>
              <w:t>.202</w:t>
            </w:r>
            <w:r w:rsidRPr="006203A8">
              <w:rPr>
                <w:rFonts w:ascii="PT Astra Serif" w:hAnsi="PT Astra Serif"/>
                <w:shd w:val="clear" w:color="auto" w:fill="FFFFFF"/>
                <w:lang w:val="en-US"/>
              </w:rPr>
              <w:t>6</w:t>
            </w:r>
            <w:r w:rsidR="00CF4F9E" w:rsidRPr="006203A8">
              <w:rPr>
                <w:rFonts w:ascii="PT Astra Serif" w:hAnsi="PT Astra Serif"/>
                <w:shd w:val="clear" w:color="auto" w:fill="FFFFFF"/>
              </w:rPr>
              <w:t xml:space="preserve"> 06:00</w:t>
            </w:r>
            <w:r w:rsidR="0026617C" w:rsidRPr="006203A8">
              <w:rPr>
                <w:rFonts w:ascii="PT Astra Serif" w:hAnsi="PT Astra Serif"/>
                <w:shd w:val="clear" w:color="auto" w:fill="FFFFFF"/>
              </w:rPr>
              <w:t xml:space="preserve"> (МСК)</w:t>
            </w:r>
          </w:p>
        </w:tc>
      </w:tr>
      <w:tr w:rsidR="0026617C" w:rsidRPr="00304A65" w:rsidTr="0026617C">
        <w:trPr>
          <w:trHeight w:val="65"/>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6617C" w:rsidRPr="0026617C" w:rsidRDefault="0026617C" w:rsidP="0026617C">
            <w:pPr>
              <w:spacing w:after="0"/>
              <w:rPr>
                <w:rFonts w:ascii="PT Astra Serif" w:eastAsia="Times New Roman" w:hAnsi="PT Astra Serif" w:cs="Times New Roman"/>
                <w:sz w:val="24"/>
                <w:szCs w:val="24"/>
                <w:lang w:eastAsia="ru-RU"/>
              </w:rPr>
            </w:pPr>
            <w:r w:rsidRPr="0026617C">
              <w:rPr>
                <w:rFonts w:ascii="PT Astra Serif" w:eastAsia="Times New Roman" w:hAnsi="PT Astra Serif" w:cs="Times New Roman"/>
                <w:sz w:val="24"/>
                <w:szCs w:val="24"/>
                <w:lang w:eastAsia="ru-RU"/>
              </w:rPr>
              <w:t>Срок рассмотрения заявок</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26617C" w:rsidRPr="006203A8" w:rsidRDefault="006203A8" w:rsidP="0026617C">
            <w:pPr>
              <w:spacing w:after="0" w:line="240" w:lineRule="auto"/>
              <w:rPr>
                <w:rFonts w:ascii="PT Astra Serif" w:eastAsia="Times New Roman" w:hAnsi="PT Astra Serif" w:cs="Times New Roman"/>
                <w:color w:val="FF0000"/>
                <w:sz w:val="24"/>
                <w:szCs w:val="24"/>
                <w:lang w:val="en-US" w:eastAsia="ru-RU"/>
              </w:rPr>
            </w:pPr>
            <w:r w:rsidRPr="006203A8">
              <w:rPr>
                <w:rFonts w:ascii="PT Astra Serif" w:eastAsia="Times New Roman" w:hAnsi="PT Astra Serif" w:cs="Times New Roman"/>
                <w:sz w:val="24"/>
                <w:szCs w:val="24"/>
                <w:lang w:eastAsia="ru-RU"/>
              </w:rPr>
              <w:t xml:space="preserve">До </w:t>
            </w:r>
            <w:r w:rsidRPr="006203A8">
              <w:rPr>
                <w:rFonts w:ascii="PT Astra Serif" w:eastAsia="Times New Roman" w:hAnsi="PT Astra Serif" w:cs="Times New Roman"/>
                <w:sz w:val="24"/>
                <w:szCs w:val="24"/>
                <w:lang w:val="en-US" w:eastAsia="ru-RU"/>
              </w:rPr>
              <w:t>14</w:t>
            </w:r>
            <w:r w:rsidRPr="006203A8">
              <w:rPr>
                <w:rFonts w:ascii="PT Astra Serif" w:eastAsia="Times New Roman" w:hAnsi="PT Astra Serif" w:cs="Times New Roman"/>
                <w:sz w:val="24"/>
                <w:szCs w:val="24"/>
                <w:lang w:eastAsia="ru-RU"/>
              </w:rPr>
              <w:t>.0</w:t>
            </w:r>
            <w:r w:rsidRPr="006203A8">
              <w:rPr>
                <w:rFonts w:ascii="PT Astra Serif" w:eastAsia="Times New Roman" w:hAnsi="PT Astra Serif" w:cs="Times New Roman"/>
                <w:sz w:val="24"/>
                <w:szCs w:val="24"/>
                <w:lang w:val="en-US" w:eastAsia="ru-RU"/>
              </w:rPr>
              <w:t>4</w:t>
            </w:r>
            <w:r w:rsidRPr="006203A8">
              <w:rPr>
                <w:rFonts w:ascii="PT Astra Serif" w:eastAsia="Times New Roman" w:hAnsi="PT Astra Serif" w:cs="Times New Roman"/>
                <w:sz w:val="24"/>
                <w:szCs w:val="24"/>
                <w:lang w:eastAsia="ru-RU"/>
              </w:rPr>
              <w:t>.202</w:t>
            </w:r>
            <w:r w:rsidRPr="006203A8">
              <w:rPr>
                <w:rFonts w:ascii="PT Astra Serif" w:eastAsia="Times New Roman" w:hAnsi="PT Astra Serif" w:cs="Times New Roman"/>
                <w:sz w:val="24"/>
                <w:szCs w:val="24"/>
                <w:lang w:val="en-US" w:eastAsia="ru-RU"/>
              </w:rPr>
              <w:t>6</w:t>
            </w:r>
            <w:bookmarkStart w:id="0" w:name="_GoBack"/>
            <w:bookmarkEnd w:id="0"/>
          </w:p>
        </w:tc>
      </w:tr>
      <w:tr w:rsidR="004654B0" w:rsidRPr="00304A65" w:rsidTr="0026617C">
        <w:trPr>
          <w:trHeight w:val="420"/>
        </w:trPr>
        <w:tc>
          <w:tcPr>
            <w:tcW w:w="294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4654B0" w:rsidRPr="00C15675" w:rsidRDefault="0026617C" w:rsidP="0026617C">
            <w:pPr>
              <w:spacing w:after="0" w:line="240" w:lineRule="auto"/>
              <w:rPr>
                <w:rFonts w:ascii="PT Astra Serif" w:eastAsia="Times New Roman" w:hAnsi="PT Astra Serif" w:cs="Times New Roman"/>
                <w:color w:val="000000"/>
                <w:sz w:val="24"/>
                <w:szCs w:val="24"/>
                <w:lang w:eastAsia="ru-RU"/>
              </w:rPr>
            </w:pPr>
            <w:r w:rsidRPr="0026617C">
              <w:rPr>
                <w:rFonts w:ascii="PT Astra Serif" w:eastAsia="Times New Roman" w:hAnsi="PT Astra Serif" w:cs="Times New Roman"/>
                <w:color w:val="000000"/>
                <w:sz w:val="24"/>
                <w:szCs w:val="24"/>
                <w:lang w:eastAsia="ru-RU"/>
              </w:rPr>
              <w:t>Контакты ответственных лиц</w:t>
            </w:r>
            <w:r w:rsidR="00C15675">
              <w:rPr>
                <w:rFonts w:ascii="PT Astra Serif" w:eastAsia="Times New Roman" w:hAnsi="PT Astra Serif" w:cs="Times New Roman"/>
                <w:color w:val="000000"/>
                <w:sz w:val="24"/>
                <w:szCs w:val="24"/>
                <w:lang w:eastAsia="ru-RU"/>
              </w:rPr>
              <w:t xml:space="preserve"> </w:t>
            </w:r>
            <w:r w:rsidRPr="0026617C">
              <w:rPr>
                <w:rFonts w:ascii="PT Astra Serif" w:eastAsia="Times New Roman" w:hAnsi="PT Astra Serif" w:cs="Times New Roman"/>
                <w:color w:val="000000"/>
                <w:sz w:val="24"/>
                <w:szCs w:val="24"/>
                <w:lang w:eastAsia="ru-RU"/>
              </w:rPr>
              <w:t>от Департамента</w:t>
            </w:r>
          </w:p>
        </w:tc>
        <w:tc>
          <w:tcPr>
            <w:tcW w:w="113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4654B0" w:rsidRPr="006203A8" w:rsidRDefault="0026617C" w:rsidP="0026617C">
            <w:pPr>
              <w:spacing w:after="0" w:line="240" w:lineRule="auto"/>
              <w:jc w:val="both"/>
              <w:rPr>
                <w:rFonts w:ascii="PT Astra Serif" w:eastAsia="Times New Roman" w:hAnsi="PT Astra Serif" w:cs="Times New Roman"/>
                <w:color w:val="4F575C"/>
                <w:sz w:val="24"/>
                <w:szCs w:val="24"/>
                <w:lang w:eastAsia="ru-RU"/>
              </w:rPr>
            </w:pPr>
            <w:r w:rsidRPr="006203A8">
              <w:rPr>
                <w:rFonts w:ascii="PT Astra Serif" w:eastAsia="Times New Roman" w:hAnsi="PT Astra Serif" w:cs="Times New Roman"/>
                <w:color w:val="000000"/>
                <w:sz w:val="24"/>
                <w:szCs w:val="24"/>
                <w:lang w:eastAsia="ru-RU"/>
              </w:rPr>
              <w:t>Специалист «Единого окна» 8 (38 22) 90 80 77</w:t>
            </w:r>
          </w:p>
        </w:tc>
      </w:tr>
    </w:tbl>
    <w:p w:rsidR="00627FF3" w:rsidRPr="00304A65" w:rsidRDefault="00627FF3" w:rsidP="00C15675">
      <w:pPr>
        <w:spacing w:after="0" w:line="240" w:lineRule="auto"/>
        <w:rPr>
          <w:rFonts w:ascii="PT Astra Serif" w:hAnsi="PT Astra Serif"/>
          <w:sz w:val="24"/>
          <w:szCs w:val="24"/>
        </w:rPr>
      </w:pPr>
    </w:p>
    <w:sectPr w:rsidR="00627FF3" w:rsidRPr="00304A65" w:rsidSect="0026617C">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96704"/>
    <w:multiLevelType w:val="hybridMultilevel"/>
    <w:tmpl w:val="C2105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B0"/>
    <w:rsid w:val="000A4417"/>
    <w:rsid w:val="000D455F"/>
    <w:rsid w:val="00152122"/>
    <w:rsid w:val="001F4417"/>
    <w:rsid w:val="0026617C"/>
    <w:rsid w:val="00282FDC"/>
    <w:rsid w:val="00301DF0"/>
    <w:rsid w:val="00304A65"/>
    <w:rsid w:val="00364D56"/>
    <w:rsid w:val="003827A2"/>
    <w:rsid w:val="004654B0"/>
    <w:rsid w:val="004863F1"/>
    <w:rsid w:val="00490F5E"/>
    <w:rsid w:val="0053125B"/>
    <w:rsid w:val="005B78FF"/>
    <w:rsid w:val="006203A8"/>
    <w:rsid w:val="00627FF3"/>
    <w:rsid w:val="006727EA"/>
    <w:rsid w:val="006D5889"/>
    <w:rsid w:val="006E0E0A"/>
    <w:rsid w:val="00752990"/>
    <w:rsid w:val="008778DD"/>
    <w:rsid w:val="008A0914"/>
    <w:rsid w:val="0093359F"/>
    <w:rsid w:val="009C1F7F"/>
    <w:rsid w:val="00A22B36"/>
    <w:rsid w:val="00C00988"/>
    <w:rsid w:val="00C15675"/>
    <w:rsid w:val="00C16C12"/>
    <w:rsid w:val="00C75FAF"/>
    <w:rsid w:val="00CD3718"/>
    <w:rsid w:val="00CF4F9E"/>
    <w:rsid w:val="00D8376A"/>
    <w:rsid w:val="00F9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12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72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312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5312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A65"/>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6727EA"/>
    <w:pPr>
      <w:spacing w:after="0" w:line="240" w:lineRule="auto"/>
    </w:pPr>
  </w:style>
  <w:style w:type="character" w:customStyle="1" w:styleId="20">
    <w:name w:val="Заголовок 2 Знак"/>
    <w:basedOn w:val="a0"/>
    <w:link w:val="2"/>
    <w:uiPriority w:val="9"/>
    <w:rsid w:val="006727EA"/>
    <w:rPr>
      <w:rFonts w:asciiTheme="majorHAnsi" w:eastAsiaTheme="majorEastAsia" w:hAnsiTheme="majorHAnsi" w:cstheme="majorBidi"/>
      <w:color w:val="365F91" w:themeColor="accent1" w:themeShade="BF"/>
      <w:sz w:val="26"/>
      <w:szCs w:val="26"/>
    </w:rPr>
  </w:style>
  <w:style w:type="paragraph" w:styleId="a4">
    <w:name w:val="Title"/>
    <w:basedOn w:val="a"/>
    <w:next w:val="a"/>
    <w:link w:val="a5"/>
    <w:uiPriority w:val="10"/>
    <w:qFormat/>
    <w:rsid w:val="006727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6727E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53125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53125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53125B"/>
    <w:rPr>
      <w:rFonts w:asciiTheme="majorHAnsi" w:eastAsiaTheme="majorEastAsia" w:hAnsiTheme="majorHAnsi" w:cstheme="majorBidi"/>
      <w:i/>
      <w:iCs/>
      <w:color w:val="365F91" w:themeColor="accent1" w:themeShade="BF"/>
    </w:rPr>
  </w:style>
  <w:style w:type="paragraph" w:styleId="a6">
    <w:name w:val="Subtitle"/>
    <w:basedOn w:val="a"/>
    <w:next w:val="a"/>
    <w:link w:val="a7"/>
    <w:uiPriority w:val="11"/>
    <w:qFormat/>
    <w:rsid w:val="0053125B"/>
    <w:pPr>
      <w:numPr>
        <w:ilvl w:val="1"/>
      </w:numPr>
      <w:spacing w:after="160"/>
    </w:pPr>
    <w:rPr>
      <w:rFonts w:eastAsiaTheme="minorEastAsia"/>
      <w:color w:val="5A5A5A" w:themeColor="text1" w:themeTint="A5"/>
      <w:spacing w:val="15"/>
    </w:rPr>
  </w:style>
  <w:style w:type="character" w:customStyle="1" w:styleId="a7">
    <w:name w:val="Подзаголовок Знак"/>
    <w:basedOn w:val="a0"/>
    <w:link w:val="a6"/>
    <w:uiPriority w:val="11"/>
    <w:rsid w:val="0053125B"/>
    <w:rPr>
      <w:rFonts w:eastAsiaTheme="minorEastAsia"/>
      <w:color w:val="5A5A5A" w:themeColor="text1" w:themeTint="A5"/>
      <w:spacing w:val="15"/>
    </w:rPr>
  </w:style>
  <w:style w:type="character" w:styleId="a8">
    <w:name w:val="Subtle Emphasis"/>
    <w:basedOn w:val="a0"/>
    <w:uiPriority w:val="19"/>
    <w:qFormat/>
    <w:rsid w:val="0053125B"/>
    <w:rPr>
      <w:i/>
      <w:iCs/>
      <w:color w:val="404040" w:themeColor="text1" w:themeTint="BF"/>
    </w:rPr>
  </w:style>
  <w:style w:type="character" w:customStyle="1" w:styleId="Heading2Char">
    <w:name w:val="Heading 2 Char"/>
    <w:uiPriority w:val="9"/>
    <w:rsid w:val="00490F5E"/>
    <w:rPr>
      <w:rFonts w:ascii="Arial" w:eastAsia="Arial" w:hAnsi="Arial" w:cs="Arial"/>
      <w:sz w:val="34"/>
    </w:rPr>
  </w:style>
  <w:style w:type="paragraph" w:styleId="a9">
    <w:name w:val="Normal (Web)"/>
    <w:basedOn w:val="a"/>
    <w:uiPriority w:val="99"/>
    <w:unhideWhenUsed/>
    <w:rsid w:val="000A44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12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72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3125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5312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A65"/>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6727EA"/>
    <w:pPr>
      <w:spacing w:after="0" w:line="240" w:lineRule="auto"/>
    </w:pPr>
  </w:style>
  <w:style w:type="character" w:customStyle="1" w:styleId="20">
    <w:name w:val="Заголовок 2 Знак"/>
    <w:basedOn w:val="a0"/>
    <w:link w:val="2"/>
    <w:uiPriority w:val="9"/>
    <w:rsid w:val="006727EA"/>
    <w:rPr>
      <w:rFonts w:asciiTheme="majorHAnsi" w:eastAsiaTheme="majorEastAsia" w:hAnsiTheme="majorHAnsi" w:cstheme="majorBidi"/>
      <w:color w:val="365F91" w:themeColor="accent1" w:themeShade="BF"/>
      <w:sz w:val="26"/>
      <w:szCs w:val="26"/>
    </w:rPr>
  </w:style>
  <w:style w:type="paragraph" w:styleId="a4">
    <w:name w:val="Title"/>
    <w:basedOn w:val="a"/>
    <w:next w:val="a"/>
    <w:link w:val="a5"/>
    <w:uiPriority w:val="10"/>
    <w:qFormat/>
    <w:rsid w:val="006727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6727E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53125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53125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53125B"/>
    <w:rPr>
      <w:rFonts w:asciiTheme="majorHAnsi" w:eastAsiaTheme="majorEastAsia" w:hAnsiTheme="majorHAnsi" w:cstheme="majorBidi"/>
      <w:i/>
      <w:iCs/>
      <w:color w:val="365F91" w:themeColor="accent1" w:themeShade="BF"/>
    </w:rPr>
  </w:style>
  <w:style w:type="paragraph" w:styleId="a6">
    <w:name w:val="Subtitle"/>
    <w:basedOn w:val="a"/>
    <w:next w:val="a"/>
    <w:link w:val="a7"/>
    <w:uiPriority w:val="11"/>
    <w:qFormat/>
    <w:rsid w:val="0053125B"/>
    <w:pPr>
      <w:numPr>
        <w:ilvl w:val="1"/>
      </w:numPr>
      <w:spacing w:after="160"/>
    </w:pPr>
    <w:rPr>
      <w:rFonts w:eastAsiaTheme="minorEastAsia"/>
      <w:color w:val="5A5A5A" w:themeColor="text1" w:themeTint="A5"/>
      <w:spacing w:val="15"/>
    </w:rPr>
  </w:style>
  <w:style w:type="character" w:customStyle="1" w:styleId="a7">
    <w:name w:val="Подзаголовок Знак"/>
    <w:basedOn w:val="a0"/>
    <w:link w:val="a6"/>
    <w:uiPriority w:val="11"/>
    <w:rsid w:val="0053125B"/>
    <w:rPr>
      <w:rFonts w:eastAsiaTheme="minorEastAsia"/>
      <w:color w:val="5A5A5A" w:themeColor="text1" w:themeTint="A5"/>
      <w:spacing w:val="15"/>
    </w:rPr>
  </w:style>
  <w:style w:type="character" w:styleId="a8">
    <w:name w:val="Subtle Emphasis"/>
    <w:basedOn w:val="a0"/>
    <w:uiPriority w:val="19"/>
    <w:qFormat/>
    <w:rsid w:val="0053125B"/>
    <w:rPr>
      <w:i/>
      <w:iCs/>
      <w:color w:val="404040" w:themeColor="text1" w:themeTint="BF"/>
    </w:rPr>
  </w:style>
  <w:style w:type="character" w:customStyle="1" w:styleId="Heading2Char">
    <w:name w:val="Heading 2 Char"/>
    <w:uiPriority w:val="9"/>
    <w:rsid w:val="00490F5E"/>
    <w:rPr>
      <w:rFonts w:ascii="Arial" w:eastAsia="Arial" w:hAnsi="Arial" w:cs="Arial"/>
      <w:sz w:val="34"/>
    </w:rPr>
  </w:style>
  <w:style w:type="paragraph" w:styleId="a9">
    <w:name w:val="Normal (Web)"/>
    <w:basedOn w:val="a"/>
    <w:uiPriority w:val="99"/>
    <w:unhideWhenUsed/>
    <w:rsid w:val="000A44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86">
      <w:bodyDiv w:val="1"/>
      <w:marLeft w:val="0"/>
      <w:marRight w:val="0"/>
      <w:marTop w:val="0"/>
      <w:marBottom w:val="0"/>
      <w:divBdr>
        <w:top w:val="none" w:sz="0" w:space="0" w:color="auto"/>
        <w:left w:val="none" w:sz="0" w:space="0" w:color="auto"/>
        <w:bottom w:val="none" w:sz="0" w:space="0" w:color="auto"/>
        <w:right w:val="none" w:sz="0" w:space="0" w:color="auto"/>
      </w:divBdr>
    </w:div>
    <w:div w:id="435716056">
      <w:bodyDiv w:val="1"/>
      <w:marLeft w:val="0"/>
      <w:marRight w:val="0"/>
      <w:marTop w:val="0"/>
      <w:marBottom w:val="0"/>
      <w:divBdr>
        <w:top w:val="none" w:sz="0" w:space="0" w:color="auto"/>
        <w:left w:val="none" w:sz="0" w:space="0" w:color="auto"/>
        <w:bottom w:val="none" w:sz="0" w:space="0" w:color="auto"/>
        <w:right w:val="none" w:sz="0" w:space="0" w:color="auto"/>
      </w:divBdr>
    </w:div>
    <w:div w:id="2056586003">
      <w:bodyDiv w:val="1"/>
      <w:marLeft w:val="0"/>
      <w:marRight w:val="0"/>
      <w:marTop w:val="0"/>
      <w:marBottom w:val="0"/>
      <w:divBdr>
        <w:top w:val="none" w:sz="0" w:space="0" w:color="auto"/>
        <w:left w:val="none" w:sz="0" w:space="0" w:color="auto"/>
        <w:bottom w:val="none" w:sz="0" w:space="0" w:color="auto"/>
        <w:right w:val="none" w:sz="0" w:space="0" w:color="auto"/>
      </w:divBdr>
      <w:divsChild>
        <w:div w:id="71440979">
          <w:marLeft w:val="0"/>
          <w:marRight w:val="0"/>
          <w:marTop w:val="0"/>
          <w:marBottom w:val="0"/>
          <w:divBdr>
            <w:top w:val="none" w:sz="0" w:space="0" w:color="auto"/>
            <w:left w:val="none" w:sz="0" w:space="0" w:color="auto"/>
            <w:bottom w:val="none" w:sz="0" w:space="0" w:color="auto"/>
            <w:right w:val="none" w:sz="0" w:space="0" w:color="auto"/>
          </w:divBdr>
          <w:divsChild>
            <w:div w:id="2338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Билле</dc:creator>
  <cp:keywords/>
  <dc:description/>
  <cp:lastModifiedBy>Олег Злобин</cp:lastModifiedBy>
  <cp:revision>21</cp:revision>
  <dcterms:created xsi:type="dcterms:W3CDTF">2024-03-29T08:16:00Z</dcterms:created>
  <dcterms:modified xsi:type="dcterms:W3CDTF">2026-04-02T08:05:00Z</dcterms:modified>
</cp:coreProperties>
</file>